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598D947"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32550">
        <w:rPr>
          <w:b/>
        </w:rPr>
        <w:t>2</w:t>
      </w:r>
      <w:r w:rsidR="00902FA1">
        <w:rPr>
          <w:b/>
        </w:rPr>
        <w:t>5</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A1383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B3C05">
        <w:rPr>
          <w:rFonts w:ascii="Cambria" w:hAnsi="Cambria" w:cs="Cambria"/>
        </w:rPr>
        <w:t>42</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957B8">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82ABE33" w14:textId="2B89D3F3" w:rsidR="00EB1C7F" w:rsidRPr="00BB2E38" w:rsidRDefault="00EB1C7F" w:rsidP="00EB1C7F">
      <w:pPr>
        <w:pStyle w:val="Heading1"/>
        <w:pBdr>
          <w:top w:val="none" w:sz="0" w:space="0" w:color="auto"/>
          <w:left w:val="none" w:sz="0" w:space="0" w:color="auto"/>
          <w:bottom w:val="none" w:sz="0" w:space="0" w:color="auto"/>
          <w:right w:val="none" w:sz="0" w:space="0" w:color="auto"/>
        </w:pBdr>
        <w:spacing w:before="120" w:after="120"/>
        <w:rPr>
          <w:rFonts w:cs="Cambria"/>
          <w:bCs/>
        </w:rPr>
      </w:pPr>
      <w:r>
        <w:t>PTSC-LB-271, DRAFT PROPOSED ATIS STANDARD, TECHNICAL REPORT ON SHAKEN APIS FOR A CENTRALIZED SIGNING AND SIGNATURE VALIDATION SERVER (ATIS-1000082.v002)</w:t>
      </w:r>
    </w:p>
    <w:p w14:paraId="5ACF7993" w14:textId="05F76AE9" w:rsidR="00EB1C7F" w:rsidRPr="00C430FF" w:rsidRDefault="00EB1C7F" w:rsidP="00EB1C7F">
      <w:pPr>
        <w:pStyle w:val="ListParagraph"/>
        <w:numPr>
          <w:ilvl w:val="0"/>
          <w:numId w:val="5"/>
        </w:numPr>
        <w:spacing w:after="120"/>
        <w:rPr>
          <w:rFonts w:ascii="Cambria" w:hAnsi="Cambria" w:cs="Cambria"/>
          <w:bCs/>
        </w:rPr>
      </w:pPr>
      <w:r>
        <w:rPr>
          <w:rFonts w:ascii="Cambria" w:hAnsi="Cambria" w:cs="Cambria"/>
          <w:bCs/>
        </w:rPr>
        <w:t>PTSC-2022-000</w:t>
      </w:r>
      <w:r w:rsidR="003D6C5B">
        <w:rPr>
          <w:rFonts w:ascii="Cambria" w:hAnsi="Cambria" w:cs="Cambria"/>
          <w:bCs/>
        </w:rPr>
        <w:t>33</w:t>
      </w:r>
      <w:r>
        <w:rPr>
          <w:rFonts w:ascii="Cambria" w:hAnsi="Cambria" w:cs="Cambria"/>
          <w:bCs/>
        </w:rPr>
        <w:t>R000 / IPNNI-2022-000</w:t>
      </w:r>
      <w:r w:rsidR="003D6C5B">
        <w:rPr>
          <w:rFonts w:ascii="Cambria" w:hAnsi="Cambria" w:cs="Cambria"/>
          <w:bCs/>
        </w:rPr>
        <w:t>44</w:t>
      </w:r>
      <w:r>
        <w:rPr>
          <w:rFonts w:ascii="Cambria" w:hAnsi="Cambria" w:cs="Cambria"/>
          <w:bCs/>
        </w:rPr>
        <w:t xml:space="preserve">R000, </w:t>
      </w:r>
      <w:r>
        <w:rPr>
          <w:rFonts w:ascii="Cambria" w:hAnsi="Cambria"/>
          <w:bCs/>
        </w:rPr>
        <w:t>Closing letter for PTSC-LB-271</w:t>
      </w:r>
    </w:p>
    <w:p w14:paraId="7DA12004" w14:textId="5FF6CA1D" w:rsidR="009D14F7" w:rsidRDefault="009D14F7" w:rsidP="00EB1C7F">
      <w:pPr>
        <w:pStyle w:val="ListParagraph"/>
        <w:numPr>
          <w:ilvl w:val="0"/>
          <w:numId w:val="5"/>
        </w:numPr>
        <w:spacing w:after="120"/>
        <w:rPr>
          <w:rFonts w:ascii="Cambria" w:hAnsi="Cambria" w:cs="Cambria"/>
          <w:bCs/>
        </w:rPr>
      </w:pPr>
      <w:r>
        <w:rPr>
          <w:rFonts w:ascii="Cambria" w:hAnsi="Cambria" w:cs="Cambria"/>
          <w:bCs/>
        </w:rPr>
        <w:t>PTSC-2022-00032R000, Peraton Labs comments</w:t>
      </w:r>
    </w:p>
    <w:p w14:paraId="02B87423" w14:textId="615E66F8" w:rsidR="00C430FF" w:rsidRPr="00F60327" w:rsidRDefault="00C430FF" w:rsidP="00EB1C7F">
      <w:pPr>
        <w:pStyle w:val="ListParagraph"/>
        <w:numPr>
          <w:ilvl w:val="0"/>
          <w:numId w:val="5"/>
        </w:numPr>
        <w:spacing w:after="120"/>
        <w:rPr>
          <w:rFonts w:ascii="Cambria" w:hAnsi="Cambria" w:cs="Cambria"/>
          <w:bCs/>
        </w:rPr>
      </w:pPr>
      <w:r>
        <w:rPr>
          <w:rFonts w:ascii="Cambria" w:hAnsi="Cambria" w:cs="Cambria"/>
          <w:bCs/>
        </w:rPr>
        <w:t>IPNNI-2022-00043R00</w:t>
      </w:r>
      <w:r w:rsidR="003D6C5B">
        <w:rPr>
          <w:rFonts w:ascii="Cambria" w:hAnsi="Cambria" w:cs="Cambria"/>
          <w:bCs/>
        </w:rPr>
        <w:t>1</w:t>
      </w:r>
      <w:r>
        <w:rPr>
          <w:rFonts w:ascii="Cambria" w:hAnsi="Cambria" w:cs="Cambria"/>
          <w:bCs/>
        </w:rPr>
        <w:t>, Peraton</w:t>
      </w:r>
      <w:r w:rsidR="006F6246">
        <w:rPr>
          <w:rFonts w:ascii="Cambria" w:hAnsi="Cambria" w:cs="Cambria"/>
          <w:bCs/>
        </w:rPr>
        <w:t xml:space="preserve"> Labs</w:t>
      </w:r>
      <w:r>
        <w:rPr>
          <w:rFonts w:ascii="Cambria" w:hAnsi="Cambria" w:cs="Cambria"/>
          <w:bCs/>
        </w:rPr>
        <w:t xml:space="preserve"> baseline</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3135FFAA" w14:textId="78FCD498" w:rsidR="009C0A91" w:rsidRDefault="009C0A91" w:rsidP="004D00B4">
      <w:pPr>
        <w:pStyle w:val="ListParagraph"/>
        <w:numPr>
          <w:ilvl w:val="0"/>
          <w:numId w:val="5"/>
        </w:numPr>
        <w:spacing w:before="120" w:after="120"/>
        <w:rPr>
          <w:rFonts w:ascii="Cambria" w:hAnsi="Cambria" w:cs="Cambria"/>
        </w:rPr>
      </w:pPr>
      <w:r>
        <w:rPr>
          <w:rFonts w:ascii="Cambria" w:hAnsi="Cambria" w:cs="Cambria"/>
        </w:rPr>
        <w:t>IPNNI-2022-00046R00</w:t>
      </w:r>
      <w:r w:rsidR="00A73D97">
        <w:rPr>
          <w:rFonts w:ascii="Cambria" w:hAnsi="Cambria" w:cs="Cambria"/>
        </w:rPr>
        <w:t>1</w:t>
      </w:r>
      <w:r>
        <w:rPr>
          <w:rFonts w:ascii="Cambria" w:hAnsi="Cambria" w:cs="Cambria"/>
        </w:rPr>
        <w:t xml:space="preserve">, </w:t>
      </w:r>
      <w:r w:rsidR="00771C8C">
        <w:rPr>
          <w:rFonts w:ascii="Cambria" w:hAnsi="Cambria" w:cs="Cambria"/>
        </w:rPr>
        <w:t>Contribution towards ATIS-1000080.v005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96B2701" w14:textId="6F1D5BE0" w:rsid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w:t>
      </w:r>
      <w:r>
        <w:rPr>
          <w:rFonts w:ascii="Cambria" w:hAnsi="Cambria" w:cs="Cambria"/>
        </w:rPr>
        <w:t>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1D0FC48" w14:textId="2C4F4B9C" w:rsidR="001B1A8A" w:rsidRP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30AEA785"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3FC0A486"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034AF48E"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0C609E">
        <w:rPr>
          <w:rFonts w:ascii="Cambria" w:hAnsi="Cambria" w:cs="Cambria"/>
        </w:rPr>
        <w:t>2</w:t>
      </w:r>
      <w:r w:rsidRPr="009F2684">
        <w:rPr>
          <w:rFonts w:ascii="Cambria" w:hAnsi="Cambria" w:cs="Cambria"/>
        </w:rPr>
        <w:t>, Robocall Call Blocking Notification</w:t>
      </w:r>
      <w:r w:rsidR="00600A95">
        <w:rPr>
          <w:rFonts w:ascii="Cambria" w:hAnsi="Cambria" w:cs="Cambria"/>
        </w:rPr>
        <w:t xml:space="preserve"> (Baseline)</w:t>
      </w:r>
    </w:p>
    <w:p w14:paraId="7524B939" w14:textId="2837B52E"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3</w:t>
      </w:r>
      <w:r w:rsidRPr="009F2684">
        <w:rPr>
          <w:rFonts w:ascii="Cambria" w:hAnsi="Cambria" w:cs="Cambria"/>
        </w:rPr>
        <w:t>, Robocall Call Blocking Notification</w:t>
      </w:r>
      <w:r>
        <w:rPr>
          <w:rFonts w:ascii="Cambria" w:hAnsi="Cambria" w:cs="Cambria"/>
        </w:rPr>
        <w:t xml:space="preserve"> (revmarked)</w:t>
      </w:r>
    </w:p>
    <w:p w14:paraId="4EED90CD" w14:textId="3D55FD82"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4</w:t>
      </w:r>
      <w:r w:rsidRPr="009F2684">
        <w:rPr>
          <w:rFonts w:ascii="Cambria" w:hAnsi="Cambria" w:cs="Cambria"/>
        </w:rPr>
        <w:t>, Robocall Call Blocking Notification</w:t>
      </w:r>
      <w:r>
        <w:rPr>
          <w:rFonts w:ascii="Cambria" w:hAnsi="Cambria" w:cs="Cambria"/>
        </w:rPr>
        <w:t xml:space="preserve"> (clean)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7CB92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D540F">
        <w:rPr>
          <w:rFonts w:ascii="Cambria" w:hAnsi="Cambria"/>
        </w:rPr>
        <w:t>3</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4F5E2AD" w14:textId="77777777" w:rsidR="005D5BF6" w:rsidRPr="001A52CE" w:rsidRDefault="005D5BF6" w:rsidP="005D5BF6">
      <w:pPr>
        <w:pStyle w:val="ListParagraph"/>
        <w:numPr>
          <w:ilvl w:val="0"/>
          <w:numId w:val="5"/>
        </w:numPr>
        <w:spacing w:before="120" w:after="120"/>
        <w:rPr>
          <w:rFonts w:ascii="Cambria" w:hAnsi="Cambria" w:cs="Cambria"/>
          <w:bCs/>
        </w:rPr>
      </w:pPr>
      <w:r>
        <w:rPr>
          <w:rFonts w:ascii="Cambria" w:hAnsi="Cambria"/>
        </w:rPr>
        <w:t>Discussion: 2023 Face-to-Face meetings</w:t>
      </w:r>
    </w:p>
    <w:p w14:paraId="7FFFB20E" w14:textId="4F2BA811" w:rsidR="00DB1299" w:rsidRDefault="001E6FF7" w:rsidP="00B64DFD">
      <w:pPr>
        <w:spacing w:before="240" w:after="120"/>
      </w:pPr>
      <w:r w:rsidRPr="00B674AE">
        <w:t>V</w:t>
      </w:r>
      <w:r w:rsidR="002F2EA5" w:rsidRPr="00B674AE">
        <w:t>irtual meetings:</w:t>
      </w:r>
    </w:p>
    <w:p w14:paraId="594339B9" w14:textId="2D156245" w:rsidR="00946B3E" w:rsidRDefault="00CD540F" w:rsidP="0071639B">
      <w:pPr>
        <w:numPr>
          <w:ilvl w:val="0"/>
          <w:numId w:val="3"/>
        </w:numPr>
        <w:spacing w:after="120"/>
      </w:pPr>
      <w:bookmarkStart w:id="2" w:name="_Hlk76982410"/>
      <w:r>
        <w:t>TBD</w:t>
      </w:r>
      <w:r w:rsidR="00D5775C">
        <w:t xml:space="preserve"> </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3B48" w14:textId="77777777" w:rsidR="00BE7F2D" w:rsidRDefault="00BE7F2D">
      <w:r>
        <w:separator/>
      </w:r>
    </w:p>
  </w:endnote>
  <w:endnote w:type="continuationSeparator" w:id="0">
    <w:p w14:paraId="305ADABB" w14:textId="77777777" w:rsidR="00BE7F2D" w:rsidRDefault="00BE7F2D">
      <w:r>
        <w:continuationSeparator/>
      </w:r>
    </w:p>
  </w:endnote>
  <w:endnote w:type="continuationNotice" w:id="1">
    <w:p w14:paraId="3B396108" w14:textId="77777777" w:rsidR="00BE7F2D" w:rsidRDefault="00BE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9094" w14:textId="77777777" w:rsidR="00BE7F2D" w:rsidRDefault="00BE7F2D">
      <w:r>
        <w:separator/>
      </w:r>
    </w:p>
  </w:footnote>
  <w:footnote w:type="continuationSeparator" w:id="0">
    <w:p w14:paraId="66107F8D" w14:textId="77777777" w:rsidR="00BE7F2D" w:rsidRDefault="00BE7F2D">
      <w:r>
        <w:continuationSeparator/>
      </w:r>
    </w:p>
  </w:footnote>
  <w:footnote w:type="continuationNotice" w:id="1">
    <w:p w14:paraId="15AA831B" w14:textId="77777777" w:rsidR="00BE7F2D" w:rsidRDefault="00BE7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7040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cp:revision>
  <cp:lastPrinted>2020-02-28T17:07:00Z</cp:lastPrinted>
  <dcterms:created xsi:type="dcterms:W3CDTF">2022-03-16T13:32:00Z</dcterms:created>
  <dcterms:modified xsi:type="dcterms:W3CDTF">2022-04-22T20:44:00Z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