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 xml:space="preserve">.cer and change </w:t>
      </w:r>
      <w:proofErr w:type="gramStart"/>
      <w:r w:rsidR="00EE01B7" w:rsidRPr="00EE01B7">
        <w:rPr>
          <w:highlight w:val="yellow"/>
        </w:rPr>
        <w:t>to .pem</w:t>
      </w:r>
      <w:proofErr w:type="gramEnd"/>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263AA6">
        <w:fldChar w:fldCharType="begin"/>
      </w:r>
      <w:r w:rsidR="00263AA6">
        <w:instrText xml:space="preserve"> STYLEREF 1 \s </w:instrText>
      </w:r>
      <w:r w:rsidR="00263AA6">
        <w:fldChar w:fldCharType="separate"/>
      </w:r>
      <w:r w:rsidR="00EB01DA">
        <w:rPr>
          <w:noProof/>
        </w:rPr>
        <w:t>4</w:t>
      </w:r>
      <w:r w:rsidR="00263AA6">
        <w:rPr>
          <w:noProof/>
        </w:rPr>
        <w:fldChar w:fldCharType="end"/>
      </w:r>
      <w:r w:rsidR="00EB01DA">
        <w:t>.</w:t>
      </w:r>
      <w:r w:rsidR="00263AA6">
        <w:fldChar w:fldCharType="begin"/>
      </w:r>
      <w:r w:rsidR="00263AA6">
        <w:instrText xml:space="preserve"> SEQ Figure \* ARABIC \s 1 </w:instrText>
      </w:r>
      <w:r w:rsidR="00263AA6">
        <w:fldChar w:fldCharType="separate"/>
      </w:r>
      <w:r w:rsidR="00EB01DA">
        <w:rPr>
          <w:noProof/>
        </w:rPr>
        <w:t>1</w:t>
      </w:r>
      <w:r w:rsidR="00263AA6">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263AA6">
        <w:fldChar w:fldCharType="begin"/>
      </w:r>
      <w:r w:rsidR="00263AA6">
        <w:instrText xml:space="preserve"> STYLEREF 1 \s </w:instrText>
      </w:r>
      <w:r w:rsidR="00263AA6">
        <w:fldChar w:fldCharType="separate"/>
      </w:r>
      <w:r w:rsidR="00EB01DA">
        <w:rPr>
          <w:noProof/>
        </w:rPr>
        <w:t>4</w:t>
      </w:r>
      <w:r w:rsidR="00263AA6">
        <w:rPr>
          <w:noProof/>
        </w:rPr>
        <w:fldChar w:fldCharType="end"/>
      </w:r>
      <w:r w:rsidR="00EB01DA">
        <w:t>.</w:t>
      </w:r>
      <w:r w:rsidR="00263AA6">
        <w:fldChar w:fldCharType="begin"/>
      </w:r>
      <w:r w:rsidR="00263AA6">
        <w:instrText xml:space="preserve"> SEQ Figure \* ARABIC \s 1 </w:instrText>
      </w:r>
      <w:r w:rsidR="00263AA6">
        <w:fldChar w:fldCharType="separate"/>
      </w:r>
      <w:r w:rsidR="00EB01DA">
        <w:rPr>
          <w:noProof/>
        </w:rPr>
        <w:t>2</w:t>
      </w:r>
      <w:r w:rsidR="00263AA6">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263AA6">
        <w:fldChar w:fldCharType="begin"/>
      </w:r>
      <w:r w:rsidR="00263AA6">
        <w:instrText xml:space="preserve"> STYLEREF 1 \s </w:instrText>
      </w:r>
      <w:r w:rsidR="00263AA6">
        <w:fldChar w:fldCharType="separate"/>
      </w:r>
      <w:r>
        <w:rPr>
          <w:noProof/>
        </w:rPr>
        <w:t>5</w:t>
      </w:r>
      <w:r w:rsidR="00263AA6">
        <w:rPr>
          <w:noProof/>
        </w:rPr>
        <w:fldChar w:fldCharType="end"/>
      </w:r>
      <w:r>
        <w:t>.</w:t>
      </w:r>
      <w:r w:rsidR="00263AA6">
        <w:fldChar w:fldCharType="begin"/>
      </w:r>
      <w:r w:rsidR="00263AA6">
        <w:instrText xml:space="preserve"> SEQ Figure \* ARABIC \s 1 </w:instrText>
      </w:r>
      <w:r w:rsidR="00263AA6">
        <w:fldChar w:fldCharType="separate"/>
      </w:r>
      <w:r>
        <w:rPr>
          <w:noProof/>
        </w:rPr>
        <w:t>1</w:t>
      </w:r>
      <w:r w:rsidR="00263AA6">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w:t>
      </w:r>
      <w:proofErr w:type="gramStart"/>
      <w:r>
        <w:t>In order to</w:t>
      </w:r>
      <w:proofErr w:type="gramEnd"/>
      <w:r>
        <w:t xml:space="preserve">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gramEnd"/>
      <w:r w:rsidRPr="0000323B">
        <w:rPr>
          <w:rFonts w:ascii="Courier New" w:hAnsi="Courier New" w:cs="Courier New"/>
        </w:rPr>
        <w:t>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proofErr w:type="gramStart"/>
      <w:r w:rsidRPr="0000323B">
        <w:rPr>
          <w:rFonts w:ascii="Courier New" w:hAnsi="Courier New" w:cs="Courier New"/>
        </w:rPr>
        <w:t>":</w:t>
      </w:r>
      <w:r>
        <w:rPr>
          <w:rFonts w:ascii="Courier New" w:hAnsi="Courier New" w:cs="Courier New"/>
        </w:rPr>
        <w:t>true</w:t>
      </w:r>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tel:+</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0" w:name="_Toc40779918"/>
      <w:bookmarkStart w:id="201" w:name="_Toc52187040"/>
      <w:r w:rsidRPr="00411AA5">
        <w:t xml:space="preserve">Certificate </w:t>
      </w:r>
      <w:r w:rsidR="00B65264">
        <w:t>Revocation</w:t>
      </w:r>
      <w:bookmarkEnd w:id="200"/>
      <w:bookmarkEnd w:id="20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lastRenderedPageBreak/>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userinfo subcomponent, query component, or fragment identifier component as described in [RFC 3986]. The URL path shall end with </w:t>
      </w:r>
      <w:proofErr w:type="gramStart"/>
      <w:r w:rsidRPr="002D7A64">
        <w:rPr>
          <w:rFonts w:cs="Arial"/>
          <w:color w:val="222222"/>
        </w:rPr>
        <w:t>“.crl</w:t>
      </w:r>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w:t>
      </w:r>
      <w:proofErr w:type="gramStart"/>
      <w:r w:rsidR="00AA48F6">
        <w:rPr>
          <w:rFonts w:cs="Arial"/>
          <w:color w:val="222222"/>
          <w:u w:val="single"/>
          <w:shd w:val="clear" w:color="auto" w:fill="FFFFFF"/>
        </w:rPr>
        <w:t xml:space="preserve">a </w:t>
      </w:r>
      <w:r w:rsidR="00AA48F6" w:rsidRPr="00AA48F6">
        <w:rPr>
          <w:rFonts w:cs="Arial"/>
          <w:color w:val="222222"/>
          <w:u w:val="single"/>
          <w:shd w:val="clear" w:color="auto" w:fill="FFFFFF"/>
        </w:rPr>
        <w:t xml:space="preserve"> value</w:t>
      </w:r>
      <w:proofErr w:type="gramEnd"/>
      <w:r w:rsidR="00AA48F6" w:rsidRPr="00AA48F6">
        <w:rPr>
          <w:rFonts w:cs="Arial"/>
          <w:color w:val="222222"/>
          <w:u w:val="single"/>
          <w:shd w:val="clear" w:color="auto" w:fill="FFFFFF"/>
        </w:rPr>
        <w:t xml:space="preserv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cRLSign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lastRenderedPageBreak/>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End"/>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370B4C54" w:rsidR="00D2612C" w:rsidRDefault="00094F87" w:rsidP="00094F87">
      <w:pPr>
        <w:pStyle w:val="Caption"/>
      </w:pPr>
      <w:bookmarkStart w:id="219" w:name="_Ref46234996"/>
      <w:bookmarkStart w:id="220" w:name="_Toc52187004"/>
      <w:r>
        <w:t xml:space="preserve">Figure </w:t>
      </w:r>
      <w:r w:rsidR="00263AA6">
        <w:fldChar w:fldCharType="begin"/>
      </w:r>
      <w:r w:rsidR="00263AA6">
        <w:instrText xml:space="preserve"> STYLEREF 1 \s </w:instrText>
      </w:r>
      <w:r w:rsidR="00263AA6">
        <w:fldChar w:fldCharType="separate"/>
      </w:r>
      <w:r w:rsidR="00EB01DA">
        <w:rPr>
          <w:noProof/>
        </w:rPr>
        <w:t>6</w:t>
      </w:r>
      <w:r w:rsidR="00263AA6">
        <w:rPr>
          <w:noProof/>
        </w:rPr>
        <w:fldChar w:fldCharType="end"/>
      </w:r>
      <w:r w:rsidR="00EB01DA">
        <w:t>.</w:t>
      </w:r>
      <w:r w:rsidR="00263AA6">
        <w:fldChar w:fldCharType="begin"/>
      </w:r>
      <w:r w:rsidR="00263AA6">
        <w:instrText xml:space="preserve"> SEQ Figure \* ARABIC \s 1 </w:instrText>
      </w:r>
      <w:r w:rsidR="00263AA6">
        <w:fldChar w:fldCharType="separate"/>
      </w:r>
      <w:r w:rsidR="00EB01DA">
        <w:rPr>
          <w:noProof/>
        </w:rPr>
        <w:t>1</w:t>
      </w:r>
      <w:r w:rsidR="00263AA6">
        <w:rPr>
          <w:noProof/>
        </w:rPr>
        <w:fldChar w:fldCharType="end"/>
      </w:r>
      <w:bookmarkEnd w:id="219"/>
      <w:r>
        <w:t xml:space="preserve"> – Distinguishing between delegate and </w:t>
      </w:r>
      <w:r w:rsidR="0010135C">
        <w:t xml:space="preserve">SHAKEN </w:t>
      </w:r>
      <w:r>
        <w:t>certificates</w:t>
      </w:r>
      <w:bookmarkEnd w:id="220"/>
    </w:p>
    <w:p w14:paraId="477C163F" w14:textId="5FB31BC6" w:rsidR="004A63B4" w:rsidRPr="004A63B4" w:rsidRDefault="004A63B4" w:rsidP="00DC5164">
      <w:r w:rsidRPr="00DC5164">
        <w:rPr>
          <w:highlight w:val="yellow"/>
        </w:rPr>
        <w:t>[Editor’s Note: Need to show CRLs in the above diagram.]</w:t>
      </w:r>
    </w:p>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lastRenderedPageBreak/>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1" w:name="_Ref46235009"/>
      <w:bookmarkStart w:id="222" w:name="_Toc52187005"/>
      <w:r>
        <w:t xml:space="preserve">Figure </w:t>
      </w:r>
      <w:r w:rsidR="00263AA6">
        <w:fldChar w:fldCharType="begin"/>
      </w:r>
      <w:r w:rsidR="00263AA6">
        <w:instrText xml:space="preserve"> STYLEREF 1 \s </w:instrText>
      </w:r>
      <w:r w:rsidR="00263AA6">
        <w:fldChar w:fldCharType="separate"/>
      </w:r>
      <w:r w:rsidR="00EB01DA">
        <w:rPr>
          <w:noProof/>
        </w:rPr>
        <w:t>6</w:t>
      </w:r>
      <w:r w:rsidR="00263AA6">
        <w:rPr>
          <w:noProof/>
        </w:rPr>
        <w:fldChar w:fldCharType="end"/>
      </w:r>
      <w:r w:rsidR="00EB01DA">
        <w:t>.</w:t>
      </w:r>
      <w:r w:rsidR="00263AA6">
        <w:fldChar w:fldCharType="begin"/>
      </w:r>
      <w:r w:rsidR="00263AA6">
        <w:instrText xml:space="preserve"> SEQ Figure \* ARABIC \s 1 </w:instrText>
      </w:r>
      <w:r w:rsidR="00263AA6">
        <w:fldChar w:fldCharType="separate"/>
      </w:r>
      <w:r w:rsidR="00EB01DA">
        <w:rPr>
          <w:noProof/>
        </w:rPr>
        <w:t>2</w:t>
      </w:r>
      <w:r w:rsidR="00263AA6">
        <w:rPr>
          <w:noProof/>
        </w:rPr>
        <w:fldChar w:fldCharType="end"/>
      </w:r>
      <w:bookmarkEnd w:id="221"/>
      <w:r>
        <w:t xml:space="preserve"> – </w:t>
      </w:r>
      <w:r w:rsidR="00C537E2">
        <w:t>Verifying "orig" TN is in-scope</w:t>
      </w:r>
      <w:r>
        <w:t xml:space="preserve"> for </w:t>
      </w:r>
      <w:r w:rsidR="006179F8">
        <w:t xml:space="preserve">PASSporTs </w:t>
      </w:r>
      <w:r w:rsidR="00CD5F8F">
        <w:t xml:space="preserve">signed with </w:t>
      </w:r>
      <w:r>
        <w:t>delegate certificate</w:t>
      </w:r>
      <w:bookmarkEnd w:id="222"/>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2AC0" w14:textId="77777777" w:rsidR="00263AA6" w:rsidRDefault="00263AA6">
      <w:r>
        <w:separator/>
      </w:r>
    </w:p>
  </w:endnote>
  <w:endnote w:type="continuationSeparator" w:id="0">
    <w:p w14:paraId="538034A5" w14:textId="77777777" w:rsidR="00263AA6" w:rsidRDefault="00263AA6">
      <w:r>
        <w:continuationSeparator/>
      </w:r>
    </w:p>
  </w:endnote>
  <w:endnote w:type="continuationNotice" w:id="1">
    <w:p w14:paraId="0CA4B15C" w14:textId="77777777" w:rsidR="00263AA6" w:rsidRDefault="00263A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65C3" w14:textId="77777777" w:rsidR="00263AA6" w:rsidRDefault="00263AA6">
      <w:r>
        <w:separator/>
      </w:r>
    </w:p>
  </w:footnote>
  <w:footnote w:type="continuationSeparator" w:id="0">
    <w:p w14:paraId="6FEEB071" w14:textId="77777777" w:rsidR="00263AA6" w:rsidRDefault="00263AA6">
      <w:r>
        <w:continuationSeparator/>
      </w:r>
    </w:p>
  </w:footnote>
  <w:footnote w:type="continuationNotice" w:id="1">
    <w:p w14:paraId="512D2DE8" w14:textId="77777777" w:rsidR="00263AA6" w:rsidRDefault="00263AA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26E"/>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18F"/>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164"/>
    <w:rsid w:val="00DC52D0"/>
    <w:rsid w:val="00DC531A"/>
    <w:rsid w:val="00DC5A33"/>
    <w:rsid w:val="00DC5A49"/>
    <w:rsid w:val="00DC602C"/>
    <w:rsid w:val="00DC693C"/>
    <w:rsid w:val="00DC6D9D"/>
    <w:rsid w:val="00DC70EE"/>
    <w:rsid w:val="00DC7CE1"/>
    <w:rsid w:val="00DD01DB"/>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76740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2022-04-22T19:16:00Z</dcterms:created>
  <dcterms:modified xsi:type="dcterms:W3CDTF">2022-04-22T19:17:00Z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