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40110"/>
      <w:r w:rsidR="00590C1B" w:rsidRPr="00466ADB">
        <w:rPr>
          <w:rFonts w:cs="Arial"/>
          <w:b/>
          <w:sz w:val="28"/>
        </w:rPr>
        <w:t>ATIS-</w:t>
      </w:r>
      <w:bookmarkEnd w:id="0"/>
      <w:bookmarkEnd w:id="1"/>
      <w:r w:rsidR="00380480">
        <w:rPr>
          <w:rFonts w:cs="Arial"/>
          <w:b/>
          <w:sz w:val="28"/>
        </w:rPr>
        <w:t>xxxxxxx</w:t>
      </w:r>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40111"/>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55840112"/>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44734819" w:rsidR="000D3D6E" w:rsidRDefault="001E4362" w:rsidP="00BD1664">
      <w:pPr>
        <w:ind w:right="-288"/>
        <w:jc w:val="center"/>
        <w:outlineLvl w:val="0"/>
        <w:rPr>
          <w:rFonts w:cs="Arial"/>
          <w:b/>
          <w:bCs/>
          <w:iCs/>
          <w:sz w:val="36"/>
        </w:rPr>
      </w:pPr>
      <w:r>
        <w:rPr>
          <w:rFonts w:cs="Arial"/>
          <w:b/>
          <w:bCs/>
          <w:iCs/>
          <w:sz w:val="36"/>
        </w:rPr>
        <w:t>u</w:t>
      </w:r>
      <w:r w:rsidR="00B33FDE">
        <w:rPr>
          <w:rFonts w:cs="Arial"/>
          <w:b/>
          <w:bCs/>
          <w:iCs/>
          <w:sz w:val="36"/>
        </w:rPr>
        <w:t xml:space="preserve">sing UDP and </w:t>
      </w:r>
      <w:r w:rsidR="00885809">
        <w:rPr>
          <w:rFonts w:cs="Arial"/>
          <w:b/>
          <w:bCs/>
          <w:iCs/>
          <w:sz w:val="36"/>
        </w:rPr>
        <w:t>IPsec</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55840113"/>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r w:rsidR="004C7906">
        <w:t>xxxx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55840114"/>
      <w:r>
        <w:rPr>
          <w:b/>
        </w:rPr>
        <w:t>Abstract</w:t>
      </w:r>
      <w:bookmarkEnd w:id="10"/>
      <w:bookmarkEnd w:id="11"/>
      <w:bookmarkEnd w:id="12"/>
    </w:p>
    <w:p w14:paraId="6673D01E" w14:textId="7D6819DA" w:rsidR="006B3257" w:rsidRDefault="006B3257">
      <w:r>
        <w:t>This document describes a</w:t>
      </w:r>
      <w:bookmarkStart w:id="13" w:name="_GoBack"/>
      <w:bookmarkEnd w:id="13"/>
      <w:r w:rsidR="00DF7272">
        <w:t xml:space="preserve"> “non</w:t>
      </w:r>
      <w:r w:rsidR="00F94E70">
        <w:t>-</w:t>
      </w:r>
      <w:r w:rsidR="00DF7272">
        <w:t>facilities-based</w:t>
      </w:r>
      <w:r>
        <w:t xml:space="preserve">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F76194">
        <w:t xml:space="preserve"> using UDP and </w:t>
      </w:r>
      <w:r w:rsidR="00885809">
        <w:t>IPsec</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4"/>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5" w:name="_Toc48745431" w:displacedByCustomXml="next"/>
    <w:bookmarkStart w:id="16" w:name="_Toc48745177" w:displacedByCustomXml="next"/>
    <w:bookmarkStart w:id="17" w:name="_Toc48745052" w:displacedByCustomXml="next"/>
    <w:bookmarkStart w:id="18" w:name="_Toc48744941" w:displacedByCustomXml="next"/>
    <w:bookmarkStart w:id="19" w:name="_Toc48744261" w:displacedByCustomXml="next"/>
    <w:bookmarkStart w:id="20" w:name="_Toc48744141" w:displacedByCustomXml="next"/>
    <w:bookmarkStart w:id="21" w:name="_Toc48744090" w:displacedByCustomXml="next"/>
    <w:bookmarkStart w:id="22" w:name="_Toc48744060" w:displacedByCustomXml="next"/>
    <w:bookmarkStart w:id="23" w:name="_Toc48744022" w:displacedByCustomXml="next"/>
    <w:bookmarkStart w:id="24" w:name="_Toc48743957" w:displacedByCustomXml="next"/>
    <w:bookmarkStart w:id="25" w:name="_Toc48743927" w:displacedByCustomXml="next"/>
    <w:bookmarkStart w:id="26" w:name="_Toc48743888" w:displacedByCustomXml="next"/>
    <w:bookmarkStart w:id="27" w:name="_Toc48743832" w:displacedByCustomXml="next"/>
    <w:bookmarkStart w:id="28" w:name="_Toc48743656" w:displacedByCustomXml="next"/>
    <w:bookmarkStart w:id="29" w:name="_Toc48743626" w:displacedByCustomXml="next"/>
    <w:bookmarkStart w:id="30" w:name="_Toc48743550" w:displacedByCustomXml="next"/>
    <w:bookmarkStart w:id="31" w:name="_Toc48743426" w:displacedByCustomXml="next"/>
    <w:bookmarkStart w:id="32" w:name="_Toc48743361" w:displacedByCustomXml="next"/>
    <w:bookmarkStart w:id="33" w:name="_Toc48743252" w:displacedByCustomXml="next"/>
    <w:bookmarkStart w:id="34" w:name="_Toc48743221" w:displacedByCustomXml="next"/>
    <w:bookmarkStart w:id="35" w:name="_Toc48743169" w:displacedByCustomXml="next"/>
    <w:bookmarkStart w:id="36" w:name="_Toc48742550" w:displacedByCustomXml="next"/>
    <w:bookmarkStart w:id="37" w:name="_Toc48742350" w:displacedByCustomXml="next"/>
    <w:bookmarkStart w:id="38" w:name="_Toc48742267" w:displacedByCustomXml="next"/>
    <w:bookmarkStart w:id="39" w:name="_Toc48742242" w:displacedByCustomXml="next"/>
    <w:bookmarkStart w:id="40" w:name="_Toc48742216" w:displacedByCustomXml="next"/>
    <w:bookmarkStart w:id="41" w:name="_Toc48742190" w:displacedByCustomXml="next"/>
    <w:bookmarkStart w:id="42" w:name="_Toc48741750" w:displacedByCustomXml="next"/>
    <w:bookmarkStart w:id="43" w:name="_Toc48741692" w:displacedByCustomXml="next"/>
    <w:bookmarkStart w:id="44"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65CF1618" w14:textId="3164A70F" w:rsidR="00D27363" w:rsidRDefault="000F2438">
          <w:pPr>
            <w:pStyle w:val="TOC1"/>
            <w:tabs>
              <w:tab w:val="right" w:leader="dot" w:pos="10070"/>
            </w:tabs>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55840110" w:history="1">
            <w:r w:rsidR="00D27363" w:rsidRPr="00617F3B">
              <w:rPr>
                <w:rStyle w:val="Hyperlink"/>
                <w:rFonts w:cs="Arial"/>
                <w:noProof/>
              </w:rPr>
              <w:t>ATIS-xxxxxxx</w:t>
            </w:r>
            <w:r w:rsidR="00D27363">
              <w:rPr>
                <w:noProof/>
                <w:webHidden/>
              </w:rPr>
              <w:tab/>
            </w:r>
            <w:r w:rsidR="00D27363">
              <w:rPr>
                <w:noProof/>
                <w:webHidden/>
              </w:rPr>
              <w:fldChar w:fldCharType="begin"/>
            </w:r>
            <w:r w:rsidR="00D27363">
              <w:rPr>
                <w:noProof/>
                <w:webHidden/>
              </w:rPr>
              <w:instrText xml:space="preserve"> PAGEREF _Toc55840110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48F8277" w14:textId="22A5A687" w:rsidR="00D27363" w:rsidRDefault="00EC37AD">
          <w:pPr>
            <w:pStyle w:val="TOC1"/>
            <w:tabs>
              <w:tab w:val="right" w:leader="dot" w:pos="10070"/>
            </w:tabs>
            <w:rPr>
              <w:rFonts w:asciiTheme="minorHAnsi" w:eastAsiaTheme="minorEastAsia" w:hAnsiTheme="minorHAnsi" w:cstheme="minorBidi"/>
              <w:b w:val="0"/>
              <w:bCs w:val="0"/>
              <w:caps w:val="0"/>
              <w:noProof/>
              <w:sz w:val="24"/>
            </w:rPr>
          </w:pPr>
          <w:hyperlink w:anchor="_Toc55840111" w:history="1">
            <w:r w:rsidR="00D27363" w:rsidRPr="00617F3B">
              <w:rPr>
                <w:rStyle w:val="Hyperlink"/>
                <w:noProof/>
              </w:rPr>
              <w:t>ATIS Technical Report on</w:t>
            </w:r>
            <w:r w:rsidR="00D27363">
              <w:rPr>
                <w:noProof/>
                <w:webHidden/>
              </w:rPr>
              <w:tab/>
            </w:r>
            <w:r w:rsidR="00D27363">
              <w:rPr>
                <w:noProof/>
                <w:webHidden/>
              </w:rPr>
              <w:fldChar w:fldCharType="begin"/>
            </w:r>
            <w:r w:rsidR="00D27363">
              <w:rPr>
                <w:noProof/>
                <w:webHidden/>
              </w:rPr>
              <w:instrText xml:space="preserve"> PAGEREF _Toc55840111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208CF0B7" w14:textId="211209AC" w:rsidR="00D27363" w:rsidRDefault="00EC37AD">
          <w:pPr>
            <w:pStyle w:val="TOC1"/>
            <w:tabs>
              <w:tab w:val="right" w:leader="dot" w:pos="10070"/>
            </w:tabs>
            <w:rPr>
              <w:rFonts w:asciiTheme="minorHAnsi" w:eastAsiaTheme="minorEastAsia" w:hAnsiTheme="minorHAnsi" w:cstheme="minorBidi"/>
              <w:b w:val="0"/>
              <w:bCs w:val="0"/>
              <w:caps w:val="0"/>
              <w:noProof/>
              <w:sz w:val="24"/>
            </w:rPr>
          </w:pPr>
          <w:hyperlink w:anchor="_Toc55840112" w:history="1">
            <w:r w:rsidR="00D27363" w:rsidRPr="00617F3B">
              <w:rPr>
                <w:rStyle w:val="Hyperlink"/>
                <w:rFonts w:cs="Arial"/>
                <w:iCs/>
                <w:noProof/>
              </w:rPr>
              <w:t>VoIP Interconnection over the Public Internet</w:t>
            </w:r>
            <w:r w:rsidR="00D27363">
              <w:rPr>
                <w:noProof/>
                <w:webHidden/>
              </w:rPr>
              <w:tab/>
            </w:r>
            <w:r w:rsidR="00D27363">
              <w:rPr>
                <w:noProof/>
                <w:webHidden/>
              </w:rPr>
              <w:fldChar w:fldCharType="begin"/>
            </w:r>
            <w:r w:rsidR="00D27363">
              <w:rPr>
                <w:noProof/>
                <w:webHidden/>
              </w:rPr>
              <w:instrText xml:space="preserve"> PAGEREF _Toc55840112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9FB5C05" w14:textId="34480029" w:rsidR="00D27363" w:rsidRDefault="00EC37AD">
          <w:pPr>
            <w:pStyle w:val="TOC1"/>
            <w:tabs>
              <w:tab w:val="right" w:leader="dot" w:pos="10070"/>
            </w:tabs>
            <w:rPr>
              <w:rFonts w:asciiTheme="minorHAnsi" w:eastAsiaTheme="minorEastAsia" w:hAnsiTheme="minorHAnsi" w:cstheme="minorBidi"/>
              <w:b w:val="0"/>
              <w:bCs w:val="0"/>
              <w:caps w:val="0"/>
              <w:noProof/>
              <w:sz w:val="24"/>
            </w:rPr>
          </w:pPr>
          <w:hyperlink w:anchor="_Toc55840113" w:history="1">
            <w:r w:rsidR="00D27363" w:rsidRPr="00617F3B">
              <w:rPr>
                <w:rStyle w:val="Hyperlink"/>
                <w:noProof/>
              </w:rPr>
              <w:t>Alliance for Telecommunications Industry Solutions</w:t>
            </w:r>
            <w:r w:rsidR="00D27363">
              <w:rPr>
                <w:noProof/>
                <w:webHidden/>
              </w:rPr>
              <w:tab/>
            </w:r>
            <w:r w:rsidR="00D27363">
              <w:rPr>
                <w:noProof/>
                <w:webHidden/>
              </w:rPr>
              <w:fldChar w:fldCharType="begin"/>
            </w:r>
            <w:r w:rsidR="00D27363">
              <w:rPr>
                <w:noProof/>
                <w:webHidden/>
              </w:rPr>
              <w:instrText xml:space="preserve"> PAGEREF _Toc55840113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1B0606DB" w14:textId="608AA12C" w:rsidR="00D27363" w:rsidRDefault="00EC37AD">
          <w:pPr>
            <w:pStyle w:val="TOC1"/>
            <w:tabs>
              <w:tab w:val="right" w:leader="dot" w:pos="10070"/>
            </w:tabs>
            <w:rPr>
              <w:rFonts w:asciiTheme="minorHAnsi" w:eastAsiaTheme="minorEastAsia" w:hAnsiTheme="minorHAnsi" w:cstheme="minorBidi"/>
              <w:b w:val="0"/>
              <w:bCs w:val="0"/>
              <w:caps w:val="0"/>
              <w:noProof/>
              <w:sz w:val="24"/>
            </w:rPr>
          </w:pPr>
          <w:hyperlink w:anchor="_Toc55840114" w:history="1">
            <w:r w:rsidR="00D27363" w:rsidRPr="00617F3B">
              <w:rPr>
                <w:rStyle w:val="Hyperlink"/>
                <w:noProof/>
              </w:rPr>
              <w:t>Abstract</w:t>
            </w:r>
            <w:r w:rsidR="00D27363">
              <w:rPr>
                <w:noProof/>
                <w:webHidden/>
              </w:rPr>
              <w:tab/>
            </w:r>
            <w:r w:rsidR="00D27363">
              <w:rPr>
                <w:noProof/>
                <w:webHidden/>
              </w:rPr>
              <w:fldChar w:fldCharType="begin"/>
            </w:r>
            <w:r w:rsidR="00D27363">
              <w:rPr>
                <w:noProof/>
                <w:webHidden/>
              </w:rPr>
              <w:instrText xml:space="preserve"> PAGEREF _Toc55840114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141CDA2" w14:textId="1E199127" w:rsidR="00D27363" w:rsidRDefault="00EC37AD">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5" w:history="1">
            <w:r w:rsidR="00D27363" w:rsidRPr="00617F3B">
              <w:rPr>
                <w:rStyle w:val="Hyperlink"/>
                <w:noProof/>
              </w:rPr>
              <w:t>1</w:t>
            </w:r>
            <w:r w:rsidR="00D27363">
              <w:rPr>
                <w:rFonts w:asciiTheme="minorHAnsi" w:eastAsiaTheme="minorEastAsia" w:hAnsiTheme="minorHAnsi" w:cstheme="minorBidi"/>
                <w:b w:val="0"/>
                <w:bCs w:val="0"/>
                <w:caps w:val="0"/>
                <w:noProof/>
                <w:sz w:val="24"/>
              </w:rPr>
              <w:tab/>
            </w:r>
            <w:r w:rsidR="00D27363" w:rsidRPr="00617F3B">
              <w:rPr>
                <w:rStyle w:val="Hyperlink"/>
                <w:noProof/>
              </w:rPr>
              <w:t>Executive Summary</w:t>
            </w:r>
            <w:r w:rsidR="00D27363">
              <w:rPr>
                <w:noProof/>
                <w:webHidden/>
              </w:rPr>
              <w:tab/>
            </w:r>
            <w:r w:rsidR="00D27363">
              <w:rPr>
                <w:noProof/>
                <w:webHidden/>
              </w:rPr>
              <w:fldChar w:fldCharType="begin"/>
            </w:r>
            <w:r w:rsidR="00D27363">
              <w:rPr>
                <w:noProof/>
                <w:webHidden/>
              </w:rPr>
              <w:instrText xml:space="preserve"> PAGEREF _Toc55840115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647AA407" w14:textId="29955399" w:rsidR="00D27363" w:rsidRDefault="00EC37AD">
          <w:pPr>
            <w:pStyle w:val="TOC2"/>
            <w:tabs>
              <w:tab w:val="left" w:pos="800"/>
              <w:tab w:val="right" w:leader="dot" w:pos="10070"/>
            </w:tabs>
            <w:rPr>
              <w:rFonts w:asciiTheme="minorHAnsi" w:eastAsiaTheme="minorEastAsia" w:hAnsiTheme="minorHAnsi" w:cstheme="minorBidi"/>
              <w:smallCaps w:val="0"/>
              <w:noProof/>
              <w:sz w:val="24"/>
            </w:rPr>
          </w:pPr>
          <w:hyperlink w:anchor="_Toc55840116" w:history="1">
            <w:r w:rsidR="00D27363" w:rsidRPr="00617F3B">
              <w:rPr>
                <w:rStyle w:val="Hyperlink"/>
                <w:noProof/>
              </w:rPr>
              <w:t>1.1</w:t>
            </w:r>
            <w:r w:rsidR="00D27363">
              <w:rPr>
                <w:rFonts w:asciiTheme="minorHAnsi" w:eastAsiaTheme="minorEastAsia" w:hAnsiTheme="minorHAnsi" w:cstheme="minorBidi"/>
                <w:smallCaps w:val="0"/>
                <w:noProof/>
                <w:sz w:val="24"/>
              </w:rPr>
              <w:tab/>
            </w:r>
            <w:r w:rsidR="00D27363" w:rsidRPr="00617F3B">
              <w:rPr>
                <w:rStyle w:val="Hyperlink"/>
                <w:noProof/>
              </w:rPr>
              <w:t>Scope</w:t>
            </w:r>
            <w:r w:rsidR="00D27363">
              <w:rPr>
                <w:noProof/>
                <w:webHidden/>
              </w:rPr>
              <w:tab/>
            </w:r>
            <w:r w:rsidR="00D27363">
              <w:rPr>
                <w:noProof/>
                <w:webHidden/>
              </w:rPr>
              <w:fldChar w:fldCharType="begin"/>
            </w:r>
            <w:r w:rsidR="00D27363">
              <w:rPr>
                <w:noProof/>
                <w:webHidden/>
              </w:rPr>
              <w:instrText xml:space="preserve"> PAGEREF _Toc55840116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F39B20" w14:textId="42CF37C4" w:rsidR="00D27363" w:rsidRDefault="00EC37AD">
          <w:pPr>
            <w:pStyle w:val="TOC2"/>
            <w:tabs>
              <w:tab w:val="left" w:pos="800"/>
              <w:tab w:val="right" w:leader="dot" w:pos="10070"/>
            </w:tabs>
            <w:rPr>
              <w:rFonts w:asciiTheme="minorHAnsi" w:eastAsiaTheme="minorEastAsia" w:hAnsiTheme="minorHAnsi" w:cstheme="minorBidi"/>
              <w:smallCaps w:val="0"/>
              <w:noProof/>
              <w:sz w:val="24"/>
            </w:rPr>
          </w:pPr>
          <w:hyperlink w:anchor="_Toc55840117" w:history="1">
            <w:r w:rsidR="00D27363" w:rsidRPr="00617F3B">
              <w:rPr>
                <w:rStyle w:val="Hyperlink"/>
                <w:noProof/>
              </w:rPr>
              <w:t>1.2</w:t>
            </w:r>
            <w:r w:rsidR="00D27363">
              <w:rPr>
                <w:rFonts w:asciiTheme="minorHAnsi" w:eastAsiaTheme="minorEastAsia" w:hAnsiTheme="minorHAnsi" w:cstheme="minorBidi"/>
                <w:smallCaps w:val="0"/>
                <w:noProof/>
                <w:sz w:val="24"/>
              </w:rPr>
              <w:tab/>
            </w:r>
            <w:r w:rsidR="00D27363" w:rsidRPr="00617F3B">
              <w:rPr>
                <w:rStyle w:val="Hyperlink"/>
                <w:noProof/>
              </w:rPr>
              <w:t>Purpose</w:t>
            </w:r>
            <w:r w:rsidR="00D27363">
              <w:rPr>
                <w:noProof/>
                <w:webHidden/>
              </w:rPr>
              <w:tab/>
            </w:r>
            <w:r w:rsidR="00D27363">
              <w:rPr>
                <w:noProof/>
                <w:webHidden/>
              </w:rPr>
              <w:fldChar w:fldCharType="begin"/>
            </w:r>
            <w:r w:rsidR="00D27363">
              <w:rPr>
                <w:noProof/>
                <w:webHidden/>
              </w:rPr>
              <w:instrText xml:space="preserve"> PAGEREF _Toc55840117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92FAC2" w14:textId="3FF8620D" w:rsidR="00D27363" w:rsidRDefault="00EC37AD">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8" w:history="1">
            <w:r w:rsidR="00D27363" w:rsidRPr="00617F3B">
              <w:rPr>
                <w:rStyle w:val="Hyperlink"/>
                <w:noProof/>
              </w:rPr>
              <w:t>2</w:t>
            </w:r>
            <w:r w:rsidR="00D27363">
              <w:rPr>
                <w:rFonts w:asciiTheme="minorHAnsi" w:eastAsiaTheme="minorEastAsia" w:hAnsiTheme="minorHAnsi" w:cstheme="minorBidi"/>
                <w:b w:val="0"/>
                <w:bCs w:val="0"/>
                <w:caps w:val="0"/>
                <w:noProof/>
                <w:sz w:val="24"/>
              </w:rPr>
              <w:tab/>
            </w:r>
            <w:r w:rsidR="00D27363" w:rsidRPr="00617F3B">
              <w:rPr>
                <w:rStyle w:val="Hyperlink"/>
                <w:noProof/>
              </w:rPr>
              <w:t>References</w:t>
            </w:r>
            <w:r w:rsidR="00D27363">
              <w:rPr>
                <w:noProof/>
                <w:webHidden/>
              </w:rPr>
              <w:tab/>
            </w:r>
            <w:r w:rsidR="00D27363">
              <w:rPr>
                <w:noProof/>
                <w:webHidden/>
              </w:rPr>
              <w:fldChar w:fldCharType="begin"/>
            </w:r>
            <w:r w:rsidR="00D27363">
              <w:rPr>
                <w:noProof/>
                <w:webHidden/>
              </w:rPr>
              <w:instrText xml:space="preserve"> PAGEREF _Toc55840118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4AAC00A" w14:textId="47F06F80" w:rsidR="00D27363" w:rsidRDefault="00EC37AD">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9" w:history="1">
            <w:r w:rsidR="00D27363" w:rsidRPr="00617F3B">
              <w:rPr>
                <w:rStyle w:val="Hyperlink"/>
                <w:noProof/>
              </w:rPr>
              <w:t>3</w:t>
            </w:r>
            <w:r w:rsidR="00D27363">
              <w:rPr>
                <w:rFonts w:asciiTheme="minorHAnsi" w:eastAsiaTheme="minorEastAsia" w:hAnsiTheme="minorHAnsi" w:cstheme="minorBidi"/>
                <w:b w:val="0"/>
                <w:bCs w:val="0"/>
                <w:caps w:val="0"/>
                <w:noProof/>
                <w:sz w:val="24"/>
              </w:rPr>
              <w:tab/>
            </w:r>
            <w:r w:rsidR="00D27363" w:rsidRPr="00617F3B">
              <w:rPr>
                <w:rStyle w:val="Hyperlink"/>
                <w:noProof/>
              </w:rPr>
              <w:t>Definitions, Acronyms, &amp; Abbreviations</w:t>
            </w:r>
            <w:r w:rsidR="00D27363">
              <w:rPr>
                <w:noProof/>
                <w:webHidden/>
              </w:rPr>
              <w:tab/>
            </w:r>
            <w:r w:rsidR="00D27363">
              <w:rPr>
                <w:noProof/>
                <w:webHidden/>
              </w:rPr>
              <w:fldChar w:fldCharType="begin"/>
            </w:r>
            <w:r w:rsidR="00D27363">
              <w:rPr>
                <w:noProof/>
                <w:webHidden/>
              </w:rPr>
              <w:instrText xml:space="preserve"> PAGEREF _Toc55840119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35961820" w14:textId="15EEA8CD" w:rsidR="00D27363" w:rsidRDefault="00EC37AD">
          <w:pPr>
            <w:pStyle w:val="TOC2"/>
            <w:tabs>
              <w:tab w:val="left" w:pos="800"/>
              <w:tab w:val="right" w:leader="dot" w:pos="10070"/>
            </w:tabs>
            <w:rPr>
              <w:rFonts w:asciiTheme="minorHAnsi" w:eastAsiaTheme="minorEastAsia" w:hAnsiTheme="minorHAnsi" w:cstheme="minorBidi"/>
              <w:smallCaps w:val="0"/>
              <w:noProof/>
              <w:sz w:val="24"/>
            </w:rPr>
          </w:pPr>
          <w:hyperlink w:anchor="_Toc55840120" w:history="1">
            <w:r w:rsidR="00D27363" w:rsidRPr="00617F3B">
              <w:rPr>
                <w:rStyle w:val="Hyperlink"/>
                <w:noProof/>
              </w:rPr>
              <w:t>3.1</w:t>
            </w:r>
            <w:r w:rsidR="00D27363">
              <w:rPr>
                <w:rFonts w:asciiTheme="minorHAnsi" w:eastAsiaTheme="minorEastAsia" w:hAnsiTheme="minorHAnsi" w:cstheme="minorBidi"/>
                <w:smallCaps w:val="0"/>
                <w:noProof/>
                <w:sz w:val="24"/>
              </w:rPr>
              <w:tab/>
            </w:r>
            <w:r w:rsidR="00D27363" w:rsidRPr="00617F3B">
              <w:rPr>
                <w:rStyle w:val="Hyperlink"/>
                <w:noProof/>
              </w:rPr>
              <w:t>Definitions</w:t>
            </w:r>
            <w:r w:rsidR="00D27363">
              <w:rPr>
                <w:noProof/>
                <w:webHidden/>
              </w:rPr>
              <w:tab/>
            </w:r>
            <w:r w:rsidR="00D27363">
              <w:rPr>
                <w:noProof/>
                <w:webHidden/>
              </w:rPr>
              <w:fldChar w:fldCharType="begin"/>
            </w:r>
            <w:r w:rsidR="00D27363">
              <w:rPr>
                <w:noProof/>
                <w:webHidden/>
              </w:rPr>
              <w:instrText xml:space="preserve"> PAGEREF _Toc55840120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A284AF5" w14:textId="3018589E" w:rsidR="00D27363" w:rsidRDefault="00EC37AD">
          <w:pPr>
            <w:pStyle w:val="TOC2"/>
            <w:tabs>
              <w:tab w:val="left" w:pos="800"/>
              <w:tab w:val="right" w:leader="dot" w:pos="10070"/>
            </w:tabs>
            <w:rPr>
              <w:rFonts w:asciiTheme="minorHAnsi" w:eastAsiaTheme="minorEastAsia" w:hAnsiTheme="minorHAnsi" w:cstheme="minorBidi"/>
              <w:smallCaps w:val="0"/>
              <w:noProof/>
              <w:sz w:val="24"/>
            </w:rPr>
          </w:pPr>
          <w:hyperlink w:anchor="_Toc55840121" w:history="1">
            <w:r w:rsidR="00D27363" w:rsidRPr="00617F3B">
              <w:rPr>
                <w:rStyle w:val="Hyperlink"/>
                <w:noProof/>
              </w:rPr>
              <w:t>3.2</w:t>
            </w:r>
            <w:r w:rsidR="00D27363">
              <w:rPr>
                <w:rFonts w:asciiTheme="minorHAnsi" w:eastAsiaTheme="minorEastAsia" w:hAnsiTheme="minorHAnsi" w:cstheme="minorBidi"/>
                <w:smallCaps w:val="0"/>
                <w:noProof/>
                <w:sz w:val="24"/>
              </w:rPr>
              <w:tab/>
            </w:r>
            <w:r w:rsidR="00D27363" w:rsidRPr="00617F3B">
              <w:rPr>
                <w:rStyle w:val="Hyperlink"/>
                <w:noProof/>
              </w:rPr>
              <w:t>Acronyms &amp; Abbreviations</w:t>
            </w:r>
            <w:r w:rsidR="00D27363">
              <w:rPr>
                <w:noProof/>
                <w:webHidden/>
              </w:rPr>
              <w:tab/>
            </w:r>
            <w:r w:rsidR="00D27363">
              <w:rPr>
                <w:noProof/>
                <w:webHidden/>
              </w:rPr>
              <w:fldChar w:fldCharType="begin"/>
            </w:r>
            <w:r w:rsidR="00D27363">
              <w:rPr>
                <w:noProof/>
                <w:webHidden/>
              </w:rPr>
              <w:instrText xml:space="preserve"> PAGEREF _Toc55840121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6D06FD8" w14:textId="4704AA4C" w:rsidR="00D27363" w:rsidRDefault="00EC37AD">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2" w:history="1">
            <w:r w:rsidR="00D27363" w:rsidRPr="00617F3B">
              <w:rPr>
                <w:rStyle w:val="Hyperlink"/>
                <w:noProof/>
              </w:rPr>
              <w:t>4</w:t>
            </w:r>
            <w:r w:rsidR="00D27363">
              <w:rPr>
                <w:rFonts w:asciiTheme="minorHAnsi" w:eastAsiaTheme="minorEastAsia" w:hAnsiTheme="minorHAnsi" w:cstheme="minorBidi"/>
                <w:b w:val="0"/>
                <w:bCs w:val="0"/>
                <w:caps w:val="0"/>
                <w:noProof/>
                <w:sz w:val="24"/>
              </w:rPr>
              <w:tab/>
            </w:r>
            <w:r w:rsidR="00D27363" w:rsidRPr="00617F3B">
              <w:rPr>
                <w:rStyle w:val="Hyperlink"/>
                <w:noProof/>
              </w:rPr>
              <w:t>Overview</w:t>
            </w:r>
            <w:r w:rsidR="00D27363">
              <w:rPr>
                <w:noProof/>
                <w:webHidden/>
              </w:rPr>
              <w:tab/>
            </w:r>
            <w:r w:rsidR="00D27363">
              <w:rPr>
                <w:noProof/>
                <w:webHidden/>
              </w:rPr>
              <w:fldChar w:fldCharType="begin"/>
            </w:r>
            <w:r w:rsidR="00D27363">
              <w:rPr>
                <w:noProof/>
                <w:webHidden/>
              </w:rPr>
              <w:instrText xml:space="preserve"> PAGEREF _Toc55840122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55F9F51" w14:textId="594D0FA4" w:rsidR="00D27363" w:rsidRDefault="00EC37AD">
          <w:pPr>
            <w:pStyle w:val="TOC2"/>
            <w:tabs>
              <w:tab w:val="left" w:pos="800"/>
              <w:tab w:val="right" w:leader="dot" w:pos="10070"/>
            </w:tabs>
            <w:rPr>
              <w:rFonts w:asciiTheme="minorHAnsi" w:eastAsiaTheme="minorEastAsia" w:hAnsiTheme="minorHAnsi" w:cstheme="minorBidi"/>
              <w:smallCaps w:val="0"/>
              <w:noProof/>
              <w:sz w:val="24"/>
            </w:rPr>
          </w:pPr>
          <w:hyperlink w:anchor="_Toc55840123" w:history="1">
            <w:r w:rsidR="00D27363" w:rsidRPr="00617F3B">
              <w:rPr>
                <w:rStyle w:val="Hyperlink"/>
                <w:noProof/>
              </w:rPr>
              <w:t>4.1</w:t>
            </w:r>
            <w:r w:rsidR="00D27363">
              <w:rPr>
                <w:rFonts w:asciiTheme="minorHAnsi" w:eastAsiaTheme="minorEastAsia" w:hAnsiTheme="minorHAnsi" w:cstheme="minorBidi"/>
                <w:smallCaps w:val="0"/>
                <w:noProof/>
                <w:sz w:val="24"/>
              </w:rPr>
              <w:tab/>
            </w:r>
            <w:r w:rsidR="00D27363" w:rsidRPr="00617F3B">
              <w:rPr>
                <w:rStyle w:val="Hyperlink"/>
                <w:noProof/>
              </w:rPr>
              <w:t>Reference Architecture</w:t>
            </w:r>
            <w:r w:rsidR="00D27363">
              <w:rPr>
                <w:noProof/>
                <w:webHidden/>
              </w:rPr>
              <w:tab/>
            </w:r>
            <w:r w:rsidR="00D27363">
              <w:rPr>
                <w:noProof/>
                <w:webHidden/>
              </w:rPr>
              <w:fldChar w:fldCharType="begin"/>
            </w:r>
            <w:r w:rsidR="00D27363">
              <w:rPr>
                <w:noProof/>
                <w:webHidden/>
              </w:rPr>
              <w:instrText xml:space="preserve"> PAGEREF _Toc55840123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06FA4D8" w14:textId="405F2F9A" w:rsidR="00D27363" w:rsidRDefault="00BF0F38">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4" w:history="1">
            <w:r w:rsidR="00D27363" w:rsidRPr="00617F3B">
              <w:rPr>
                <w:rStyle w:val="Hyperlink"/>
                <w:noProof/>
              </w:rPr>
              <w:t>5</w:t>
            </w:r>
            <w:r w:rsidR="00D27363">
              <w:rPr>
                <w:rFonts w:asciiTheme="minorHAnsi" w:eastAsiaTheme="minorEastAsia" w:hAnsiTheme="minorHAnsi" w:cstheme="minorBidi"/>
                <w:b w:val="0"/>
                <w:bCs w:val="0"/>
                <w:caps w:val="0"/>
                <w:noProof/>
                <w:sz w:val="24"/>
              </w:rPr>
              <w:tab/>
            </w:r>
            <w:r w:rsidR="00F94E70">
              <w:rPr>
                <w:rStyle w:val="Hyperlink"/>
                <w:noProof/>
              </w:rPr>
              <w:t>NON-FACILITIES-BASED</w:t>
            </w:r>
            <w:r w:rsidR="00D27363" w:rsidRPr="00617F3B">
              <w:rPr>
                <w:rStyle w:val="Hyperlink"/>
                <w:noProof/>
              </w:rPr>
              <w:t xml:space="preserve"> VoIP Interconnection Procedures</w:t>
            </w:r>
            <w:r w:rsidR="00D27363">
              <w:rPr>
                <w:noProof/>
                <w:webHidden/>
              </w:rPr>
              <w:tab/>
            </w:r>
            <w:r w:rsidR="00D27363">
              <w:rPr>
                <w:noProof/>
                <w:webHidden/>
              </w:rPr>
              <w:fldChar w:fldCharType="begin"/>
            </w:r>
            <w:r w:rsidR="00D27363">
              <w:rPr>
                <w:noProof/>
                <w:webHidden/>
              </w:rPr>
              <w:instrText xml:space="preserve"> PAGEREF _Toc55840124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2613B1B6" w14:textId="67CF9B34" w:rsidR="00D27363" w:rsidRDefault="00EC37AD">
          <w:pPr>
            <w:pStyle w:val="TOC2"/>
            <w:tabs>
              <w:tab w:val="left" w:pos="800"/>
              <w:tab w:val="right" w:leader="dot" w:pos="10070"/>
            </w:tabs>
            <w:rPr>
              <w:rFonts w:asciiTheme="minorHAnsi" w:eastAsiaTheme="minorEastAsia" w:hAnsiTheme="minorHAnsi" w:cstheme="minorBidi"/>
              <w:smallCaps w:val="0"/>
              <w:noProof/>
              <w:sz w:val="24"/>
            </w:rPr>
          </w:pPr>
          <w:hyperlink w:anchor="_Toc55840125" w:history="1">
            <w:r w:rsidR="00D27363" w:rsidRPr="00617F3B">
              <w:rPr>
                <w:rStyle w:val="Hyperlink"/>
                <w:noProof/>
              </w:rPr>
              <w:t>5.1</w:t>
            </w:r>
            <w:r w:rsidR="00D27363">
              <w:rPr>
                <w:rFonts w:asciiTheme="minorHAnsi" w:eastAsiaTheme="minorEastAsia" w:hAnsiTheme="minorHAnsi" w:cstheme="minorBidi"/>
                <w:smallCaps w:val="0"/>
                <w:noProof/>
                <w:sz w:val="24"/>
              </w:rPr>
              <w:tab/>
            </w:r>
            <w:r w:rsidR="00D27363" w:rsidRPr="00617F3B">
              <w:rPr>
                <w:rStyle w:val="Hyperlink"/>
                <w:noProof/>
              </w:rPr>
              <w:t>Preconfigured Information to support OTT VoIP Interconnection</w:t>
            </w:r>
            <w:r w:rsidR="00D27363">
              <w:rPr>
                <w:noProof/>
                <w:webHidden/>
              </w:rPr>
              <w:tab/>
            </w:r>
            <w:r w:rsidR="00D27363">
              <w:rPr>
                <w:noProof/>
                <w:webHidden/>
              </w:rPr>
              <w:fldChar w:fldCharType="begin"/>
            </w:r>
            <w:r w:rsidR="00D27363">
              <w:rPr>
                <w:noProof/>
                <w:webHidden/>
              </w:rPr>
              <w:instrText xml:space="preserve"> PAGEREF _Toc55840125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5C955248" w14:textId="1EB20788" w:rsidR="00D27363" w:rsidRDefault="00BF0F38">
          <w:pPr>
            <w:pStyle w:val="TOC2"/>
            <w:tabs>
              <w:tab w:val="left" w:pos="800"/>
              <w:tab w:val="right" w:leader="dot" w:pos="10070"/>
            </w:tabs>
            <w:rPr>
              <w:rFonts w:asciiTheme="minorHAnsi" w:eastAsiaTheme="minorEastAsia" w:hAnsiTheme="minorHAnsi" w:cstheme="minorBidi"/>
              <w:smallCaps w:val="0"/>
              <w:noProof/>
              <w:sz w:val="24"/>
            </w:rPr>
          </w:pPr>
          <w:hyperlink w:anchor="_Toc55840126" w:history="1">
            <w:r w:rsidR="00D27363" w:rsidRPr="00617F3B">
              <w:rPr>
                <w:rStyle w:val="Hyperlink"/>
                <w:noProof/>
              </w:rPr>
              <w:t>5.2</w:t>
            </w:r>
            <w:r w:rsidR="00D27363">
              <w:rPr>
                <w:rFonts w:asciiTheme="minorHAnsi" w:eastAsiaTheme="minorEastAsia" w:hAnsiTheme="minorHAnsi" w:cstheme="minorBidi"/>
                <w:smallCaps w:val="0"/>
                <w:noProof/>
                <w:sz w:val="24"/>
              </w:rPr>
              <w:tab/>
            </w:r>
            <w:r w:rsidR="00D27363" w:rsidRPr="00617F3B">
              <w:rPr>
                <w:rStyle w:val="Hyperlink"/>
                <w:noProof/>
              </w:rPr>
              <w:t xml:space="preserve">Procedures to Establish/Use the </w:t>
            </w:r>
            <w:r w:rsidR="00F94E70">
              <w:rPr>
                <w:rStyle w:val="Hyperlink"/>
                <w:noProof/>
              </w:rPr>
              <w:t>NON-FACILITIES-BASED</w:t>
            </w:r>
            <w:r w:rsidR="00D27363" w:rsidRPr="00617F3B">
              <w:rPr>
                <w:rStyle w:val="Hyperlink"/>
                <w:noProof/>
              </w:rPr>
              <w:t xml:space="preserve"> VoIP Interconnection Interface</w:t>
            </w:r>
            <w:r w:rsidR="00D27363">
              <w:rPr>
                <w:noProof/>
                <w:webHidden/>
              </w:rPr>
              <w:tab/>
            </w:r>
            <w:r w:rsidR="00D27363">
              <w:rPr>
                <w:noProof/>
                <w:webHidden/>
              </w:rPr>
              <w:fldChar w:fldCharType="begin"/>
            </w:r>
            <w:r w:rsidR="00D27363">
              <w:rPr>
                <w:noProof/>
                <w:webHidden/>
              </w:rPr>
              <w:instrText xml:space="preserve"> PAGEREF _Toc55840126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678272B7" w14:textId="34415ABC" w:rsidR="00D27363" w:rsidRDefault="00EC37AD">
          <w:pPr>
            <w:pStyle w:val="TOC3"/>
            <w:tabs>
              <w:tab w:val="left" w:pos="1200"/>
              <w:tab w:val="right" w:leader="dot" w:pos="10070"/>
            </w:tabs>
            <w:rPr>
              <w:rFonts w:asciiTheme="minorHAnsi" w:eastAsiaTheme="minorEastAsia" w:hAnsiTheme="minorHAnsi" w:cstheme="minorBidi"/>
              <w:i w:val="0"/>
              <w:iCs w:val="0"/>
              <w:noProof/>
              <w:sz w:val="24"/>
            </w:rPr>
          </w:pPr>
          <w:hyperlink w:anchor="_Toc55840127" w:history="1">
            <w:r w:rsidR="00D27363" w:rsidRPr="00617F3B">
              <w:rPr>
                <w:rStyle w:val="Hyperlink"/>
                <w:noProof/>
              </w:rPr>
              <w:t>5.2.1</w:t>
            </w:r>
            <w:r w:rsidR="00D27363">
              <w:rPr>
                <w:rFonts w:asciiTheme="minorHAnsi" w:eastAsiaTheme="minorEastAsia" w:hAnsiTheme="minorHAnsi" w:cstheme="minorBidi"/>
                <w:i w:val="0"/>
                <w:iCs w:val="0"/>
                <w:noProof/>
                <w:sz w:val="24"/>
              </w:rPr>
              <w:tab/>
            </w:r>
            <w:r w:rsidR="00D27363" w:rsidRPr="00617F3B">
              <w:rPr>
                <w:rStyle w:val="Hyperlink"/>
                <w:noProof/>
              </w:rPr>
              <w:t>Location Discovery</w:t>
            </w:r>
            <w:r w:rsidR="00D27363">
              <w:rPr>
                <w:noProof/>
                <w:webHidden/>
              </w:rPr>
              <w:tab/>
            </w:r>
            <w:r w:rsidR="00D27363">
              <w:rPr>
                <w:noProof/>
                <w:webHidden/>
              </w:rPr>
              <w:fldChar w:fldCharType="begin"/>
            </w:r>
            <w:r w:rsidR="00D27363">
              <w:rPr>
                <w:noProof/>
                <w:webHidden/>
              </w:rPr>
              <w:instrText xml:space="preserve"> PAGEREF _Toc55840127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277B92A" w14:textId="45DEE52B" w:rsidR="00D27363" w:rsidRDefault="00EC37AD">
          <w:pPr>
            <w:pStyle w:val="TOC3"/>
            <w:tabs>
              <w:tab w:val="left" w:pos="1200"/>
              <w:tab w:val="right" w:leader="dot" w:pos="10070"/>
            </w:tabs>
            <w:rPr>
              <w:rFonts w:asciiTheme="minorHAnsi" w:eastAsiaTheme="minorEastAsia" w:hAnsiTheme="minorHAnsi" w:cstheme="minorBidi"/>
              <w:i w:val="0"/>
              <w:iCs w:val="0"/>
              <w:noProof/>
              <w:sz w:val="24"/>
            </w:rPr>
          </w:pPr>
          <w:hyperlink w:anchor="_Toc55840128" w:history="1">
            <w:r w:rsidR="00D27363" w:rsidRPr="00617F3B">
              <w:rPr>
                <w:rStyle w:val="Hyperlink"/>
                <w:noProof/>
              </w:rPr>
              <w:t>5.2.2</w:t>
            </w:r>
            <w:r w:rsidR="00D27363">
              <w:rPr>
                <w:rFonts w:asciiTheme="minorHAnsi" w:eastAsiaTheme="minorEastAsia" w:hAnsiTheme="minorHAnsi" w:cstheme="minorBidi"/>
                <w:i w:val="0"/>
                <w:iCs w:val="0"/>
                <w:noProof/>
                <w:sz w:val="24"/>
              </w:rPr>
              <w:tab/>
            </w:r>
            <w:r w:rsidR="00D27363" w:rsidRPr="00617F3B">
              <w:rPr>
                <w:rStyle w:val="Hyperlink"/>
                <w:noProof/>
              </w:rPr>
              <w:t>Signaling Transport, Security and Authentication</w:t>
            </w:r>
            <w:r w:rsidR="00D27363">
              <w:rPr>
                <w:noProof/>
                <w:webHidden/>
              </w:rPr>
              <w:tab/>
            </w:r>
            <w:r w:rsidR="00D27363">
              <w:rPr>
                <w:noProof/>
                <w:webHidden/>
              </w:rPr>
              <w:fldChar w:fldCharType="begin"/>
            </w:r>
            <w:r w:rsidR="00D27363">
              <w:rPr>
                <w:noProof/>
                <w:webHidden/>
              </w:rPr>
              <w:instrText xml:space="preserve"> PAGEREF _Toc55840128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6073C34" w14:textId="665E080D" w:rsidR="00D27363" w:rsidRDefault="00EC37AD">
          <w:pPr>
            <w:pStyle w:val="TOC3"/>
            <w:tabs>
              <w:tab w:val="left" w:pos="1200"/>
              <w:tab w:val="right" w:leader="dot" w:pos="10070"/>
            </w:tabs>
            <w:rPr>
              <w:rFonts w:asciiTheme="minorHAnsi" w:eastAsiaTheme="minorEastAsia" w:hAnsiTheme="minorHAnsi" w:cstheme="minorBidi"/>
              <w:i w:val="0"/>
              <w:iCs w:val="0"/>
              <w:noProof/>
              <w:sz w:val="24"/>
            </w:rPr>
          </w:pPr>
          <w:hyperlink w:anchor="_Toc55840129" w:history="1">
            <w:r w:rsidR="00D27363" w:rsidRPr="00617F3B">
              <w:rPr>
                <w:rStyle w:val="Hyperlink"/>
                <w:noProof/>
              </w:rPr>
              <w:t>5.2.3</w:t>
            </w:r>
            <w:r w:rsidR="00D27363">
              <w:rPr>
                <w:rFonts w:asciiTheme="minorHAnsi" w:eastAsiaTheme="minorEastAsia" w:hAnsiTheme="minorHAnsi" w:cstheme="minorBidi"/>
                <w:i w:val="0"/>
                <w:iCs w:val="0"/>
                <w:noProof/>
                <w:sz w:val="24"/>
              </w:rPr>
              <w:tab/>
            </w:r>
            <w:r w:rsidR="00D27363" w:rsidRPr="00617F3B">
              <w:rPr>
                <w:rStyle w:val="Hyperlink"/>
                <w:noProof/>
              </w:rPr>
              <w:t>Media and Session Interactions</w:t>
            </w:r>
            <w:r w:rsidR="00D27363">
              <w:rPr>
                <w:noProof/>
                <w:webHidden/>
              </w:rPr>
              <w:tab/>
            </w:r>
            <w:r w:rsidR="00D27363">
              <w:rPr>
                <w:noProof/>
                <w:webHidden/>
              </w:rPr>
              <w:fldChar w:fldCharType="begin"/>
            </w:r>
            <w:r w:rsidR="00D27363">
              <w:rPr>
                <w:noProof/>
                <w:webHidden/>
              </w:rPr>
              <w:instrText xml:space="preserve"> PAGEREF _Toc55840129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7552A4B6" w14:textId="2ED7A50E" w:rsidR="00D27363"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55840130" w:history="1">
        <w:r w:rsidR="00D27363" w:rsidRPr="004A189A">
          <w:rPr>
            <w:rStyle w:val="Hyperlink"/>
            <w:noProof/>
          </w:rPr>
          <w:t xml:space="preserve">Figure 4.1 – </w:t>
        </w:r>
        <w:r w:rsidR="00F94E70">
          <w:rPr>
            <w:rStyle w:val="Hyperlink"/>
            <w:noProof/>
          </w:rPr>
          <w:t>NON-FACILITIES-BASED</w:t>
        </w:r>
        <w:r w:rsidR="00D27363" w:rsidRPr="004A189A">
          <w:rPr>
            <w:rStyle w:val="Hyperlink"/>
            <w:noProof/>
          </w:rPr>
          <w:t xml:space="preserve"> VoIP Interconnection Reference Architecture</w:t>
        </w:r>
        <w:r w:rsidR="00D27363">
          <w:rPr>
            <w:noProof/>
            <w:webHidden/>
          </w:rPr>
          <w:tab/>
        </w:r>
        <w:r w:rsidR="00D27363">
          <w:rPr>
            <w:noProof/>
            <w:webHidden/>
          </w:rPr>
          <w:fldChar w:fldCharType="begin"/>
        </w:r>
        <w:r w:rsidR="00D27363">
          <w:rPr>
            <w:noProof/>
            <w:webHidden/>
          </w:rPr>
          <w:instrText xml:space="preserve"> PAGEREF _Toc55840130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6BB5F597" w14:textId="0027C718" w:rsidR="005B47A9" w:rsidRDefault="003427A1" w:rsidP="005B47A9">
      <w:pPr>
        <w:pStyle w:val="TableofFigures"/>
        <w:tabs>
          <w:tab w:val="right" w:leader="dot" w:pos="10070"/>
        </w:tabs>
        <w:rPr>
          <w:rFonts w:asciiTheme="minorHAnsi" w:eastAsiaTheme="minorEastAsia" w:hAnsiTheme="minorHAnsi" w:cstheme="minorBidi"/>
          <w:smallCaps w:val="0"/>
          <w:noProof/>
          <w:sz w:val="24"/>
        </w:rPr>
      </w:pPr>
      <w:r w:rsidRPr="00CE70CC">
        <w:rPr>
          <w:rFonts w:cs="Arial"/>
          <w:highlight w:val="yellow"/>
        </w:rPr>
        <w:fldChar w:fldCharType="end"/>
      </w:r>
      <w:r w:rsidR="005B47A9" w:rsidRPr="00CE70CC">
        <w:rPr>
          <w:rFonts w:ascii="Arial" w:hAnsi="Arial" w:cs="Arial"/>
          <w:highlight w:val="yellow"/>
        </w:rPr>
        <w:fldChar w:fldCharType="begin"/>
      </w:r>
      <w:r w:rsidR="005B47A9" w:rsidRPr="00CE70CC">
        <w:rPr>
          <w:rFonts w:ascii="Arial" w:hAnsi="Arial" w:cs="Arial"/>
          <w:highlight w:val="yellow"/>
        </w:rPr>
        <w:instrText xml:space="preserve"> TOC \h \z \c "Figure" </w:instrText>
      </w:r>
      <w:r w:rsidR="005B47A9" w:rsidRPr="00CE70CC">
        <w:rPr>
          <w:rFonts w:ascii="Arial" w:hAnsi="Arial" w:cs="Arial"/>
          <w:highlight w:val="yellow"/>
        </w:rPr>
        <w:fldChar w:fldCharType="separate"/>
      </w:r>
      <w:hyperlink w:anchor="_Toc55840130" w:history="1">
        <w:r w:rsidR="005B47A9">
          <w:rPr>
            <w:rStyle w:val="Hyperlink"/>
            <w:noProof/>
          </w:rPr>
          <w:t>Figure 4.2</w:t>
        </w:r>
        <w:r w:rsidR="005B47A9" w:rsidRPr="004A189A">
          <w:rPr>
            <w:rStyle w:val="Hyperlink"/>
            <w:noProof/>
          </w:rPr>
          <w:t xml:space="preserve"> – </w:t>
        </w:r>
        <w:r w:rsidR="005B47A9">
          <w:rPr>
            <w:rStyle w:val="Hyperlink"/>
            <w:noProof/>
          </w:rPr>
          <w:t>NON-FACILITIES-BASED</w:t>
        </w:r>
        <w:r w:rsidR="005B47A9" w:rsidRPr="004A189A">
          <w:rPr>
            <w:rStyle w:val="Hyperlink"/>
            <w:noProof/>
          </w:rPr>
          <w:t xml:space="preserve"> VoIP Interconnection </w:t>
        </w:r>
        <w:r w:rsidR="005B47A9">
          <w:rPr>
            <w:rStyle w:val="Hyperlink"/>
            <w:noProof/>
          </w:rPr>
          <w:t>Using VPN Gateways</w:t>
        </w:r>
        <w:r w:rsidR="005B47A9">
          <w:rPr>
            <w:noProof/>
            <w:webHidden/>
          </w:rPr>
          <w:tab/>
        </w:r>
        <w:r w:rsidR="005B47A9">
          <w:rPr>
            <w:noProof/>
            <w:webHidden/>
          </w:rPr>
          <w:fldChar w:fldCharType="begin"/>
        </w:r>
        <w:r w:rsidR="005B47A9">
          <w:rPr>
            <w:noProof/>
            <w:webHidden/>
          </w:rPr>
          <w:instrText xml:space="preserve"> PAGEREF _Toc55840130 \h </w:instrText>
        </w:r>
        <w:r w:rsidR="005B47A9">
          <w:rPr>
            <w:noProof/>
            <w:webHidden/>
          </w:rPr>
        </w:r>
        <w:r w:rsidR="005B47A9">
          <w:rPr>
            <w:noProof/>
            <w:webHidden/>
          </w:rPr>
          <w:fldChar w:fldCharType="separate"/>
        </w:r>
        <w:r w:rsidR="007A72D5">
          <w:rPr>
            <w:noProof/>
            <w:webHidden/>
          </w:rPr>
          <w:t>3</w:t>
        </w:r>
        <w:r w:rsidR="005B47A9">
          <w:rPr>
            <w:noProof/>
            <w:webHidden/>
          </w:rPr>
          <w:fldChar w:fldCharType="end"/>
        </w:r>
      </w:hyperlink>
    </w:p>
    <w:p w14:paraId="25074F3F" w14:textId="3AC379C7" w:rsidR="00590C1B" w:rsidRDefault="005B47A9">
      <w:r w:rsidRPr="00CE70CC">
        <w:rPr>
          <w:rFonts w:cs="Arial"/>
          <w:highlight w:val="yellow"/>
        </w:rPr>
        <w:fldChar w:fldCharType="end"/>
      </w:r>
    </w:p>
    <w:p w14:paraId="2477FC27" w14:textId="77777777" w:rsidR="00590C1B" w:rsidRPr="006F12CE" w:rsidRDefault="00590C1B" w:rsidP="00BC47C9">
      <w:pPr>
        <w:pBdr>
          <w:bottom w:val="single" w:sz="4" w:space="1" w:color="auto"/>
        </w:pBdr>
        <w:rPr>
          <w:b/>
        </w:rPr>
      </w:pPr>
      <w:r w:rsidRPr="006F12CE">
        <w:rPr>
          <w:b/>
        </w:rPr>
        <w:t>Table of Tables</w:t>
      </w:r>
    </w:p>
    <w:p w14:paraId="5DC9EBF9" w14:textId="78238901"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7A72D5">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45" w:name="_Toc31714614"/>
      <w:bookmarkStart w:id="46" w:name="_Toc55840115"/>
      <w:r>
        <w:lastRenderedPageBreak/>
        <w:t>Executive Summary</w:t>
      </w:r>
      <w:bookmarkEnd w:id="45"/>
      <w:bookmarkEnd w:id="46"/>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47" w:name="_Toc31714615"/>
      <w:bookmarkStart w:id="48" w:name="_Toc55840116"/>
      <w:r>
        <w:t>Scope</w:t>
      </w:r>
      <w:bookmarkEnd w:id="47"/>
      <w:bookmarkEnd w:id="48"/>
      <w:r>
        <w:t xml:space="preserve"> </w:t>
      </w:r>
    </w:p>
    <w:p w14:paraId="4A408DC6" w14:textId="4587AB65" w:rsidR="00505D4E" w:rsidRDefault="00505D4E" w:rsidP="00505D4E">
      <w:pPr>
        <w:autoSpaceDE w:val="0"/>
        <w:autoSpaceDN w:val="0"/>
        <w:adjustRightInd w:val="0"/>
        <w:spacing w:before="0" w:after="0"/>
        <w:jc w:val="left"/>
      </w:pPr>
      <w:r>
        <w:t xml:space="preserve"> </w:t>
      </w:r>
    </w:p>
    <w:p w14:paraId="2EA490EC" w14:textId="0A60BFE9" w:rsidR="00242F62"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IP connectivity</w:t>
      </w:r>
      <w:r w:rsidR="00162781">
        <w:t xml:space="preserve"> using UDP transport</w:t>
      </w:r>
      <w:r w:rsidR="00A90C47">
        <w:t xml:space="preserve">, securing the signaling </w:t>
      </w:r>
      <w:r w:rsidR="00162781">
        <w:t xml:space="preserve">via </w:t>
      </w:r>
      <w:r w:rsidR="00885809">
        <w:t>IPsec</w:t>
      </w:r>
      <w:r w:rsidR="00162781">
        <w:t xml:space="preserve"> </w:t>
      </w:r>
      <w:r w:rsidR="005B7351">
        <w:t>(</w:t>
      </w:r>
      <w:r w:rsidR="00F27B50">
        <w:t>[RFC 4301]</w:t>
      </w:r>
      <w:r w:rsidR="005B7351">
        <w:t xml:space="preserve"> and related specifications)</w:t>
      </w:r>
      <w:r w:rsidR="000F1CE2">
        <w:t xml:space="preserve">, securing the media using </w:t>
      </w:r>
      <w:r w:rsidR="00F27B50">
        <w:t>Secure Real-time Transport Protocol (</w:t>
      </w:r>
      <w:r w:rsidR="00885809">
        <w:t>SRTP</w:t>
      </w:r>
      <w:r w:rsidR="00F27B50">
        <w:t>) [RFC 3711]</w:t>
      </w:r>
      <w:r w:rsidR="000F1CE2">
        <w:t xml:space="preserve"> or RTP encapsulated in an IPsec tunnel</w:t>
      </w:r>
      <w:r w:rsidR="00DF7272">
        <w:t>,</w:t>
      </w:r>
      <w:r w:rsidR="00162781">
        <w:t xml:space="preserve"> and proposing bilateral agreements with respect to codec</w:t>
      </w:r>
      <w:r w:rsidR="00242F62">
        <w:t xml:space="preserve"> selection to address </w:t>
      </w:r>
      <w:r w:rsidR="00162781">
        <w:t xml:space="preserve">QoS impacts as well as </w:t>
      </w:r>
      <w:r w:rsidR="005B7351">
        <w:t xml:space="preserve">resources </w:t>
      </w:r>
      <w:r w:rsidR="00B35955">
        <w:t xml:space="preserve">for real-time media </w:t>
      </w:r>
      <w:r w:rsidR="007A5DD6">
        <w:t>traversing the unmanaged public internet.</w:t>
      </w:r>
      <w:r w:rsidR="004A4233">
        <w:t xml:space="preserve"> </w:t>
      </w:r>
    </w:p>
    <w:p w14:paraId="20DD64F6" w14:textId="0FB74F5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AA4DBF">
        <w:t xml:space="preserve">, encryption/authentication and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49" w:name="_Toc31714616"/>
      <w:bookmarkStart w:id="50" w:name="_Toc55840117"/>
      <w:r>
        <w:t>Purpose</w:t>
      </w:r>
      <w:bookmarkEnd w:id="49"/>
      <w:bookmarkEnd w:id="50"/>
    </w:p>
    <w:p w14:paraId="45D7E612" w14:textId="01C8502F"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rsidR="00FC392B">
        <w:t xml:space="preserve"> described in IPNNI-2021-00059r000</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51" w:name="_Toc31714617"/>
      <w:bookmarkStart w:id="52" w:name="_Toc55840118"/>
      <w:r>
        <w:t>References</w:t>
      </w:r>
      <w:bookmarkEnd w:id="51"/>
      <w:bookmarkEnd w:id="52"/>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2CEA0095" w:rsidR="002B7015" w:rsidRDefault="005106F9" w:rsidP="00424AF1">
      <w:pPr>
        <w:rPr>
          <w:i/>
          <w:iCs/>
        </w:rPr>
      </w:pPr>
      <w:r>
        <w:t xml:space="preserve">ATIS-1000074, </w:t>
      </w:r>
      <w:r>
        <w:rPr>
          <w:i/>
          <w:iCs/>
        </w:rPr>
        <w:t>Signature-based Handling of Asserted Information using Tokens (SHAKEN).</w:t>
      </w:r>
    </w:p>
    <w:p w14:paraId="33437831" w14:textId="77777777" w:rsidR="00F27B50" w:rsidRDefault="00F27B50" w:rsidP="00F27B50">
      <w:r>
        <w:t>RFC 3711</w:t>
      </w:r>
      <w:r>
        <w:tab/>
        <w:t>Secure Real-time Transport Protocol</w:t>
      </w:r>
    </w:p>
    <w:p w14:paraId="3E66B94E" w14:textId="77777777" w:rsidR="00F27B50" w:rsidRDefault="00F27B50" w:rsidP="00F27B50">
      <w:r>
        <w:t>RFC 4733</w:t>
      </w:r>
      <w:r>
        <w:tab/>
        <w:t>RTP Payload for DTMF Digits, Telephony Tones, and Telephony Signals</w:t>
      </w:r>
    </w:p>
    <w:p w14:paraId="05DFC672" w14:textId="77777777" w:rsidR="00F27B50" w:rsidRDefault="00F27B50" w:rsidP="00F27B50">
      <w:r>
        <w:t>RFC 4303</w:t>
      </w:r>
      <w:r>
        <w:tab/>
        <w:t>IP Encapsulating Security Payload (ESP)</w:t>
      </w:r>
    </w:p>
    <w:p w14:paraId="74CCC679" w14:textId="77777777" w:rsidR="00F27B50" w:rsidRDefault="00F27B50" w:rsidP="00F27B50">
      <w:r>
        <w:t>RFC 4301</w:t>
      </w:r>
      <w:r>
        <w:tab/>
        <w:t>Security Architecture for IP</w:t>
      </w:r>
    </w:p>
    <w:p w14:paraId="7EC041F1" w14:textId="6EE6FF99" w:rsidR="005106F9" w:rsidRDefault="00F27B50" w:rsidP="00F27B50">
      <w:r>
        <w:t>RFC 2409</w:t>
      </w:r>
      <w:r>
        <w:tab/>
        <w:t>The Internet Key Exchange (IKE)</w:t>
      </w:r>
    </w:p>
    <w:p w14:paraId="6B4FDE94" w14:textId="7AF3EF8A" w:rsidR="00953113" w:rsidRDefault="00953113" w:rsidP="00F27B50">
      <w:r>
        <w:t xml:space="preserve">RFC </w:t>
      </w:r>
      <w:r w:rsidRPr="00953113">
        <w:t>4306</w:t>
      </w:r>
      <w:r w:rsidRPr="00953113">
        <w:tab/>
        <w:t>Internet Key Exchange (IKEv2) Protocol</w:t>
      </w:r>
    </w:p>
    <w:p w14:paraId="1A347763" w14:textId="2D0C16C0" w:rsidR="00A9455F" w:rsidRPr="005106F9" w:rsidRDefault="00A9455F" w:rsidP="00F27B50">
      <w:r w:rsidRPr="00A9455F">
        <w:t>RFC 4568</w:t>
      </w:r>
      <w:r>
        <w:tab/>
      </w:r>
      <w:r w:rsidRPr="00A9455F">
        <w:t>SDP Security Descriptions</w:t>
      </w:r>
    </w:p>
    <w:p w14:paraId="41D28EA6" w14:textId="77777777" w:rsidR="00424AF1" w:rsidRDefault="00424AF1" w:rsidP="00BD1C6F">
      <w:pPr>
        <w:pStyle w:val="Heading1"/>
      </w:pPr>
      <w:bookmarkStart w:id="53" w:name="_Toc31714618"/>
      <w:bookmarkStart w:id="54" w:name="_Toc55840119"/>
      <w:r>
        <w:t>Definitions, Acronyms, &amp; Abbreviations</w:t>
      </w:r>
      <w:bookmarkEnd w:id="53"/>
      <w:bookmarkEnd w:id="54"/>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55" w:name="_Toc31714619"/>
      <w:bookmarkStart w:id="56" w:name="_Toc55840120"/>
      <w:r>
        <w:t>Definitions</w:t>
      </w:r>
      <w:bookmarkEnd w:id="55"/>
      <w:bookmarkEnd w:id="56"/>
    </w:p>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57" w:name="_Toc31714620"/>
      <w:bookmarkStart w:id="58" w:name="_Toc55840121"/>
      <w:r w:rsidRPr="00FA2FAE">
        <w:lastRenderedPageBreak/>
        <w:t>Acronyms &amp; Abbreviations</w:t>
      </w:r>
      <w:bookmarkEnd w:id="57"/>
      <w:bookmarkEnd w:id="58"/>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3611BA67" w:rsidR="001F2162" w:rsidRDefault="00945E74" w:rsidP="00BD1C6F">
      <w:pPr>
        <w:pStyle w:val="Heading1"/>
      </w:pPr>
      <w:bookmarkStart w:id="59" w:name="_Toc55840122"/>
      <w:r>
        <w:lastRenderedPageBreak/>
        <w:t>Overview</w:t>
      </w:r>
      <w:bookmarkEnd w:id="59"/>
    </w:p>
    <w:p w14:paraId="346357CA" w14:textId="1BF20EAD"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7AAB059B" w:rsidR="007A0E49" w:rsidRDefault="00D92638">
      <w:r>
        <w:t>This document describes a</w:t>
      </w:r>
      <w:r w:rsidR="00DF7272">
        <w:t xml:space="preserve"> “non</w:t>
      </w:r>
      <w:r w:rsidR="00FB5E50">
        <w:t>-</w:t>
      </w:r>
      <w:r w:rsidR="00DF7272">
        <w:t>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all s</w:t>
      </w:r>
      <w:r w:rsidR="008710BF">
        <w:t xml:space="preserve">ignaling </w:t>
      </w:r>
      <w:r w:rsidR="00DE3B20">
        <w:t xml:space="preserve">shall be encrypted </w:t>
      </w:r>
      <w:r w:rsidR="00DE5462">
        <w:t xml:space="preserve">and </w:t>
      </w:r>
      <w:r w:rsidR="00DE3B20">
        <w:t xml:space="preserve">optionally </w:t>
      </w:r>
      <w:r w:rsidR="00DE5462">
        <w:t xml:space="preserve">media </w:t>
      </w:r>
      <w:r w:rsidR="00DE3B20">
        <w:t>may</w:t>
      </w:r>
      <w:r w:rsidR="00DE5462">
        <w:t xml:space="preserve"> be</w:t>
      </w:r>
      <w:r w:rsidR="00DE3B20">
        <w:t xml:space="preserve"> encrypted to</w:t>
      </w:r>
      <w:r w:rsidR="00DE5462">
        <w:t xml:space="preserve"> protect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r w:rsidR="00967AFB">
        <w:t xml:space="preserve"> while the use of fixed-rate codecs (e.g. G.711 </w:t>
      </w:r>
      <w:r w:rsidR="00093DD6">
        <w:rPr>
          <w:rFonts w:cs="Arial"/>
        </w:rPr>
        <w:t>µ-</w:t>
      </w:r>
      <w:r w:rsidR="00967AFB">
        <w:t xml:space="preserve">law) with jitter adaptation and packet-loss concealment in the media endpoints may provide </w:t>
      </w:r>
      <w:r w:rsidR="006B61C4">
        <w:t>adequate</w:t>
      </w:r>
      <w:r w:rsidR="00967AFB">
        <w:t xml:space="preserve"> </w:t>
      </w:r>
      <w:r w:rsidR="00885809">
        <w:t xml:space="preserve">voice </w:t>
      </w:r>
      <w:r w:rsidR="00967AFB">
        <w:t xml:space="preserve">quality </w:t>
      </w:r>
      <w:r w:rsidR="006B61C4">
        <w:t>within</w:t>
      </w:r>
      <w:r w:rsidR="00085F5B">
        <w:t xml:space="preserve"> certain</w:t>
      </w:r>
      <w:r w:rsidR="00967AFB">
        <w:t xml:space="preserve"> public network routing paths and conditions, SPs may choose to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085F5B">
        <w:t xml:space="preserve">When it is not possible to use these codecs on an end-to-end transcoder-free basis, </w:t>
      </w:r>
      <w:r w:rsidR="00F907D1">
        <w:t xml:space="preserve">which would provide the highest voice quality and least use of resources in both SP networks, SPs may </w:t>
      </w:r>
      <w:r w:rsidR="00925EF7">
        <w:t xml:space="preserve">bilaterally agree to a transcoding scheme that distributes the resource usage and minimizes the number of transcoding </w:t>
      </w:r>
      <w:r w:rsidR="006B61C4">
        <w:t>operations on the same media stream</w:t>
      </w:r>
      <w:r w:rsidR="00925EF7">
        <w:t xml:space="preserve"> as described in Clause 5.2.3.2 below.</w:t>
      </w:r>
    </w:p>
    <w:p w14:paraId="093A91B2" w14:textId="76365B76" w:rsidR="00981933" w:rsidRDefault="00981933" w:rsidP="00981933">
      <w:pPr>
        <w:pStyle w:val="Heading2"/>
      </w:pPr>
      <w:bookmarkStart w:id="60" w:name="_Toc55840123"/>
      <w:r>
        <w:t>Reference Architecture</w:t>
      </w:r>
      <w:bookmarkEnd w:id="60"/>
    </w:p>
    <w:p w14:paraId="68AC0A0F" w14:textId="0E6F36D0" w:rsidR="00F94E70"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DF7272">
        <w:t>non</w:t>
      </w:r>
      <w:r w:rsidR="00FB5E50">
        <w:t>-</w:t>
      </w:r>
      <w:r w:rsidR="00DF7272">
        <w:t>facilities-based</w:t>
      </w:r>
      <w:r w:rsidR="00971710">
        <w:t xml:space="preserve"> </w:t>
      </w:r>
      <w:r w:rsidR="00B63B93">
        <w:t xml:space="preserve">VoIP Interconnection </w:t>
      </w:r>
      <w:r w:rsidR="007D4383">
        <w:t>model</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w:t>
      </w:r>
      <w:r w:rsidR="00DF7272">
        <w:t>non</w:t>
      </w:r>
      <w:r w:rsidR="00FB5E50">
        <w:t>-</w:t>
      </w:r>
      <w:r w:rsidR="00DF7272">
        <w:t xml:space="preserve">facilities-based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885809">
        <w:t>IPsec</w:t>
      </w:r>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r w:rsidR="00885809">
        <w:t>IPsec</w:t>
      </w:r>
      <w:r w:rsidR="009E1D55">
        <w:t xml:space="preserve"> tunnel as </w:t>
      </w:r>
      <w:r w:rsidR="00CD0940">
        <w:t xml:space="preserve">used for </w:t>
      </w:r>
      <w:r w:rsidR="009E1D55">
        <w:t>signaling or</w:t>
      </w:r>
      <w:r w:rsidR="002E6496">
        <w:t xml:space="preserve"> using</w:t>
      </w:r>
      <w:r w:rsidR="00002331">
        <w:t xml:space="preserve"> </w:t>
      </w:r>
      <w:r w:rsidR="00885809">
        <w:t>SRTP</w:t>
      </w:r>
      <w:r w:rsidR="009E1D55">
        <w:t xml:space="preserve"> if outside the </w:t>
      </w:r>
      <w:r w:rsidR="00885809">
        <w:t>IPsec</w:t>
      </w:r>
      <w:r w:rsidR="009E1D55">
        <w:t xml:space="preserve"> tunnel</w:t>
      </w:r>
      <w:r w:rsidR="00503428">
        <w:t xml:space="preserve">. </w:t>
      </w:r>
      <w:r w:rsidR="002E6496">
        <w:t>How media is handled is subject to bilateral communications and mutual agreement between the two SPs</w:t>
      </w:r>
    </w:p>
    <w:p w14:paraId="336613E0" w14:textId="0499C3FF" w:rsidR="00E419E4" w:rsidRDefault="00E419E4">
      <w:r>
        <w:rPr>
          <w:noProof/>
        </w:rPr>
        <w:drawing>
          <wp:inline distT="0" distB="0" distL="0" distR="0" wp14:anchorId="15DABE19" wp14:editId="4A370C5E">
            <wp:extent cx="6400800" cy="2423811"/>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1411" cy="2427829"/>
                    </a:xfrm>
                    <a:prstGeom prst="rect">
                      <a:avLst/>
                    </a:prstGeom>
                    <a:noFill/>
                  </pic:spPr>
                </pic:pic>
              </a:graphicData>
            </a:graphic>
          </wp:inline>
        </w:drawing>
      </w:r>
    </w:p>
    <w:p w14:paraId="5BA95695" w14:textId="25AF37B6" w:rsidR="006864F7" w:rsidRDefault="006864F7" w:rsidP="006864F7">
      <w:pPr>
        <w:pStyle w:val="Caption"/>
      </w:pPr>
      <w:bookmarkStart w:id="61" w:name="_Ref55740938"/>
      <w:bookmarkStart w:id="62" w:name="_Toc55840130"/>
      <w:r>
        <w:t xml:space="preserve">Figure </w:t>
      </w:r>
      <w:r w:rsidR="00141303">
        <w:rPr>
          <w:noProof/>
        </w:rPr>
        <w:fldChar w:fldCharType="begin"/>
      </w:r>
      <w:r w:rsidR="00141303">
        <w:rPr>
          <w:noProof/>
        </w:rPr>
        <w:instrText xml:space="preserve"> STYLEREF 1 \s </w:instrText>
      </w:r>
      <w:r w:rsidR="00141303">
        <w:rPr>
          <w:noProof/>
        </w:rPr>
        <w:fldChar w:fldCharType="separate"/>
      </w:r>
      <w:r w:rsidR="00AA19BB">
        <w:rPr>
          <w:noProof/>
        </w:rPr>
        <w:t>4</w:t>
      </w:r>
      <w:r w:rsidR="00141303">
        <w:rPr>
          <w:noProof/>
        </w:rPr>
        <w:fldChar w:fldCharType="end"/>
      </w:r>
      <w:r>
        <w:t>.</w:t>
      </w:r>
      <w:r w:rsidR="00141303">
        <w:rPr>
          <w:noProof/>
        </w:rPr>
        <w:fldChar w:fldCharType="begin"/>
      </w:r>
      <w:r w:rsidR="00141303">
        <w:rPr>
          <w:noProof/>
        </w:rPr>
        <w:instrText xml:space="preserve"> SEQ Figure \* ARABIC \s 1 </w:instrText>
      </w:r>
      <w:r w:rsidR="00141303">
        <w:rPr>
          <w:noProof/>
        </w:rPr>
        <w:fldChar w:fldCharType="separate"/>
      </w:r>
      <w:r w:rsidR="00AA19BB">
        <w:rPr>
          <w:noProof/>
        </w:rPr>
        <w:t>1</w:t>
      </w:r>
      <w:r w:rsidR="00141303">
        <w:rPr>
          <w:noProof/>
        </w:rPr>
        <w:fldChar w:fldCharType="end"/>
      </w:r>
      <w:bookmarkEnd w:id="61"/>
      <w:r>
        <w:t xml:space="preserve"> –</w:t>
      </w:r>
      <w:r w:rsidR="00AA19BB">
        <w:t xml:space="preserve"> </w:t>
      </w:r>
      <w:r w:rsidR="00F94E70">
        <w:t xml:space="preserve">Non Facilities-Based </w:t>
      </w:r>
      <w:r w:rsidR="004D4B82">
        <w:t>VoIP Interconnection</w:t>
      </w:r>
      <w:r w:rsidR="00AA19BB">
        <w:t xml:space="preserve"> </w:t>
      </w:r>
      <w:r>
        <w:t>Reference Architecture</w:t>
      </w:r>
      <w:bookmarkEnd w:id="62"/>
    </w:p>
    <w:p w14:paraId="3544D22F" w14:textId="6743D81D" w:rsidR="008D1D57" w:rsidRPr="007A72D5" w:rsidRDefault="008D1D57">
      <w:pPr>
        <w:spacing w:before="0" w:after="0"/>
        <w:jc w:val="left"/>
        <w:rPr>
          <w:b/>
        </w:rPr>
      </w:pPr>
    </w:p>
    <w:p w14:paraId="34EDEF0D" w14:textId="63C42B33" w:rsidR="005B47A9" w:rsidRDefault="005B47A9" w:rsidP="005B47A9">
      <w:pPr>
        <w:pStyle w:val="CommentText"/>
      </w:pPr>
      <w:r>
        <w:t>For some SPs, implementing IPsec tunnels for SIP signaling and/or RTP in a separate VPN gateway may simplify deployment and security policy.  Figure 4.2 shows a reference architecture for this implementation.</w:t>
      </w:r>
    </w:p>
    <w:p w14:paraId="17B711EE" w14:textId="22DA7954" w:rsidR="00E419E4" w:rsidRDefault="00E419E4">
      <w:pPr>
        <w:spacing w:before="0" w:after="0"/>
        <w:jc w:val="left"/>
        <w:rPr>
          <w:b/>
          <w:sz w:val="32"/>
        </w:rPr>
      </w:pPr>
      <w:r>
        <w:rPr>
          <w:b/>
          <w:noProof/>
          <w:sz w:val="32"/>
        </w:rPr>
        <w:lastRenderedPageBreak/>
        <w:drawing>
          <wp:inline distT="0" distB="0" distL="0" distR="0" wp14:anchorId="2305E472" wp14:editId="113FA3E4">
            <wp:extent cx="6347361" cy="2403574"/>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2355" cy="2424399"/>
                    </a:xfrm>
                    <a:prstGeom prst="rect">
                      <a:avLst/>
                    </a:prstGeom>
                    <a:noFill/>
                  </pic:spPr>
                </pic:pic>
              </a:graphicData>
            </a:graphic>
          </wp:inline>
        </w:drawing>
      </w:r>
    </w:p>
    <w:p w14:paraId="20A960CF" w14:textId="5AB37B11" w:rsidR="005B47A9" w:rsidRDefault="005B47A9" w:rsidP="005B47A9">
      <w:pPr>
        <w:pStyle w:val="Caption"/>
      </w:pPr>
      <w:r>
        <w:t xml:space="preserve">Figure </w:t>
      </w:r>
      <w:r>
        <w:rPr>
          <w:noProof/>
        </w:rPr>
        <w:fldChar w:fldCharType="begin"/>
      </w:r>
      <w:r>
        <w:rPr>
          <w:noProof/>
        </w:rPr>
        <w:instrText xml:space="preserve"> STYLEREF 1 \s </w:instrText>
      </w:r>
      <w:r>
        <w:rPr>
          <w:noProof/>
        </w:rPr>
        <w:fldChar w:fldCharType="separate"/>
      </w:r>
      <w:r>
        <w:rPr>
          <w:noProof/>
        </w:rPr>
        <w:t>4</w:t>
      </w:r>
      <w:r>
        <w:rPr>
          <w:noProof/>
        </w:rPr>
        <w:fldChar w:fldCharType="end"/>
      </w:r>
      <w:r>
        <w:t>.2 – Non Facilities-Based VoIP Interconnection using VPN Gateways</w:t>
      </w:r>
    </w:p>
    <w:p w14:paraId="5685092E" w14:textId="77777777" w:rsidR="005B47A9" w:rsidRPr="007A72D5" w:rsidRDefault="005B47A9">
      <w:pPr>
        <w:spacing w:before="0" w:after="0"/>
        <w:jc w:val="left"/>
        <w:rPr>
          <w:b/>
        </w:rPr>
      </w:pPr>
    </w:p>
    <w:p w14:paraId="3BF91D8B" w14:textId="6460C22B" w:rsidR="004E13AB" w:rsidRDefault="00F94E70" w:rsidP="00BD1C6F">
      <w:pPr>
        <w:pStyle w:val="Heading1"/>
      </w:pPr>
      <w:bookmarkStart w:id="63" w:name="_Toc55840124"/>
      <w:r>
        <w:t>Non</w:t>
      </w:r>
      <w:r w:rsidR="00FB5E50">
        <w:t>-</w:t>
      </w:r>
      <w:r>
        <w:t xml:space="preserve">Facilities-Based </w:t>
      </w:r>
      <w:r w:rsidR="001A0192">
        <w:t xml:space="preserve">VoIP </w:t>
      </w:r>
      <w:r w:rsidR="00547995">
        <w:t>Interconnect</w:t>
      </w:r>
      <w:r w:rsidR="001A0192">
        <w:t>ion</w:t>
      </w:r>
      <w:r w:rsidR="00547995">
        <w:t xml:space="preserve"> </w:t>
      </w:r>
      <w:r w:rsidR="000775F3">
        <w:t>Procedures</w:t>
      </w:r>
      <w:bookmarkEnd w:id="63"/>
    </w:p>
    <w:p w14:paraId="00DE22D3" w14:textId="53F24C4F" w:rsidR="00F2740D" w:rsidRDefault="00A50457" w:rsidP="00F2740D">
      <w:pPr>
        <w:pStyle w:val="Heading2"/>
      </w:pPr>
      <w:bookmarkStart w:id="64" w:name="_Toc55840125"/>
      <w:r>
        <w:t xml:space="preserve">Information to </w:t>
      </w:r>
      <w:r w:rsidR="002968DB">
        <w:t xml:space="preserve">support </w:t>
      </w:r>
      <w:r w:rsidR="00F94E70">
        <w:t>Non</w:t>
      </w:r>
      <w:r w:rsidR="00FB5E50">
        <w:t>-</w:t>
      </w:r>
      <w:r w:rsidR="00F94E70">
        <w:t xml:space="preserve">Facilities-Based </w:t>
      </w:r>
      <w:r>
        <w:t>VoIP Interconnection</w:t>
      </w:r>
      <w:bookmarkEnd w:id="64"/>
    </w:p>
    <w:p w14:paraId="43958B4D" w14:textId="64DC5C50" w:rsidR="001A2AB3" w:rsidRDefault="008614E0" w:rsidP="008614E0">
      <w:r>
        <w:t xml:space="preserve">Some level of information exchange must occur between two SPs who wish to establish a VoIP interconnection over the public internet. For example, each SP must provide </w:t>
      </w:r>
      <w:r w:rsidR="0036439A">
        <w:t xml:space="preserve">to </w:t>
      </w:r>
      <w:r>
        <w:t xml:space="preserve">its interconnection partner the IP addresses of the SBCs that terminate the </w:t>
      </w:r>
      <w:r w:rsidR="00F94E70">
        <w:t>N</w:t>
      </w:r>
      <w:r w:rsidR="00FB5E50">
        <w:t>on-</w:t>
      </w:r>
      <w:r w:rsidR="00F94E70">
        <w:t>F</w:t>
      </w:r>
      <w:r w:rsidR="00FB5E50">
        <w:t>acilities-Based</w:t>
      </w:r>
      <w:r>
        <w:t xml:space="preserve"> VoIP interconnect interface</w:t>
      </w:r>
      <w:r w:rsidR="00C73605">
        <w:t xml:space="preserve"> to care for geo-redundancy as well as capacity distribution</w:t>
      </w:r>
      <w:r>
        <w:t>.</w:t>
      </w:r>
    </w:p>
    <w:p w14:paraId="77C4BDE0" w14:textId="78B9F5B3" w:rsidR="008614E0" w:rsidRDefault="001A2AB3" w:rsidP="008614E0">
      <w:r>
        <w:t xml:space="preserve">Furthermore, the traffic to be exchanged over the interconnection </w:t>
      </w:r>
      <w:r w:rsidR="002E6496">
        <w:t>must be agreed upon.  Identification of subject traffic should use</w:t>
      </w:r>
      <w:r>
        <w:t xml:space="preserve"> existing numbering plan and portability correction databases.   </w:t>
      </w:r>
      <w:r w:rsidR="0036439A">
        <w:t>This information exchange should occur via bi-lateral communications and mutual agreement.</w:t>
      </w:r>
    </w:p>
    <w:p w14:paraId="52DCAC97" w14:textId="3D11CDFE" w:rsidR="00C30773" w:rsidRDefault="00C30773" w:rsidP="008614E0"/>
    <w:p w14:paraId="0C198BFD" w14:textId="74CE666A" w:rsidR="00F2740D" w:rsidRDefault="00F0329D" w:rsidP="00F2740D">
      <w:pPr>
        <w:pStyle w:val="Heading2"/>
      </w:pPr>
      <w:bookmarkStart w:id="65" w:name="_Toc55840126"/>
      <w:r>
        <w:t>Procedures to Establish/Use</w:t>
      </w:r>
      <w:r w:rsidR="000333DB">
        <w:t xml:space="preserve"> the </w:t>
      </w:r>
      <w:r w:rsidR="00F94E70">
        <w:t>N</w:t>
      </w:r>
      <w:r w:rsidR="00FB5E50">
        <w:t>on-Facilities-Based</w:t>
      </w:r>
      <w:r w:rsidR="000333DB">
        <w:t xml:space="preserve"> VoIP Interconnection Interface</w:t>
      </w:r>
      <w:bookmarkEnd w:id="65"/>
    </w:p>
    <w:p w14:paraId="410F5FA7" w14:textId="77777777" w:rsidR="00D3556D" w:rsidRPr="00D3556D" w:rsidRDefault="00D3556D" w:rsidP="000333DB">
      <w:pPr>
        <w:pStyle w:val="Heading3"/>
      </w:pPr>
      <w:r w:rsidRPr="00D3556D">
        <w:t>Locating SIP Servers</w:t>
      </w:r>
    </w:p>
    <w:p w14:paraId="30E401AA" w14:textId="099FC151" w:rsidR="00C36251" w:rsidRPr="00C36251" w:rsidRDefault="00B63B93" w:rsidP="00CE0915">
      <w:r>
        <w:t>SPs</w:t>
      </w:r>
      <w:r w:rsidR="00A270CE">
        <w:t xml:space="preserve"> shall exchange the</w:t>
      </w:r>
      <w:r w:rsidR="005D7D6B">
        <w:t xml:space="preserve"> public IP addresses of their SBCs that terminate the </w:t>
      </w:r>
      <w:r w:rsidR="00F94E70">
        <w:t>N</w:t>
      </w:r>
      <w:r w:rsidR="00FB5E50">
        <w:t>on-Facilities-Based</w:t>
      </w:r>
      <w:r w:rsidR="00B1255F">
        <w:t xml:space="preserve"> VoIP </w:t>
      </w:r>
      <w:r>
        <w:t>I</w:t>
      </w:r>
      <w:r w:rsidR="00B1255F">
        <w:t>nterconnection interface.</w:t>
      </w:r>
      <w:r w:rsidR="00D3556D">
        <w:t xml:space="preserve">  This </w:t>
      </w:r>
      <w:r w:rsidR="003D5884">
        <w:t>allows</w:t>
      </w:r>
      <w:r w:rsidR="00D3556D">
        <w:t xml:space="preserve"> for geo-redundancy as well as capacity planning.</w:t>
      </w:r>
      <w:r w:rsidR="00AA4DBF">
        <w:t xml:space="preserve">  </w:t>
      </w:r>
      <w:r w:rsidR="007E60AD">
        <w:t xml:space="preserve">VoIP </w:t>
      </w:r>
      <w:r w:rsidR="00AA4DBF">
        <w:t>SPs may choose to leverage public DNS to maintain active IPs that have been pre-established for interoperability.</w:t>
      </w:r>
    </w:p>
    <w:p w14:paraId="5EA9A4F7" w14:textId="012A0E48" w:rsidR="00BC7C50" w:rsidRDefault="00D552E9" w:rsidP="000333DB">
      <w:pPr>
        <w:pStyle w:val="Heading3"/>
      </w:pPr>
      <w:bookmarkStart w:id="66" w:name="_Toc55840128"/>
      <w:r>
        <w:t>Signaling</w:t>
      </w:r>
      <w:r w:rsidR="007F5221">
        <w:t xml:space="preserve"> </w:t>
      </w:r>
      <w:r w:rsidR="00002646">
        <w:t>Transport</w:t>
      </w:r>
      <w:r w:rsidR="00F82E62">
        <w:t xml:space="preserve">, </w:t>
      </w:r>
      <w:r w:rsidR="00002646">
        <w:t>Security</w:t>
      </w:r>
      <w:r w:rsidR="00F82E62">
        <w:t xml:space="preserve"> and Authentication</w:t>
      </w:r>
      <w:bookmarkEnd w:id="66"/>
    </w:p>
    <w:p w14:paraId="622783DE" w14:textId="43DC74CA" w:rsidR="00CE0915" w:rsidRDefault="00B2426A" w:rsidP="00CE0915">
      <w:r w:rsidRPr="00DF3D92">
        <w:t xml:space="preserve">ATIS-1000063 </w:t>
      </w:r>
      <w:r w:rsidR="00B545ED">
        <w:t>Clause</w:t>
      </w:r>
      <w:r w:rsidR="00B545ED" w:rsidRPr="00DF3D92">
        <w:t xml:space="preserve"> </w:t>
      </w:r>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r w:rsidR="007E4079">
        <w:t>In addition</w:t>
      </w:r>
      <w:r w:rsidR="007C24B6">
        <w:t xml:space="preserve"> to those guidelines</w:t>
      </w:r>
      <w:r w:rsidR="007E4079">
        <w:t xml:space="preserve">, implementations conforming to this standard </w:t>
      </w:r>
      <w:r w:rsidR="00C05E23">
        <w:t xml:space="preserve">shall </w:t>
      </w:r>
      <w:r w:rsidR="00D77AB9">
        <w:t xml:space="preserve">support </w:t>
      </w:r>
      <w:r w:rsidR="004E401A">
        <w:t xml:space="preserve">SIP </w:t>
      </w:r>
      <w:r w:rsidR="00F3392A">
        <w:t xml:space="preserve">signaling </w:t>
      </w:r>
      <w:r w:rsidR="00C05E23">
        <w:t xml:space="preserve">over UDP </w:t>
      </w:r>
      <w:r w:rsidR="004E401A">
        <w:t>transport</w:t>
      </w:r>
      <w:r w:rsidR="006040C0">
        <w:t xml:space="preserve">, </w:t>
      </w:r>
      <w:r w:rsidR="00C05E23">
        <w:t xml:space="preserve">encapsulated within tunnel-mode IPsec </w:t>
      </w:r>
      <w:r w:rsidR="000673C3">
        <w:t>to provide</w:t>
      </w:r>
      <w:r w:rsidR="00C05E23">
        <w:t xml:space="preserve"> encryption</w:t>
      </w:r>
      <w:r w:rsidR="00390F6B">
        <w:t xml:space="preserve">, </w:t>
      </w:r>
      <w:r w:rsidR="006040C0">
        <w:t>authentication</w:t>
      </w:r>
      <w:r w:rsidR="00390F6B">
        <w:t xml:space="preserve">, and </w:t>
      </w:r>
      <w:r w:rsidR="007E4079">
        <w:t>integrity services</w:t>
      </w:r>
      <w:r w:rsidR="00CE46F9">
        <w:t>.</w:t>
      </w:r>
      <w:r w:rsidR="00AA4DBF">
        <w:t xml:space="preserve"> </w:t>
      </w:r>
      <w:r w:rsidR="00747EA0">
        <w:t xml:space="preserve">SIP signaling over TCP transport encapsulated in tunnel-mode IPsec may be implemented </w:t>
      </w:r>
      <w:r w:rsidR="001543A2">
        <w:t>by</w:t>
      </w:r>
      <w:r w:rsidR="00747EA0">
        <w:t xml:space="preserve"> bilateral agreement.</w:t>
      </w:r>
    </w:p>
    <w:p w14:paraId="3DFC4311" w14:textId="5B7A3BFA" w:rsidR="005907B7" w:rsidRDefault="005907B7" w:rsidP="00026F54">
      <w:pPr>
        <w:pStyle w:val="Heading4"/>
      </w:pPr>
      <w:bookmarkStart w:id="67" w:name="_Toc55840129"/>
      <w:r>
        <w:t xml:space="preserve">Minimum </w:t>
      </w:r>
      <w:r w:rsidR="001543A2">
        <w:t xml:space="preserve">IPsec Support </w:t>
      </w:r>
    </w:p>
    <w:p w14:paraId="6EFDDD19" w14:textId="50C7EA9C" w:rsidR="00512EFA" w:rsidRPr="00C73605" w:rsidRDefault="00512EFA" w:rsidP="00DD0403">
      <w:r>
        <w:t xml:space="preserve">The following table lists the </w:t>
      </w:r>
      <w:r w:rsidR="00D61442">
        <w:t xml:space="preserve">minimum </w:t>
      </w:r>
      <w:r w:rsidR="00390F6B">
        <w:t xml:space="preserve">set of </w:t>
      </w:r>
      <w:r w:rsidR="0016349A">
        <w:t xml:space="preserve">IPsec and </w:t>
      </w:r>
      <w:r w:rsidR="00F27B50">
        <w:t>Internet Key Exchange (</w:t>
      </w:r>
      <w:r w:rsidR="00390F6B">
        <w:t>IKE</w:t>
      </w:r>
      <w:r w:rsidR="00F27B50">
        <w:t>)</w:t>
      </w:r>
      <w:r w:rsidR="00390F6B">
        <w:t xml:space="preserve"> </w:t>
      </w:r>
      <w:r w:rsidR="00F27B50">
        <w:t xml:space="preserve">[RFC 2409] </w:t>
      </w:r>
      <w:r w:rsidR="00390F6B">
        <w:t xml:space="preserve">protocols, security algorithms, and configuration parameters </w:t>
      </w:r>
      <w:r>
        <w:t xml:space="preserve">that </w:t>
      </w:r>
      <w:r w:rsidR="00390F6B">
        <w:t xml:space="preserve">shall </w:t>
      </w:r>
      <w:r>
        <w:t xml:space="preserve">be </w:t>
      </w:r>
      <w:r w:rsidR="00390F6B">
        <w:t>supported</w:t>
      </w:r>
      <w:r w:rsidR="00390F6B" w:rsidRPr="00D61442">
        <w:t xml:space="preserve"> </w:t>
      </w:r>
      <w:r w:rsidR="00D61442">
        <w:t xml:space="preserve">for </w:t>
      </w:r>
      <w:r w:rsidR="00F94E70">
        <w:t>N</w:t>
      </w:r>
      <w:r w:rsidR="00FB5E50">
        <w:t>on-Facilities-Based</w:t>
      </w:r>
      <w:r w:rsidR="00B63B93">
        <w:t xml:space="preserve"> </w:t>
      </w:r>
      <w:r w:rsidR="00D61442">
        <w:t xml:space="preserve">VoIP </w:t>
      </w:r>
      <w:r w:rsidR="00B63B93">
        <w:t>Interconnection</w:t>
      </w:r>
      <w:r w:rsidR="00D61442">
        <w:t xml:space="preserve">.  </w:t>
      </w:r>
      <w:r w:rsidR="00390F6B">
        <w:t xml:space="preserve">Stronger </w:t>
      </w:r>
      <w:r>
        <w:t>algorithms</w:t>
      </w:r>
      <w:r w:rsidR="00390F6B">
        <w:t xml:space="preserve"> and </w:t>
      </w:r>
      <w:r w:rsidR="006135CD">
        <w:t>alternative</w:t>
      </w:r>
      <w:r w:rsidR="00390F6B">
        <w:t xml:space="preserve"> IPsec/IKE </w:t>
      </w:r>
      <w:r w:rsidR="008E6B30">
        <w:t>versions</w:t>
      </w:r>
      <w:r>
        <w:t xml:space="preserve"> </w:t>
      </w:r>
      <w:r w:rsidR="00453A29">
        <w:t>may</w:t>
      </w:r>
      <w:r>
        <w:t xml:space="preserve"> be implemented</w:t>
      </w:r>
      <w:r w:rsidR="00D61442">
        <w:t xml:space="preserve"> per bilateral agreement</w:t>
      </w:r>
      <w:r>
        <w:t>.</w:t>
      </w:r>
    </w:p>
    <w:p w14:paraId="453B3DAA" w14:textId="6DC008F6" w:rsidR="004E4149" w:rsidRDefault="003B15DA" w:rsidP="00DD0403">
      <w:pPr>
        <w:jc w:val="center"/>
      </w:pPr>
      <w:r w:rsidRPr="003B15DA">
        <w:rPr>
          <w:noProof/>
        </w:rPr>
        <w:lastRenderedPageBreak/>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p>
    <w:p w14:paraId="04E69764" w14:textId="77777777" w:rsidR="00390F6B" w:rsidRDefault="00390F6B" w:rsidP="00B622EC"/>
    <w:p w14:paraId="6BC802A4" w14:textId="524E37D1" w:rsidR="00390F6B" w:rsidRPr="00C73605" w:rsidRDefault="000673C3" w:rsidP="00B622EC">
      <w:r>
        <w:t>NNI elements implementing IPsec</w:t>
      </w:r>
      <w:r w:rsidR="00390F6B">
        <w:t xml:space="preserve"> shall support IPv4 </w:t>
      </w:r>
      <w:r w:rsidR="00BD1F23">
        <w:t>with public addresses</w:t>
      </w:r>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r w:rsidR="0016349A">
        <w:t xml:space="preserve">incorporating tunnel-mode IPsec </w:t>
      </w:r>
      <w:r w:rsidR="00390F6B">
        <w:t xml:space="preserve">and the use of IKEv2 </w:t>
      </w:r>
      <w:r w:rsidR="00953113">
        <w:t xml:space="preserve">[RFC 4306] </w:t>
      </w:r>
      <w:r w:rsidR="00390F6B">
        <w:t xml:space="preserve">may be </w:t>
      </w:r>
      <w:r w:rsidR="0016349A">
        <w:t>agreed-to on</w:t>
      </w:r>
      <w:r w:rsidR="00390F6B">
        <w:t xml:space="preserve"> a bilateral basis.  The associated parameters for these protocols </w:t>
      </w:r>
      <w:r w:rsidR="0016349A">
        <w:t>are</w:t>
      </w:r>
      <w:r w:rsidR="00390F6B">
        <w:t xml:space="preserve"> outside the scope of this document.</w:t>
      </w:r>
    </w:p>
    <w:bookmarkEnd w:id="67"/>
    <w:p w14:paraId="5CD64B0E" w14:textId="77777777" w:rsidR="0026556D" w:rsidRPr="0026556D" w:rsidRDefault="0026556D" w:rsidP="00DD0403">
      <w:pPr>
        <w:pStyle w:val="Heading3"/>
        <w:numPr>
          <w:ilvl w:val="0"/>
          <w:numId w:val="0"/>
        </w:numPr>
      </w:pPr>
    </w:p>
    <w:p w14:paraId="584B144A" w14:textId="294526ED" w:rsidR="00864E8F" w:rsidRDefault="00864E8F" w:rsidP="00DD0403">
      <w:pPr>
        <w:pStyle w:val="Heading3"/>
      </w:pPr>
      <w:r>
        <w:t>Media Transport, Security and Audio Profile</w:t>
      </w:r>
    </w:p>
    <w:p w14:paraId="171560EE" w14:textId="52D2C45F" w:rsidR="00864E8F" w:rsidRDefault="00B2426A" w:rsidP="002D19E3">
      <w:r w:rsidRPr="00204A32">
        <w:t xml:space="preserve">ATIS-1000063 </w:t>
      </w:r>
      <w:r w:rsidR="00B545ED">
        <w:t>Clause</w:t>
      </w:r>
      <w:r w:rsidR="00B545ED" w:rsidRPr="00204A32">
        <w:t xml:space="preserve"> </w:t>
      </w:r>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r w:rsidR="001E4362">
        <w:t>with regard to</w:t>
      </w:r>
      <w:r w:rsidR="0026556D" w:rsidRPr="00864E8F">
        <w:t xml:space="preserve"> media and session interactions. </w:t>
      </w:r>
    </w:p>
    <w:p w14:paraId="29A032A0" w14:textId="07F593B4" w:rsidR="00864E8F" w:rsidRDefault="00864E8F" w:rsidP="00864E8F">
      <w:pPr>
        <w:pStyle w:val="Heading4"/>
      </w:pPr>
      <w:r>
        <w:t>Media Transport</w:t>
      </w:r>
    </w:p>
    <w:p w14:paraId="33CF3AB1" w14:textId="47B1F12E" w:rsidR="002D19E3" w:rsidRDefault="002E6496" w:rsidP="002D19E3">
      <w:r>
        <w:t xml:space="preserve">Under this profile, </w:t>
      </w:r>
      <w:r w:rsidR="00795256">
        <w:t>e</w:t>
      </w:r>
      <w:r w:rsidR="004E116D">
        <w:t xml:space="preserve">ither SRTP or </w:t>
      </w:r>
      <w:r w:rsidR="009269D0">
        <w:t xml:space="preserve">RTP through </w:t>
      </w:r>
      <w:r w:rsidR="00953113">
        <w:t xml:space="preserve">tunnel-mode </w:t>
      </w:r>
      <w:r w:rsidR="00885809">
        <w:t>IPsec</w:t>
      </w:r>
      <w:r w:rsidR="009269D0">
        <w:t xml:space="preserve"> </w:t>
      </w:r>
      <w:r w:rsidR="00DD0403">
        <w:t>may</w:t>
      </w:r>
      <w:r w:rsidR="009269D0">
        <w:t xml:space="preserve"> be used</w:t>
      </w:r>
      <w:r w:rsidR="004E116D">
        <w:t xml:space="preserve"> by bilateral agreement between SPs for media encryption, authentication, and integrity</w:t>
      </w:r>
      <w:r w:rsidR="009269D0">
        <w:t>.</w:t>
      </w:r>
    </w:p>
    <w:p w14:paraId="3156795A" w14:textId="662E0D16" w:rsidR="00204A32" w:rsidRDefault="00204A32" w:rsidP="00204A32">
      <w:pPr>
        <w:pStyle w:val="Heading4"/>
      </w:pPr>
      <w:r>
        <w:t>Audio Profile</w:t>
      </w:r>
    </w:p>
    <w:p w14:paraId="6C7BD708" w14:textId="107E3E11" w:rsidR="00DE2D93" w:rsidRDefault="002D4C30" w:rsidP="00DE2D93">
      <w:pPr>
        <w:autoSpaceDE w:val="0"/>
        <w:autoSpaceDN w:val="0"/>
        <w:adjustRightInd w:val="0"/>
        <w:spacing w:before="0" w:after="0"/>
        <w:jc w:val="left"/>
      </w:pPr>
      <w:r w:rsidRPr="00DF3D92">
        <w:t xml:space="preserve">ATIS-1000063 </w:t>
      </w:r>
      <w:r w:rsidR="00E6695D">
        <w:t>Clause</w:t>
      </w:r>
      <w:r w:rsidR="00E6695D" w:rsidRPr="00DF3D92">
        <w:t xml:space="preserve"> </w:t>
      </w:r>
      <w:r w:rsidRPr="00DF3D92">
        <w:t>5.</w:t>
      </w:r>
      <w:r>
        <w:t xml:space="preserve">5.1 </w:t>
      </w:r>
      <w:r w:rsidR="004E116D">
        <w:t>applies</w:t>
      </w:r>
      <w:r w:rsidR="00770437">
        <w:t xml:space="preserve"> to</w:t>
      </w:r>
      <w:r>
        <w:t xml:space="preserve"> </w:t>
      </w:r>
      <w:r w:rsidR="009A6167">
        <w:t xml:space="preserve">SP </w:t>
      </w:r>
      <w:r w:rsidR="00F94E70">
        <w:t>N</w:t>
      </w:r>
      <w:r w:rsidR="00FB5E50">
        <w:t>on-Facilities-Based</w:t>
      </w:r>
      <w:r w:rsidR="009A6167">
        <w:t xml:space="preserve"> VoIP interconnections</w:t>
      </w:r>
      <w:r>
        <w:t xml:space="preserve">.  </w:t>
      </w:r>
      <w:r w:rsidR="00DE2D93">
        <w:t>C</w:t>
      </w:r>
      <w:r w:rsidR="00DE2D93">
        <w:rPr>
          <w:rFonts w:ascii="ArialMT" w:hAnsi="ArialMT" w:cs="ArialMT"/>
        </w:rPr>
        <w:t xml:space="preserve">odecs that are widely used in </w:t>
      </w:r>
      <w:r w:rsidR="0033072E">
        <w:rPr>
          <w:rFonts w:ascii="ArialMT" w:hAnsi="ArialMT" w:cs="ArialMT"/>
        </w:rPr>
        <w:t>IP-</w:t>
      </w:r>
      <w:r w:rsidR="00DE2D93">
        <w:rPr>
          <w:rFonts w:ascii="ArialMT" w:hAnsi="ArialMT" w:cs="ArialMT"/>
        </w:rPr>
        <w:t xml:space="preserve">based </w:t>
      </w:r>
      <w:r w:rsidR="009A6167">
        <w:rPr>
          <w:rFonts w:ascii="ArialMT" w:hAnsi="ArialMT" w:cs="ArialMT"/>
        </w:rPr>
        <w:t xml:space="preserve">SP </w:t>
      </w:r>
      <w:r w:rsidR="00DE2D93">
        <w:rPr>
          <w:rFonts w:ascii="ArialMT" w:hAnsi="ArialMT" w:cs="ArialMT"/>
        </w:rPr>
        <w:t xml:space="preserve">voice networks </w:t>
      </w:r>
      <w:r w:rsidR="009A6167">
        <w:rPr>
          <w:rFonts w:ascii="ArialMT" w:hAnsi="ArialMT" w:cs="ArialMT"/>
        </w:rPr>
        <w:t>are listed</w:t>
      </w:r>
      <w:r w:rsidR="00DE2D93">
        <w:rPr>
          <w:rFonts w:ascii="ArialMT" w:hAnsi="ArialMT" w:cs="ArialMT"/>
        </w:rPr>
        <w:t xml:space="preserve"> in the table below. Codecs in the Group 1 column </w:t>
      </w:r>
      <w:r w:rsidR="009A6167">
        <w:rPr>
          <w:rFonts w:ascii="ArialMT" w:hAnsi="ArialMT" w:cs="ArialMT"/>
        </w:rPr>
        <w:t xml:space="preserve">shall </w:t>
      </w:r>
      <w:r w:rsidR="00DE2D93">
        <w:rPr>
          <w:rFonts w:ascii="ArialMT" w:hAnsi="ArialMT" w:cs="ArialMT"/>
        </w:rPr>
        <w:t xml:space="preserve">be supported for both transmission and reception across the NNI. Codecs in the Group 2 columns </w:t>
      </w:r>
      <w:r w:rsidR="009A6167">
        <w:rPr>
          <w:rFonts w:ascii="ArialMT" w:hAnsi="ArialMT" w:cs="ArialMT"/>
        </w:rPr>
        <w:t xml:space="preserve">should </w:t>
      </w:r>
      <w:r w:rsidR="00DE2D93">
        <w:rPr>
          <w:rFonts w:ascii="ArialMT" w:hAnsi="ArialMT" w:cs="ArialMT"/>
        </w:rPr>
        <w:t>be supported for both transmission and reception across the NNI</w:t>
      </w:r>
      <w:r w:rsidR="009A6167">
        <w:rPr>
          <w:rFonts w:ascii="ArialMT" w:hAnsi="ArialMT" w:cs="ArialMT"/>
        </w:rPr>
        <w:t>, however the set of</w:t>
      </w:r>
      <w:r w:rsidR="00E6695D">
        <w:rPr>
          <w:rFonts w:ascii="ArialMT" w:hAnsi="ArialMT" w:cs="ArialMT"/>
        </w:rPr>
        <w:t xml:space="preserve"> non-mandatory</w:t>
      </w:r>
      <w:r w:rsidR="009A6167">
        <w:rPr>
          <w:rFonts w:ascii="ArialMT" w:hAnsi="ArialMT" w:cs="ArialMT"/>
        </w:rPr>
        <w:t xml:space="preserve"> codecs that will be offered and accepted on a specific NNI are subject to bilateral agreement</w:t>
      </w:r>
      <w:r w:rsidR="00DE2D93">
        <w:rPr>
          <w:rFonts w:ascii="ArialMT" w:hAnsi="ArialMT" w:cs="ArialMT"/>
        </w:rPr>
        <w:t>.</w:t>
      </w:r>
      <w:r w:rsidR="00DE2D93" w:rsidRPr="0056060B">
        <w:t xml:space="preserve"> </w:t>
      </w:r>
      <w:r w:rsidR="00DE2D93">
        <w:t>To tolerate the potential of varying congestion levels encountered on the public internet, SP</w:t>
      </w:r>
      <w:r w:rsidR="009A6167">
        <w:t>s</w:t>
      </w:r>
      <w:r w:rsidR="00DE2D93">
        <w:t xml:space="preserve"> may utilize modern codec technology that incorporates the use of adaptive bit-rate support and forward error correction techniques.</w:t>
      </w:r>
    </w:p>
    <w:p w14:paraId="65F547AA" w14:textId="77777777" w:rsidR="00DE2D93" w:rsidRDefault="00DE2D93" w:rsidP="00DE2D93">
      <w:pPr>
        <w:autoSpaceDE w:val="0"/>
        <w:autoSpaceDN w:val="0"/>
        <w:adjustRightInd w:val="0"/>
        <w:spacing w:before="0" w:after="0"/>
        <w:jc w:val="left"/>
      </w:pPr>
    </w:p>
    <w:tbl>
      <w:tblPr>
        <w:tblStyle w:val="TableGrid"/>
        <w:tblW w:w="0" w:type="auto"/>
        <w:jc w:val="center"/>
        <w:tblLook w:val="04A0" w:firstRow="1" w:lastRow="0" w:firstColumn="1" w:lastColumn="0" w:noHBand="0" w:noVBand="1"/>
      </w:tblPr>
      <w:tblGrid>
        <w:gridCol w:w="3145"/>
        <w:gridCol w:w="4575"/>
      </w:tblGrid>
      <w:tr w:rsidR="00DE2D93" w:rsidRPr="00DE2D93" w14:paraId="7CB51A99" w14:textId="77777777" w:rsidTr="00D95220">
        <w:trPr>
          <w:trHeight w:val="300"/>
          <w:jc w:val="center"/>
        </w:trPr>
        <w:tc>
          <w:tcPr>
            <w:tcW w:w="3145" w:type="dxa"/>
            <w:shd w:val="clear" w:color="auto" w:fill="D9D9D9" w:themeFill="background1" w:themeFillShade="D9"/>
            <w:noWrap/>
            <w:hideMark/>
          </w:tcPr>
          <w:p w14:paraId="0DCB250B" w14:textId="77777777" w:rsidR="00DE2D93" w:rsidRPr="00DE2D93" w:rsidRDefault="00DE2D93" w:rsidP="00D95220">
            <w:pPr>
              <w:autoSpaceDE w:val="0"/>
              <w:autoSpaceDN w:val="0"/>
              <w:adjustRightInd w:val="0"/>
              <w:spacing w:before="0" w:after="0"/>
              <w:jc w:val="center"/>
              <w:rPr>
                <w:b/>
                <w:bCs/>
              </w:rPr>
            </w:pPr>
            <w:r w:rsidRPr="00DE2D93">
              <w:rPr>
                <w:b/>
                <w:bCs/>
              </w:rPr>
              <w:t>Group 1: Mandatory Codecs</w:t>
            </w:r>
          </w:p>
        </w:tc>
        <w:tc>
          <w:tcPr>
            <w:tcW w:w="4575" w:type="dxa"/>
            <w:shd w:val="clear" w:color="auto" w:fill="D9D9D9" w:themeFill="background1" w:themeFillShade="D9"/>
            <w:noWrap/>
            <w:hideMark/>
          </w:tcPr>
          <w:p w14:paraId="4558DA22" w14:textId="77777777" w:rsidR="00DE2D93" w:rsidRPr="00DE2D93" w:rsidRDefault="00DE2D93" w:rsidP="00D95220">
            <w:pPr>
              <w:autoSpaceDE w:val="0"/>
              <w:autoSpaceDN w:val="0"/>
              <w:adjustRightInd w:val="0"/>
              <w:spacing w:before="0" w:after="0"/>
              <w:jc w:val="center"/>
              <w:rPr>
                <w:b/>
                <w:bCs/>
              </w:rPr>
            </w:pPr>
            <w:r w:rsidRPr="00DE2D93">
              <w:rPr>
                <w:b/>
                <w:bCs/>
              </w:rPr>
              <w:t>Group 2: Optional</w:t>
            </w:r>
          </w:p>
        </w:tc>
      </w:tr>
      <w:tr w:rsidR="00DE2D93" w:rsidRPr="00DE2D93" w14:paraId="443DDE58" w14:textId="77777777" w:rsidTr="00D95220">
        <w:trPr>
          <w:trHeight w:val="300"/>
          <w:jc w:val="center"/>
        </w:trPr>
        <w:tc>
          <w:tcPr>
            <w:tcW w:w="3145" w:type="dxa"/>
            <w:noWrap/>
            <w:hideMark/>
          </w:tcPr>
          <w:p w14:paraId="4ACA4E07" w14:textId="77777777" w:rsidR="00DE2D93" w:rsidRPr="00DE2D93" w:rsidRDefault="00DE2D93" w:rsidP="00D95220">
            <w:pPr>
              <w:autoSpaceDE w:val="0"/>
              <w:autoSpaceDN w:val="0"/>
              <w:adjustRightInd w:val="0"/>
              <w:spacing w:before="0" w:after="0"/>
              <w:jc w:val="left"/>
            </w:pPr>
            <w:r w:rsidRPr="00DE2D93">
              <w:t>G.711 μ-law 64 kbit/s</w:t>
            </w:r>
          </w:p>
        </w:tc>
        <w:tc>
          <w:tcPr>
            <w:tcW w:w="4575" w:type="dxa"/>
            <w:noWrap/>
            <w:hideMark/>
          </w:tcPr>
          <w:p w14:paraId="4E20327E" w14:textId="77777777" w:rsidR="00DE2D93" w:rsidRPr="00DE2D93" w:rsidRDefault="00DE2D93" w:rsidP="00D95220">
            <w:pPr>
              <w:autoSpaceDE w:val="0"/>
              <w:autoSpaceDN w:val="0"/>
              <w:adjustRightInd w:val="0"/>
              <w:spacing w:before="0" w:after="0"/>
              <w:jc w:val="left"/>
            </w:pPr>
            <w:r w:rsidRPr="00DE2D93">
              <w:t>G.711 a-law 64 kbit/s</w:t>
            </w:r>
          </w:p>
        </w:tc>
      </w:tr>
      <w:tr w:rsidR="00DE2D93" w:rsidRPr="00DE2D93" w14:paraId="6341FBFF" w14:textId="77777777" w:rsidTr="00D95220">
        <w:trPr>
          <w:trHeight w:val="300"/>
          <w:jc w:val="center"/>
        </w:trPr>
        <w:tc>
          <w:tcPr>
            <w:tcW w:w="3145" w:type="dxa"/>
            <w:noWrap/>
            <w:hideMark/>
          </w:tcPr>
          <w:p w14:paraId="1487B641" w14:textId="77777777" w:rsidR="00DE2D93" w:rsidRPr="00DE2D93" w:rsidRDefault="00DE2D93" w:rsidP="00D95220">
            <w:pPr>
              <w:autoSpaceDE w:val="0"/>
              <w:autoSpaceDN w:val="0"/>
              <w:adjustRightInd w:val="0"/>
              <w:spacing w:before="0" w:after="0"/>
              <w:jc w:val="left"/>
            </w:pPr>
          </w:p>
        </w:tc>
        <w:tc>
          <w:tcPr>
            <w:tcW w:w="4575" w:type="dxa"/>
            <w:noWrap/>
            <w:hideMark/>
          </w:tcPr>
          <w:p w14:paraId="35679EC0" w14:textId="77777777" w:rsidR="00DE2D93" w:rsidRPr="00DE2D93" w:rsidRDefault="00DE2D93" w:rsidP="00D95220">
            <w:pPr>
              <w:autoSpaceDE w:val="0"/>
              <w:autoSpaceDN w:val="0"/>
              <w:adjustRightInd w:val="0"/>
              <w:spacing w:before="0" w:after="0"/>
              <w:jc w:val="left"/>
            </w:pPr>
            <w:r w:rsidRPr="00DE2D93">
              <w:t>G.726, G.729, G.729a, G.729b, G.729ab 8kbit/s</w:t>
            </w:r>
          </w:p>
        </w:tc>
      </w:tr>
      <w:tr w:rsidR="00DE2D93" w:rsidRPr="00DE2D93" w14:paraId="642235AB" w14:textId="77777777" w:rsidTr="00D95220">
        <w:trPr>
          <w:trHeight w:val="300"/>
          <w:jc w:val="center"/>
        </w:trPr>
        <w:tc>
          <w:tcPr>
            <w:tcW w:w="3145" w:type="dxa"/>
            <w:noWrap/>
            <w:hideMark/>
          </w:tcPr>
          <w:p w14:paraId="756D5414" w14:textId="77777777" w:rsidR="00DE2D93" w:rsidRPr="00DE2D93" w:rsidRDefault="00DE2D93" w:rsidP="00D95220">
            <w:pPr>
              <w:autoSpaceDE w:val="0"/>
              <w:autoSpaceDN w:val="0"/>
              <w:adjustRightInd w:val="0"/>
              <w:spacing w:before="0" w:after="0"/>
              <w:jc w:val="left"/>
            </w:pPr>
          </w:p>
        </w:tc>
        <w:tc>
          <w:tcPr>
            <w:tcW w:w="4575" w:type="dxa"/>
            <w:noWrap/>
            <w:hideMark/>
          </w:tcPr>
          <w:p w14:paraId="7E3F796D" w14:textId="77777777" w:rsidR="00DE2D93" w:rsidRPr="00DE2D93" w:rsidRDefault="00DE2D93" w:rsidP="00D95220">
            <w:pPr>
              <w:autoSpaceDE w:val="0"/>
              <w:autoSpaceDN w:val="0"/>
              <w:adjustRightInd w:val="0"/>
              <w:spacing w:before="0" w:after="0"/>
              <w:jc w:val="left"/>
            </w:pPr>
            <w:r w:rsidRPr="00DE2D93">
              <w:t>Adaptive MultiRate (AMR)</w:t>
            </w:r>
          </w:p>
        </w:tc>
      </w:tr>
      <w:tr w:rsidR="00DE2D93" w:rsidRPr="00DE2D93" w14:paraId="2475EA51" w14:textId="77777777" w:rsidTr="00D95220">
        <w:trPr>
          <w:trHeight w:val="300"/>
          <w:jc w:val="center"/>
        </w:trPr>
        <w:tc>
          <w:tcPr>
            <w:tcW w:w="3145" w:type="dxa"/>
            <w:noWrap/>
            <w:hideMark/>
          </w:tcPr>
          <w:p w14:paraId="0F71D0B1" w14:textId="77777777" w:rsidR="00DE2D93" w:rsidRPr="00DE2D93" w:rsidRDefault="00DE2D93" w:rsidP="00D95220">
            <w:pPr>
              <w:autoSpaceDE w:val="0"/>
              <w:autoSpaceDN w:val="0"/>
              <w:adjustRightInd w:val="0"/>
              <w:spacing w:before="0" w:after="0"/>
              <w:jc w:val="left"/>
            </w:pPr>
          </w:p>
        </w:tc>
        <w:tc>
          <w:tcPr>
            <w:tcW w:w="4575" w:type="dxa"/>
            <w:noWrap/>
            <w:hideMark/>
          </w:tcPr>
          <w:p w14:paraId="1C5FDB89" w14:textId="77777777" w:rsidR="00DE2D93" w:rsidRPr="00DE2D93" w:rsidRDefault="00DE2D93" w:rsidP="00D95220">
            <w:pPr>
              <w:autoSpaceDE w:val="0"/>
              <w:autoSpaceDN w:val="0"/>
              <w:adjustRightInd w:val="0"/>
              <w:spacing w:before="0" w:after="0"/>
              <w:jc w:val="left"/>
            </w:pPr>
            <w:r w:rsidRPr="00DE2D93">
              <w:t>G.722 (Wideband)</w:t>
            </w:r>
          </w:p>
        </w:tc>
      </w:tr>
      <w:tr w:rsidR="00DE2D93" w:rsidRPr="00DE2D93" w14:paraId="3BFE7D9D" w14:textId="77777777" w:rsidTr="00D95220">
        <w:trPr>
          <w:trHeight w:val="300"/>
          <w:jc w:val="center"/>
        </w:trPr>
        <w:tc>
          <w:tcPr>
            <w:tcW w:w="3145" w:type="dxa"/>
            <w:noWrap/>
            <w:hideMark/>
          </w:tcPr>
          <w:p w14:paraId="5AAAED35" w14:textId="77777777" w:rsidR="00DE2D93" w:rsidRPr="00DE2D93" w:rsidRDefault="00DE2D93" w:rsidP="00D95220">
            <w:pPr>
              <w:autoSpaceDE w:val="0"/>
              <w:autoSpaceDN w:val="0"/>
              <w:adjustRightInd w:val="0"/>
              <w:spacing w:before="0" w:after="0"/>
              <w:jc w:val="left"/>
            </w:pPr>
          </w:p>
        </w:tc>
        <w:tc>
          <w:tcPr>
            <w:tcW w:w="4575" w:type="dxa"/>
            <w:noWrap/>
            <w:hideMark/>
          </w:tcPr>
          <w:p w14:paraId="6A5AE48A" w14:textId="77777777" w:rsidR="00DE2D93" w:rsidRPr="00DE2D93" w:rsidRDefault="00DE2D93" w:rsidP="00D95220">
            <w:pPr>
              <w:autoSpaceDE w:val="0"/>
              <w:autoSpaceDN w:val="0"/>
              <w:adjustRightInd w:val="0"/>
              <w:spacing w:before="0" w:after="0"/>
              <w:jc w:val="left"/>
            </w:pPr>
            <w:r w:rsidRPr="00DE2D93">
              <w:t>G.722.2 (AMR-Wideband)</w:t>
            </w:r>
          </w:p>
        </w:tc>
      </w:tr>
    </w:tbl>
    <w:p w14:paraId="65B850A9" w14:textId="77777777" w:rsidR="00DE2D93" w:rsidRDefault="00DE2D93" w:rsidP="00DE2D93">
      <w:pPr>
        <w:autoSpaceDE w:val="0"/>
        <w:autoSpaceDN w:val="0"/>
        <w:adjustRightInd w:val="0"/>
        <w:spacing w:before="0" w:after="0"/>
        <w:jc w:val="left"/>
      </w:pPr>
    </w:p>
    <w:p w14:paraId="6D988C7C" w14:textId="086D13AB" w:rsidR="00204A32" w:rsidRDefault="000A3D0F" w:rsidP="002D19E3">
      <w:r>
        <w:t>ATIS-1000063 Clause 5.5.</w:t>
      </w:r>
      <w:r w:rsidR="00F43D06">
        <w:t>3</w:t>
      </w:r>
      <w:r>
        <w:t xml:space="preserve"> applies to this profile and provides the guidelines for codec choice and transcoding responsibility. C</w:t>
      </w:r>
      <w:r w:rsidR="00393A32">
        <w:t xml:space="preserve">odec support and transcoding </w:t>
      </w:r>
      <w:r w:rsidR="00C61DC5">
        <w:t>at</w:t>
      </w:r>
      <w:r w:rsidR="00393A32">
        <w:t xml:space="preserve"> the IP-NNI </w:t>
      </w:r>
      <w:r>
        <w:t>sh</w:t>
      </w:r>
      <w:r w:rsidR="00F43D06">
        <w:t>ould</w:t>
      </w:r>
      <w:r>
        <w:t xml:space="preserve"> </w:t>
      </w:r>
      <w:r w:rsidR="00393A32">
        <w:t xml:space="preserve">be agreed to on a bi-lateral basis.  </w:t>
      </w:r>
      <w:r w:rsidR="003F2ECF">
        <w:t>Absent</w:t>
      </w:r>
      <w:r w:rsidR="00393A32">
        <w:t xml:space="preserve"> </w:t>
      </w:r>
      <w:r w:rsidR="00C61DC5">
        <w:t>a specific</w:t>
      </w:r>
      <w:r w:rsidR="00393A32">
        <w:t xml:space="preserve"> arrangement</w:t>
      </w:r>
      <w:r w:rsidR="003F2ECF">
        <w:t>,</w:t>
      </w:r>
      <w:r w:rsidR="00393A32">
        <w:t xml:space="preserve"> SPs shall at a minimum support negotiation of G.711 </w:t>
      </w:r>
      <w:r w:rsidR="00093DD6">
        <w:rPr>
          <w:rFonts w:cs="Arial"/>
        </w:rPr>
        <w:t>µ</w:t>
      </w:r>
      <w:r w:rsidR="000678B8">
        <w:t xml:space="preserve">-law at the </w:t>
      </w:r>
      <w:r w:rsidR="00393A32">
        <w:t xml:space="preserve">NNI and </w:t>
      </w:r>
      <w:r>
        <w:t xml:space="preserve">provide </w:t>
      </w:r>
      <w:r w:rsidR="00393A32">
        <w:t>any needed transcoding capability within its network.</w:t>
      </w:r>
    </w:p>
    <w:p w14:paraId="11C7405A" w14:textId="7B79E0D4" w:rsidR="00DE2D93" w:rsidRDefault="00A44200" w:rsidP="002D19E3">
      <w:r w:rsidRPr="006D3D85">
        <w:rPr>
          <w:highlight w:val="yellow"/>
        </w:rPr>
        <w:t xml:space="preserve">Editor's note: </w:t>
      </w:r>
      <w:r w:rsidR="00751E9E">
        <w:rPr>
          <w:highlight w:val="yellow"/>
        </w:rPr>
        <w:t xml:space="preserve">Table is from ATIS 1000063 Clause 5.5.1.  Transcoding </w:t>
      </w:r>
      <w:r w:rsidR="00C64A60" w:rsidRPr="006D3D85">
        <w:rPr>
          <w:highlight w:val="yellow"/>
        </w:rPr>
        <w:t>rules/recommendations</w:t>
      </w:r>
      <w:r w:rsidR="00751E9E">
        <w:rPr>
          <w:highlight w:val="yellow"/>
        </w:rPr>
        <w:t xml:space="preserve"> are found in ATIS1000063 Clause 5.5.3</w:t>
      </w:r>
      <w:r w:rsidR="00C64A60" w:rsidRPr="006D3D85">
        <w:rPr>
          <w:highlight w:val="yellow"/>
        </w:rPr>
        <w:t>.</w:t>
      </w:r>
      <w:r w:rsidR="00C64A60">
        <w:t xml:space="preserve"> </w:t>
      </w:r>
    </w:p>
    <w:p w14:paraId="2DDA3FB5" w14:textId="77777777" w:rsidR="00C64A60" w:rsidRDefault="00C64A60" w:rsidP="002D19E3"/>
    <w:p w14:paraId="735DB5B6" w14:textId="44608DD2" w:rsidR="00B32909" w:rsidRDefault="00322183" w:rsidP="00026F54">
      <w:pPr>
        <w:pStyle w:val="Heading4"/>
      </w:pPr>
      <w:bookmarkStart w:id="68" w:name="OLE_LINK1"/>
      <w:r>
        <w:t>Media Security</w:t>
      </w:r>
    </w:p>
    <w:bookmarkEnd w:id="68"/>
    <w:p w14:paraId="70A6CFBE" w14:textId="566FD126" w:rsidR="004E4149" w:rsidRDefault="004E116D" w:rsidP="00667FD0">
      <w:r>
        <w:t xml:space="preserve">SRTP </w:t>
      </w:r>
      <w:r w:rsidR="009269D0">
        <w:t>may</w:t>
      </w:r>
      <w:r w:rsidR="004E4149">
        <w:t xml:space="preserve"> be </w:t>
      </w:r>
      <w:r w:rsidR="005B7351">
        <w:t xml:space="preserve">supported </w:t>
      </w:r>
      <w:r>
        <w:t>by bilateral agreement</w:t>
      </w:r>
      <w:r w:rsidR="004E4149">
        <w:t>, and if so the following algorithms should be supported, with highest possible encryption supported by both sides preferred</w:t>
      </w:r>
      <w:r w:rsidR="00864E8F">
        <w:t>.</w:t>
      </w:r>
    </w:p>
    <w:p w14:paraId="65D15F27" w14:textId="595ADDE1" w:rsidR="00667FD0" w:rsidRDefault="003E6F0D" w:rsidP="00DD0403">
      <w:pPr>
        <w:jc w:val="center"/>
      </w:pPr>
      <w:r w:rsidRPr="003E6F0D">
        <w:rPr>
          <w:noProof/>
        </w:rPr>
        <w:drawing>
          <wp:inline distT="0" distB="0" distL="0" distR="0" wp14:anchorId="2A5594D9" wp14:editId="6FD4BC68">
            <wp:extent cx="6400800" cy="269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694402"/>
                    </a:xfrm>
                    <a:prstGeom prst="rect">
                      <a:avLst/>
                    </a:prstGeom>
                    <a:noFill/>
                    <a:ln>
                      <a:noFill/>
                    </a:ln>
                  </pic:spPr>
                </pic:pic>
              </a:graphicData>
            </a:graphic>
          </wp:inline>
        </w:drawing>
      </w:r>
    </w:p>
    <w:p w14:paraId="74812C2B" w14:textId="46FA5D4C" w:rsidR="007B291A" w:rsidRDefault="007B291A" w:rsidP="006D3D85">
      <w:r w:rsidRPr="006D3D85">
        <w:rPr>
          <w:highlight w:val="yellow"/>
        </w:rPr>
        <w:t>Editor’s note [</w:t>
      </w:r>
      <w:r w:rsidR="009015D7" w:rsidRPr="006D3D85">
        <w:rPr>
          <w:highlight w:val="yellow"/>
        </w:rPr>
        <w:t>figure above]: Check whether GCM is sufficiently widely used</w:t>
      </w:r>
      <w:r w:rsidR="00A200B5" w:rsidRPr="006D3D85">
        <w:rPr>
          <w:highlight w:val="yellow"/>
        </w:rPr>
        <w:t>.</w:t>
      </w:r>
    </w:p>
    <w:p w14:paraId="2977016A" w14:textId="3BE6E799" w:rsidR="00173FF0" w:rsidRDefault="000673C3" w:rsidP="006D3D85">
      <w:r>
        <w:t>NNI elements</w:t>
      </w:r>
      <w:r w:rsidR="00C3651B">
        <w:t xml:space="preserve"> supporting </w:t>
      </w:r>
      <w:r w:rsidR="00A9455F">
        <w:t>SRTP shall support negotiation of SRTP keys and cryptography attributes via SDP in the IPsec-protected SIP signaling channel per [</w:t>
      </w:r>
      <w:r w:rsidR="00A9455F" w:rsidRPr="00A9455F">
        <w:t>RFC 4568</w:t>
      </w:r>
      <w:r w:rsidR="00A9455F">
        <w:t>]</w:t>
      </w:r>
      <w:r w:rsidR="000B3A0E">
        <w:t>. RTP</w:t>
      </w:r>
      <w:r w:rsidR="00173FF0">
        <w:t xml:space="preserve"> encryption via tunnel-mode IPsec as described for SIP signaling in Clause 5.2.2 may be supported</w:t>
      </w:r>
      <w:r w:rsidR="001B6B07">
        <w:t xml:space="preserve"> by bilateral agreement as an alternative to SRTP</w:t>
      </w:r>
      <w:r w:rsidR="006B61C4">
        <w:t xml:space="preserve">.  This method requires </w:t>
      </w:r>
      <w:r>
        <w:t>pre-</w:t>
      </w:r>
      <w:r w:rsidR="006B61C4">
        <w:t xml:space="preserve">exchange of media IP addresses to be configured in </w:t>
      </w:r>
      <w:r w:rsidR="006A3FB0">
        <w:t>the IPsec and routing policies in both SP networks.</w:t>
      </w:r>
    </w:p>
    <w:p w14:paraId="2D2A9BCB" w14:textId="7F3E764F" w:rsidR="00D1363C" w:rsidRPr="00CE0915" w:rsidRDefault="001177F8" w:rsidP="00CE0915">
      <w:r>
        <w:t xml:space="preserve"> </w:t>
      </w:r>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19"/>
      <w:pgSz w:w="12240" w:h="15840" w:code="1"/>
      <w:pgMar w:top="1080" w:right="1080" w:bottom="1080" w:left="1080" w:header="720" w:footer="720" w:gutter="0"/>
      <w:lnNumType w:countBy="1" w:restart="continuous"/>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138" w16cex:dateUtc="2022-02-14T13:37:00Z"/>
  <w16cex:commentExtensible w16cex:durableId="25C0A139" w16cex:dateUtc="2022-02-21T14:23:00Z"/>
  <w16cex:commentExtensible w16cex:durableId="25C0A13A" w16cex:dateUtc="2022-02-09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2C4F" w16cid:durableId="25C0A138"/>
  <w16cid:commentId w16cid:paraId="3E0A39F2" w16cid:durableId="25C0A139"/>
  <w16cid:commentId w16cid:paraId="5B012F95" w16cid:durableId="25C0A1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FEAF6" w14:textId="77777777" w:rsidR="00EC37AD" w:rsidRDefault="00EC37AD">
      <w:r>
        <w:separator/>
      </w:r>
    </w:p>
  </w:endnote>
  <w:endnote w:type="continuationSeparator" w:id="0">
    <w:p w14:paraId="13596DD3" w14:textId="77777777" w:rsidR="00EC37AD" w:rsidRDefault="00EC37AD">
      <w:r>
        <w:continuationSeparator/>
      </w:r>
    </w:p>
  </w:endnote>
  <w:endnote w:type="continuationNotice" w:id="1">
    <w:p w14:paraId="1747FB43" w14:textId="77777777" w:rsidR="00EC37AD" w:rsidRDefault="00EC37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9"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C1701D">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ABB5D" w14:textId="77777777" w:rsidR="00EC37AD" w:rsidRDefault="00EC37AD">
      <w:r>
        <w:separator/>
      </w:r>
    </w:p>
  </w:footnote>
  <w:footnote w:type="continuationSeparator" w:id="0">
    <w:p w14:paraId="3868B978" w14:textId="77777777" w:rsidR="00EC37AD" w:rsidRDefault="00EC37AD">
      <w:r>
        <w:continuationSeparator/>
      </w:r>
    </w:p>
  </w:footnote>
  <w:footnote w:type="continuationNotice" w:id="1">
    <w:p w14:paraId="2841D294" w14:textId="77777777" w:rsidR="00EC37AD" w:rsidRDefault="00EC37A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2"/>
  </w:num>
  <w:num w:numId="14">
    <w:abstractNumId w:val="19"/>
  </w:num>
  <w:num w:numId="15">
    <w:abstractNumId w:val="23"/>
  </w:num>
  <w:num w:numId="16">
    <w:abstractNumId w:val="16"/>
  </w:num>
  <w:num w:numId="17">
    <w:abstractNumId w:val="20"/>
  </w:num>
  <w:num w:numId="18">
    <w:abstractNumId w:val="9"/>
  </w:num>
  <w:num w:numId="19">
    <w:abstractNumId w:val="18"/>
  </w:num>
  <w:num w:numId="20">
    <w:abstractNumId w:val="11"/>
  </w:num>
  <w:num w:numId="21">
    <w:abstractNumId w:val="14"/>
  </w:num>
  <w:num w:numId="22">
    <w:abstractNumId w:val="15"/>
  </w:num>
  <w:num w:numId="23">
    <w:abstractNumId w:val="13"/>
  </w:num>
  <w:num w:numId="24">
    <w:abstractNumId w:val="22"/>
  </w:num>
  <w:num w:numId="25">
    <w:abstractNumId w:val="10"/>
  </w:num>
  <w:num w:numId="26">
    <w:abstractNumId w:val="25"/>
  </w:num>
  <w:num w:numId="27">
    <w:abstractNumId w:val="24"/>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123"/>
    <w:rsid w:val="00001548"/>
    <w:rsid w:val="00002331"/>
    <w:rsid w:val="00002646"/>
    <w:rsid w:val="00003B02"/>
    <w:rsid w:val="00003DFC"/>
    <w:rsid w:val="00004A36"/>
    <w:rsid w:val="00007F08"/>
    <w:rsid w:val="00012A34"/>
    <w:rsid w:val="00014CC5"/>
    <w:rsid w:val="00016122"/>
    <w:rsid w:val="0001705A"/>
    <w:rsid w:val="000171BF"/>
    <w:rsid w:val="00017438"/>
    <w:rsid w:val="000207C5"/>
    <w:rsid w:val="00024FB1"/>
    <w:rsid w:val="00025929"/>
    <w:rsid w:val="00026A4A"/>
    <w:rsid w:val="00026DF7"/>
    <w:rsid w:val="00026F54"/>
    <w:rsid w:val="00030B81"/>
    <w:rsid w:val="000333DB"/>
    <w:rsid w:val="00033F4C"/>
    <w:rsid w:val="00034981"/>
    <w:rsid w:val="00035606"/>
    <w:rsid w:val="000370EE"/>
    <w:rsid w:val="00037149"/>
    <w:rsid w:val="00041E4A"/>
    <w:rsid w:val="000458E5"/>
    <w:rsid w:val="00046AA9"/>
    <w:rsid w:val="00047051"/>
    <w:rsid w:val="000536D7"/>
    <w:rsid w:val="000548FE"/>
    <w:rsid w:val="00057295"/>
    <w:rsid w:val="0006287D"/>
    <w:rsid w:val="00063016"/>
    <w:rsid w:val="0006444E"/>
    <w:rsid w:val="00065CE4"/>
    <w:rsid w:val="00066E91"/>
    <w:rsid w:val="00066EBD"/>
    <w:rsid w:val="000673C3"/>
    <w:rsid w:val="00067592"/>
    <w:rsid w:val="000678B8"/>
    <w:rsid w:val="00074836"/>
    <w:rsid w:val="00074C04"/>
    <w:rsid w:val="00075185"/>
    <w:rsid w:val="00075670"/>
    <w:rsid w:val="000775F3"/>
    <w:rsid w:val="00081273"/>
    <w:rsid w:val="0008352C"/>
    <w:rsid w:val="0008436C"/>
    <w:rsid w:val="0008437F"/>
    <w:rsid w:val="00085F5B"/>
    <w:rsid w:val="00085F6B"/>
    <w:rsid w:val="000914A5"/>
    <w:rsid w:val="00092D36"/>
    <w:rsid w:val="00093DD6"/>
    <w:rsid w:val="0009476D"/>
    <w:rsid w:val="00096483"/>
    <w:rsid w:val="00096BD0"/>
    <w:rsid w:val="00097943"/>
    <w:rsid w:val="00097FF6"/>
    <w:rsid w:val="000A1D5B"/>
    <w:rsid w:val="000A2280"/>
    <w:rsid w:val="000A3D0F"/>
    <w:rsid w:val="000A42BB"/>
    <w:rsid w:val="000A464E"/>
    <w:rsid w:val="000A492E"/>
    <w:rsid w:val="000A512A"/>
    <w:rsid w:val="000A5F36"/>
    <w:rsid w:val="000A6B98"/>
    <w:rsid w:val="000B0E22"/>
    <w:rsid w:val="000B1558"/>
    <w:rsid w:val="000B1A03"/>
    <w:rsid w:val="000B350D"/>
    <w:rsid w:val="000B3A0E"/>
    <w:rsid w:val="000B3AA3"/>
    <w:rsid w:val="000B3B48"/>
    <w:rsid w:val="000B4070"/>
    <w:rsid w:val="000B45E0"/>
    <w:rsid w:val="000B6FB4"/>
    <w:rsid w:val="000B7D9B"/>
    <w:rsid w:val="000C02D6"/>
    <w:rsid w:val="000C05A4"/>
    <w:rsid w:val="000C0FC7"/>
    <w:rsid w:val="000C13B1"/>
    <w:rsid w:val="000C180B"/>
    <w:rsid w:val="000C3137"/>
    <w:rsid w:val="000C533C"/>
    <w:rsid w:val="000C55FD"/>
    <w:rsid w:val="000C5B56"/>
    <w:rsid w:val="000C77A5"/>
    <w:rsid w:val="000D048E"/>
    <w:rsid w:val="000D3768"/>
    <w:rsid w:val="000D3D6E"/>
    <w:rsid w:val="000D4C04"/>
    <w:rsid w:val="000D4C5F"/>
    <w:rsid w:val="000E2CD0"/>
    <w:rsid w:val="000E332C"/>
    <w:rsid w:val="000E4E00"/>
    <w:rsid w:val="000E7591"/>
    <w:rsid w:val="000E799A"/>
    <w:rsid w:val="000E7EEE"/>
    <w:rsid w:val="000F0849"/>
    <w:rsid w:val="000F0C07"/>
    <w:rsid w:val="000F1CE2"/>
    <w:rsid w:val="000F2438"/>
    <w:rsid w:val="000F2A22"/>
    <w:rsid w:val="000F331E"/>
    <w:rsid w:val="000F4E9B"/>
    <w:rsid w:val="00103454"/>
    <w:rsid w:val="00103BA3"/>
    <w:rsid w:val="00105F87"/>
    <w:rsid w:val="0011131C"/>
    <w:rsid w:val="00113B18"/>
    <w:rsid w:val="00114963"/>
    <w:rsid w:val="00115A3F"/>
    <w:rsid w:val="00115F94"/>
    <w:rsid w:val="00116536"/>
    <w:rsid w:val="001165F2"/>
    <w:rsid w:val="00116726"/>
    <w:rsid w:val="001177F8"/>
    <w:rsid w:val="001206DF"/>
    <w:rsid w:val="00123027"/>
    <w:rsid w:val="0012376F"/>
    <w:rsid w:val="0012495D"/>
    <w:rsid w:val="0012557B"/>
    <w:rsid w:val="001262F9"/>
    <w:rsid w:val="00127348"/>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E5F"/>
    <w:rsid w:val="00141303"/>
    <w:rsid w:val="00142A51"/>
    <w:rsid w:val="00143138"/>
    <w:rsid w:val="001434F6"/>
    <w:rsid w:val="001452F9"/>
    <w:rsid w:val="0014558F"/>
    <w:rsid w:val="001475A1"/>
    <w:rsid w:val="00147BC9"/>
    <w:rsid w:val="00147C1B"/>
    <w:rsid w:val="00150708"/>
    <w:rsid w:val="00150AD7"/>
    <w:rsid w:val="001526D6"/>
    <w:rsid w:val="00152920"/>
    <w:rsid w:val="00152C2B"/>
    <w:rsid w:val="001530C9"/>
    <w:rsid w:val="001543A2"/>
    <w:rsid w:val="00155692"/>
    <w:rsid w:val="00155965"/>
    <w:rsid w:val="00155D93"/>
    <w:rsid w:val="001573FB"/>
    <w:rsid w:val="00157E29"/>
    <w:rsid w:val="0016126C"/>
    <w:rsid w:val="001626CB"/>
    <w:rsid w:val="00162781"/>
    <w:rsid w:val="0016349A"/>
    <w:rsid w:val="00163902"/>
    <w:rsid w:val="00163BBC"/>
    <w:rsid w:val="0016428A"/>
    <w:rsid w:val="00164F0E"/>
    <w:rsid w:val="00170602"/>
    <w:rsid w:val="00172552"/>
    <w:rsid w:val="00172C1D"/>
    <w:rsid w:val="00172C58"/>
    <w:rsid w:val="00173FF0"/>
    <w:rsid w:val="0017497E"/>
    <w:rsid w:val="00176097"/>
    <w:rsid w:val="00176A06"/>
    <w:rsid w:val="00177DC9"/>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C5E"/>
    <w:rsid w:val="001A0CA4"/>
    <w:rsid w:val="001A1E95"/>
    <w:rsid w:val="001A2312"/>
    <w:rsid w:val="001A27AD"/>
    <w:rsid w:val="001A2AB3"/>
    <w:rsid w:val="001A5B24"/>
    <w:rsid w:val="001A6C1A"/>
    <w:rsid w:val="001A7251"/>
    <w:rsid w:val="001A789C"/>
    <w:rsid w:val="001B09C3"/>
    <w:rsid w:val="001B10BB"/>
    <w:rsid w:val="001B50E4"/>
    <w:rsid w:val="001B566E"/>
    <w:rsid w:val="001B6B07"/>
    <w:rsid w:val="001C1DF0"/>
    <w:rsid w:val="001C591C"/>
    <w:rsid w:val="001C597F"/>
    <w:rsid w:val="001C6991"/>
    <w:rsid w:val="001D08D0"/>
    <w:rsid w:val="001D0F8D"/>
    <w:rsid w:val="001D130F"/>
    <w:rsid w:val="001D174B"/>
    <w:rsid w:val="001D2660"/>
    <w:rsid w:val="001D38E1"/>
    <w:rsid w:val="001D40B5"/>
    <w:rsid w:val="001D416A"/>
    <w:rsid w:val="001D692B"/>
    <w:rsid w:val="001D7063"/>
    <w:rsid w:val="001E0253"/>
    <w:rsid w:val="001E034F"/>
    <w:rsid w:val="001E0550"/>
    <w:rsid w:val="001E0B44"/>
    <w:rsid w:val="001E0E6D"/>
    <w:rsid w:val="001E0F8D"/>
    <w:rsid w:val="001E4362"/>
    <w:rsid w:val="001E4E9F"/>
    <w:rsid w:val="001E6AD3"/>
    <w:rsid w:val="001F0181"/>
    <w:rsid w:val="001F18F2"/>
    <w:rsid w:val="001F2162"/>
    <w:rsid w:val="001F2571"/>
    <w:rsid w:val="001F2E1C"/>
    <w:rsid w:val="001F44A6"/>
    <w:rsid w:val="001F46A3"/>
    <w:rsid w:val="001F4BB5"/>
    <w:rsid w:val="0020044C"/>
    <w:rsid w:val="00201D24"/>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63CF"/>
    <w:rsid w:val="0021710E"/>
    <w:rsid w:val="00217324"/>
    <w:rsid w:val="00217DEA"/>
    <w:rsid w:val="00221213"/>
    <w:rsid w:val="0022126D"/>
    <w:rsid w:val="0022234A"/>
    <w:rsid w:val="00222363"/>
    <w:rsid w:val="00222755"/>
    <w:rsid w:val="0022554D"/>
    <w:rsid w:val="00225AFD"/>
    <w:rsid w:val="0022741F"/>
    <w:rsid w:val="00230CA5"/>
    <w:rsid w:val="002314A5"/>
    <w:rsid w:val="002337D9"/>
    <w:rsid w:val="00234D7C"/>
    <w:rsid w:val="0023532A"/>
    <w:rsid w:val="0024063A"/>
    <w:rsid w:val="00241017"/>
    <w:rsid w:val="00242E9D"/>
    <w:rsid w:val="00242F62"/>
    <w:rsid w:val="002438CA"/>
    <w:rsid w:val="0024435C"/>
    <w:rsid w:val="00244F85"/>
    <w:rsid w:val="00246F92"/>
    <w:rsid w:val="00247321"/>
    <w:rsid w:val="00251148"/>
    <w:rsid w:val="00251783"/>
    <w:rsid w:val="002528D1"/>
    <w:rsid w:val="0025385E"/>
    <w:rsid w:val="00254D58"/>
    <w:rsid w:val="002551CD"/>
    <w:rsid w:val="00257663"/>
    <w:rsid w:val="00257D27"/>
    <w:rsid w:val="002603C6"/>
    <w:rsid w:val="0026363C"/>
    <w:rsid w:val="0026377E"/>
    <w:rsid w:val="002640C0"/>
    <w:rsid w:val="0026556D"/>
    <w:rsid w:val="00265A6C"/>
    <w:rsid w:val="00267226"/>
    <w:rsid w:val="002674E3"/>
    <w:rsid w:val="00270211"/>
    <w:rsid w:val="00271356"/>
    <w:rsid w:val="00276AC2"/>
    <w:rsid w:val="00280064"/>
    <w:rsid w:val="00280DC2"/>
    <w:rsid w:val="002811ED"/>
    <w:rsid w:val="0028134A"/>
    <w:rsid w:val="002831D8"/>
    <w:rsid w:val="00283C92"/>
    <w:rsid w:val="00284C92"/>
    <w:rsid w:val="002852E1"/>
    <w:rsid w:val="00290525"/>
    <w:rsid w:val="00292A11"/>
    <w:rsid w:val="002968DB"/>
    <w:rsid w:val="00297F62"/>
    <w:rsid w:val="002A14C4"/>
    <w:rsid w:val="002A23E3"/>
    <w:rsid w:val="002A299C"/>
    <w:rsid w:val="002A307D"/>
    <w:rsid w:val="002A435B"/>
    <w:rsid w:val="002A45C3"/>
    <w:rsid w:val="002A4ABB"/>
    <w:rsid w:val="002A7CA2"/>
    <w:rsid w:val="002A7D0B"/>
    <w:rsid w:val="002B0034"/>
    <w:rsid w:val="002B01D6"/>
    <w:rsid w:val="002B03E1"/>
    <w:rsid w:val="002B2D9C"/>
    <w:rsid w:val="002B37A0"/>
    <w:rsid w:val="002B3EEC"/>
    <w:rsid w:val="002B444A"/>
    <w:rsid w:val="002B5109"/>
    <w:rsid w:val="002B7015"/>
    <w:rsid w:val="002B7507"/>
    <w:rsid w:val="002C0AFC"/>
    <w:rsid w:val="002C179D"/>
    <w:rsid w:val="002C297A"/>
    <w:rsid w:val="002C4900"/>
    <w:rsid w:val="002C4EF5"/>
    <w:rsid w:val="002C5EBA"/>
    <w:rsid w:val="002D14D1"/>
    <w:rsid w:val="002D14F6"/>
    <w:rsid w:val="002D19E3"/>
    <w:rsid w:val="002D1A63"/>
    <w:rsid w:val="002D480D"/>
    <w:rsid w:val="002D4C30"/>
    <w:rsid w:val="002D5F4D"/>
    <w:rsid w:val="002D634F"/>
    <w:rsid w:val="002D686C"/>
    <w:rsid w:val="002D7445"/>
    <w:rsid w:val="002D7DC4"/>
    <w:rsid w:val="002E1500"/>
    <w:rsid w:val="002E2F33"/>
    <w:rsid w:val="002E361A"/>
    <w:rsid w:val="002E6496"/>
    <w:rsid w:val="002F0132"/>
    <w:rsid w:val="002F019F"/>
    <w:rsid w:val="002F0263"/>
    <w:rsid w:val="002F15CA"/>
    <w:rsid w:val="002F1E23"/>
    <w:rsid w:val="002F2269"/>
    <w:rsid w:val="002F2957"/>
    <w:rsid w:val="002F2DF1"/>
    <w:rsid w:val="002F2F54"/>
    <w:rsid w:val="002F3DBE"/>
    <w:rsid w:val="002F481C"/>
    <w:rsid w:val="002F49C6"/>
    <w:rsid w:val="002F52EC"/>
    <w:rsid w:val="002F614C"/>
    <w:rsid w:val="002F6609"/>
    <w:rsid w:val="002F7F34"/>
    <w:rsid w:val="00301446"/>
    <w:rsid w:val="003015CB"/>
    <w:rsid w:val="00301D21"/>
    <w:rsid w:val="00302AAE"/>
    <w:rsid w:val="0030439F"/>
    <w:rsid w:val="00306A51"/>
    <w:rsid w:val="00306CE7"/>
    <w:rsid w:val="0031516D"/>
    <w:rsid w:val="00315D74"/>
    <w:rsid w:val="0031695C"/>
    <w:rsid w:val="00321134"/>
    <w:rsid w:val="00321629"/>
    <w:rsid w:val="00322183"/>
    <w:rsid w:val="00322806"/>
    <w:rsid w:val="003251F4"/>
    <w:rsid w:val="00325218"/>
    <w:rsid w:val="00325B12"/>
    <w:rsid w:val="00327949"/>
    <w:rsid w:val="00327AA6"/>
    <w:rsid w:val="00327DE4"/>
    <w:rsid w:val="003305F2"/>
    <w:rsid w:val="0033072E"/>
    <w:rsid w:val="00334A37"/>
    <w:rsid w:val="00334D10"/>
    <w:rsid w:val="00335008"/>
    <w:rsid w:val="00335BF2"/>
    <w:rsid w:val="00336580"/>
    <w:rsid w:val="00337A4E"/>
    <w:rsid w:val="0034049E"/>
    <w:rsid w:val="0034205C"/>
    <w:rsid w:val="003427A1"/>
    <w:rsid w:val="00344434"/>
    <w:rsid w:val="00344AC3"/>
    <w:rsid w:val="00345562"/>
    <w:rsid w:val="00345F97"/>
    <w:rsid w:val="003502CA"/>
    <w:rsid w:val="0035046D"/>
    <w:rsid w:val="00350758"/>
    <w:rsid w:val="0035227C"/>
    <w:rsid w:val="0035362D"/>
    <w:rsid w:val="00355E6C"/>
    <w:rsid w:val="00355E73"/>
    <w:rsid w:val="003578DD"/>
    <w:rsid w:val="00357FCE"/>
    <w:rsid w:val="0036140D"/>
    <w:rsid w:val="00361D59"/>
    <w:rsid w:val="00361DFE"/>
    <w:rsid w:val="0036237D"/>
    <w:rsid w:val="00363B8E"/>
    <w:rsid w:val="00363EC5"/>
    <w:rsid w:val="0036439A"/>
    <w:rsid w:val="00367B16"/>
    <w:rsid w:val="0037051D"/>
    <w:rsid w:val="00370808"/>
    <w:rsid w:val="003714E0"/>
    <w:rsid w:val="0037288B"/>
    <w:rsid w:val="00376443"/>
    <w:rsid w:val="00380480"/>
    <w:rsid w:val="00382EB4"/>
    <w:rsid w:val="0038413A"/>
    <w:rsid w:val="00384C25"/>
    <w:rsid w:val="003872D4"/>
    <w:rsid w:val="003873C5"/>
    <w:rsid w:val="003875CE"/>
    <w:rsid w:val="00387F73"/>
    <w:rsid w:val="00390F6B"/>
    <w:rsid w:val="00391A25"/>
    <w:rsid w:val="003935E8"/>
    <w:rsid w:val="003936A6"/>
    <w:rsid w:val="00393A32"/>
    <w:rsid w:val="00394E6F"/>
    <w:rsid w:val="0039506C"/>
    <w:rsid w:val="003979DF"/>
    <w:rsid w:val="003A01BB"/>
    <w:rsid w:val="003A0FA0"/>
    <w:rsid w:val="003A1336"/>
    <w:rsid w:val="003A1E21"/>
    <w:rsid w:val="003A3C1D"/>
    <w:rsid w:val="003A61FC"/>
    <w:rsid w:val="003A6B8C"/>
    <w:rsid w:val="003A7342"/>
    <w:rsid w:val="003B01EC"/>
    <w:rsid w:val="003B1002"/>
    <w:rsid w:val="003B15C3"/>
    <w:rsid w:val="003B15DA"/>
    <w:rsid w:val="003B1930"/>
    <w:rsid w:val="003B3EFC"/>
    <w:rsid w:val="003B502C"/>
    <w:rsid w:val="003B53C7"/>
    <w:rsid w:val="003B5F26"/>
    <w:rsid w:val="003B760B"/>
    <w:rsid w:val="003C131A"/>
    <w:rsid w:val="003C4169"/>
    <w:rsid w:val="003C473B"/>
    <w:rsid w:val="003C496F"/>
    <w:rsid w:val="003C4D16"/>
    <w:rsid w:val="003C6549"/>
    <w:rsid w:val="003C6DAE"/>
    <w:rsid w:val="003C7208"/>
    <w:rsid w:val="003D23DB"/>
    <w:rsid w:val="003D48AC"/>
    <w:rsid w:val="003D4FE8"/>
    <w:rsid w:val="003D524C"/>
    <w:rsid w:val="003D549D"/>
    <w:rsid w:val="003D5884"/>
    <w:rsid w:val="003E0DBC"/>
    <w:rsid w:val="003E1CF7"/>
    <w:rsid w:val="003E2100"/>
    <w:rsid w:val="003E4319"/>
    <w:rsid w:val="003E5255"/>
    <w:rsid w:val="003E638C"/>
    <w:rsid w:val="003E6602"/>
    <w:rsid w:val="003E6628"/>
    <w:rsid w:val="003E6816"/>
    <w:rsid w:val="003E6F0D"/>
    <w:rsid w:val="003E7998"/>
    <w:rsid w:val="003E7EF6"/>
    <w:rsid w:val="003F198A"/>
    <w:rsid w:val="003F1EF5"/>
    <w:rsid w:val="003F2E12"/>
    <w:rsid w:val="003F2ECF"/>
    <w:rsid w:val="003F351D"/>
    <w:rsid w:val="003F4765"/>
    <w:rsid w:val="003F4AFA"/>
    <w:rsid w:val="003F4BC9"/>
    <w:rsid w:val="003F4DC3"/>
    <w:rsid w:val="003F50D0"/>
    <w:rsid w:val="003F67FB"/>
    <w:rsid w:val="003F6FCC"/>
    <w:rsid w:val="00401627"/>
    <w:rsid w:val="004025FA"/>
    <w:rsid w:val="00402A27"/>
    <w:rsid w:val="00402B68"/>
    <w:rsid w:val="0040306B"/>
    <w:rsid w:val="004041D3"/>
    <w:rsid w:val="00404B1E"/>
    <w:rsid w:val="00405F6D"/>
    <w:rsid w:val="004066B5"/>
    <w:rsid w:val="00406900"/>
    <w:rsid w:val="00411BCA"/>
    <w:rsid w:val="00411C80"/>
    <w:rsid w:val="00411C9C"/>
    <w:rsid w:val="004134B9"/>
    <w:rsid w:val="00413A59"/>
    <w:rsid w:val="00417AF0"/>
    <w:rsid w:val="00417B69"/>
    <w:rsid w:val="00420C39"/>
    <w:rsid w:val="00421434"/>
    <w:rsid w:val="00424016"/>
    <w:rsid w:val="00424581"/>
    <w:rsid w:val="00424AF1"/>
    <w:rsid w:val="00424C51"/>
    <w:rsid w:val="00425547"/>
    <w:rsid w:val="004266C1"/>
    <w:rsid w:val="0042752F"/>
    <w:rsid w:val="004371E8"/>
    <w:rsid w:val="0043785C"/>
    <w:rsid w:val="0044253F"/>
    <w:rsid w:val="004429CB"/>
    <w:rsid w:val="004454AA"/>
    <w:rsid w:val="00445904"/>
    <w:rsid w:val="004460C9"/>
    <w:rsid w:val="00446175"/>
    <w:rsid w:val="0044704D"/>
    <w:rsid w:val="00447333"/>
    <w:rsid w:val="0044781D"/>
    <w:rsid w:val="00451B07"/>
    <w:rsid w:val="004525BF"/>
    <w:rsid w:val="00453A29"/>
    <w:rsid w:val="00453D5A"/>
    <w:rsid w:val="00455319"/>
    <w:rsid w:val="00457751"/>
    <w:rsid w:val="00457979"/>
    <w:rsid w:val="00461160"/>
    <w:rsid w:val="00461CF9"/>
    <w:rsid w:val="00465877"/>
    <w:rsid w:val="0046614B"/>
    <w:rsid w:val="0046634A"/>
    <w:rsid w:val="00466ADB"/>
    <w:rsid w:val="0046767B"/>
    <w:rsid w:val="004677A8"/>
    <w:rsid w:val="0047089D"/>
    <w:rsid w:val="0047144E"/>
    <w:rsid w:val="00471E0F"/>
    <w:rsid w:val="00472D6C"/>
    <w:rsid w:val="00474704"/>
    <w:rsid w:val="0047481C"/>
    <w:rsid w:val="00475D61"/>
    <w:rsid w:val="0048096A"/>
    <w:rsid w:val="00481D06"/>
    <w:rsid w:val="004858DD"/>
    <w:rsid w:val="00485B7E"/>
    <w:rsid w:val="00485BAF"/>
    <w:rsid w:val="00485C5E"/>
    <w:rsid w:val="0048796F"/>
    <w:rsid w:val="00487985"/>
    <w:rsid w:val="004903B1"/>
    <w:rsid w:val="00492421"/>
    <w:rsid w:val="004926E9"/>
    <w:rsid w:val="0049295B"/>
    <w:rsid w:val="00493413"/>
    <w:rsid w:val="004943EE"/>
    <w:rsid w:val="00495381"/>
    <w:rsid w:val="004958A9"/>
    <w:rsid w:val="00495EF3"/>
    <w:rsid w:val="00496729"/>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276"/>
    <w:rsid w:val="004B5F5D"/>
    <w:rsid w:val="004B640C"/>
    <w:rsid w:val="004B7BD8"/>
    <w:rsid w:val="004C0BE0"/>
    <w:rsid w:val="004C42DB"/>
    <w:rsid w:val="004C498C"/>
    <w:rsid w:val="004C5556"/>
    <w:rsid w:val="004C77EC"/>
    <w:rsid w:val="004C7906"/>
    <w:rsid w:val="004D1258"/>
    <w:rsid w:val="004D1E30"/>
    <w:rsid w:val="004D1EAB"/>
    <w:rsid w:val="004D4B82"/>
    <w:rsid w:val="004D4D6D"/>
    <w:rsid w:val="004D6471"/>
    <w:rsid w:val="004D7F12"/>
    <w:rsid w:val="004E116D"/>
    <w:rsid w:val="004E13AB"/>
    <w:rsid w:val="004E29D9"/>
    <w:rsid w:val="004E401A"/>
    <w:rsid w:val="004E4149"/>
    <w:rsid w:val="004E7720"/>
    <w:rsid w:val="004E783A"/>
    <w:rsid w:val="004E7F1A"/>
    <w:rsid w:val="004F14DA"/>
    <w:rsid w:val="004F3480"/>
    <w:rsid w:val="004F3D81"/>
    <w:rsid w:val="004F5EDE"/>
    <w:rsid w:val="004F7915"/>
    <w:rsid w:val="005014DB"/>
    <w:rsid w:val="005023A4"/>
    <w:rsid w:val="00502910"/>
    <w:rsid w:val="00502E67"/>
    <w:rsid w:val="00503428"/>
    <w:rsid w:val="00505D4E"/>
    <w:rsid w:val="00507ABD"/>
    <w:rsid w:val="00510677"/>
    <w:rsid w:val="005106F9"/>
    <w:rsid w:val="00510C53"/>
    <w:rsid w:val="00511CFE"/>
    <w:rsid w:val="00512EFA"/>
    <w:rsid w:val="00513DA4"/>
    <w:rsid w:val="00515003"/>
    <w:rsid w:val="005157EE"/>
    <w:rsid w:val="005164A4"/>
    <w:rsid w:val="00516EFD"/>
    <w:rsid w:val="00517082"/>
    <w:rsid w:val="005204C6"/>
    <w:rsid w:val="0052410D"/>
    <w:rsid w:val="005253E2"/>
    <w:rsid w:val="005260E8"/>
    <w:rsid w:val="0053070F"/>
    <w:rsid w:val="005324E6"/>
    <w:rsid w:val="00532B36"/>
    <w:rsid w:val="005376CA"/>
    <w:rsid w:val="00541266"/>
    <w:rsid w:val="00543780"/>
    <w:rsid w:val="005438FE"/>
    <w:rsid w:val="005439E4"/>
    <w:rsid w:val="0054467F"/>
    <w:rsid w:val="00545851"/>
    <w:rsid w:val="00547995"/>
    <w:rsid w:val="005504D4"/>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7013D"/>
    <w:rsid w:val="00572688"/>
    <w:rsid w:val="00572B2E"/>
    <w:rsid w:val="00572BF8"/>
    <w:rsid w:val="00575195"/>
    <w:rsid w:val="00575340"/>
    <w:rsid w:val="00576ECC"/>
    <w:rsid w:val="005775E7"/>
    <w:rsid w:val="00580A29"/>
    <w:rsid w:val="00580A76"/>
    <w:rsid w:val="0058281A"/>
    <w:rsid w:val="005833AF"/>
    <w:rsid w:val="0058670A"/>
    <w:rsid w:val="005907B7"/>
    <w:rsid w:val="00590C1B"/>
    <w:rsid w:val="00593827"/>
    <w:rsid w:val="00593E08"/>
    <w:rsid w:val="005943DF"/>
    <w:rsid w:val="00595C2B"/>
    <w:rsid w:val="00595EB6"/>
    <w:rsid w:val="005968CF"/>
    <w:rsid w:val="00597466"/>
    <w:rsid w:val="005A043E"/>
    <w:rsid w:val="005A04B4"/>
    <w:rsid w:val="005A72FD"/>
    <w:rsid w:val="005A7B5F"/>
    <w:rsid w:val="005B02A1"/>
    <w:rsid w:val="005B0A72"/>
    <w:rsid w:val="005B0CFB"/>
    <w:rsid w:val="005B28EE"/>
    <w:rsid w:val="005B4651"/>
    <w:rsid w:val="005B47A9"/>
    <w:rsid w:val="005B4A7C"/>
    <w:rsid w:val="005B6D58"/>
    <w:rsid w:val="005B70EE"/>
    <w:rsid w:val="005B7351"/>
    <w:rsid w:val="005B77AB"/>
    <w:rsid w:val="005C07BE"/>
    <w:rsid w:val="005C20C8"/>
    <w:rsid w:val="005C21DA"/>
    <w:rsid w:val="005C6D19"/>
    <w:rsid w:val="005D0532"/>
    <w:rsid w:val="005D16D8"/>
    <w:rsid w:val="005D183A"/>
    <w:rsid w:val="005D1A0F"/>
    <w:rsid w:val="005D7D6B"/>
    <w:rsid w:val="005D7EA1"/>
    <w:rsid w:val="005E004C"/>
    <w:rsid w:val="005E0DD8"/>
    <w:rsid w:val="005E2425"/>
    <w:rsid w:val="005E29A7"/>
    <w:rsid w:val="005E4880"/>
    <w:rsid w:val="005E51D9"/>
    <w:rsid w:val="005E5B17"/>
    <w:rsid w:val="005F0D7D"/>
    <w:rsid w:val="005F46EF"/>
    <w:rsid w:val="005F4807"/>
    <w:rsid w:val="005F498B"/>
    <w:rsid w:val="005F4C61"/>
    <w:rsid w:val="005F597E"/>
    <w:rsid w:val="005F6CBA"/>
    <w:rsid w:val="005F6F19"/>
    <w:rsid w:val="00602187"/>
    <w:rsid w:val="0060271E"/>
    <w:rsid w:val="006027D1"/>
    <w:rsid w:val="0060335F"/>
    <w:rsid w:val="006040C0"/>
    <w:rsid w:val="00604547"/>
    <w:rsid w:val="006061B0"/>
    <w:rsid w:val="00606B60"/>
    <w:rsid w:val="00607140"/>
    <w:rsid w:val="00607D85"/>
    <w:rsid w:val="006125BC"/>
    <w:rsid w:val="0061319A"/>
    <w:rsid w:val="006135CD"/>
    <w:rsid w:val="006170B5"/>
    <w:rsid w:val="00617419"/>
    <w:rsid w:val="0062015A"/>
    <w:rsid w:val="0062077C"/>
    <w:rsid w:val="006212CC"/>
    <w:rsid w:val="00621A02"/>
    <w:rsid w:val="00623525"/>
    <w:rsid w:val="00624701"/>
    <w:rsid w:val="006247A7"/>
    <w:rsid w:val="00633849"/>
    <w:rsid w:val="00637FC7"/>
    <w:rsid w:val="006416DE"/>
    <w:rsid w:val="00643184"/>
    <w:rsid w:val="0064350B"/>
    <w:rsid w:val="006438BB"/>
    <w:rsid w:val="00644EF6"/>
    <w:rsid w:val="00645985"/>
    <w:rsid w:val="00646215"/>
    <w:rsid w:val="00647EB2"/>
    <w:rsid w:val="00650B56"/>
    <w:rsid w:val="006531F0"/>
    <w:rsid w:val="00653605"/>
    <w:rsid w:val="00653AD9"/>
    <w:rsid w:val="00653B0B"/>
    <w:rsid w:val="00653E9A"/>
    <w:rsid w:val="006546A7"/>
    <w:rsid w:val="00654EA7"/>
    <w:rsid w:val="006555E2"/>
    <w:rsid w:val="00655F4A"/>
    <w:rsid w:val="0065668F"/>
    <w:rsid w:val="0065728F"/>
    <w:rsid w:val="00660CCF"/>
    <w:rsid w:val="006622E8"/>
    <w:rsid w:val="00662462"/>
    <w:rsid w:val="00662ED4"/>
    <w:rsid w:val="00665B65"/>
    <w:rsid w:val="00666B23"/>
    <w:rsid w:val="006672B7"/>
    <w:rsid w:val="00667360"/>
    <w:rsid w:val="006674DF"/>
    <w:rsid w:val="00667FD0"/>
    <w:rsid w:val="006725AF"/>
    <w:rsid w:val="00672ECC"/>
    <w:rsid w:val="006763B6"/>
    <w:rsid w:val="00685DA1"/>
    <w:rsid w:val="006861CA"/>
    <w:rsid w:val="006864F7"/>
    <w:rsid w:val="00686C67"/>
    <w:rsid w:val="00686C71"/>
    <w:rsid w:val="006871B7"/>
    <w:rsid w:val="0068799E"/>
    <w:rsid w:val="00690445"/>
    <w:rsid w:val="00690AB1"/>
    <w:rsid w:val="00693378"/>
    <w:rsid w:val="00693649"/>
    <w:rsid w:val="0069462A"/>
    <w:rsid w:val="00694866"/>
    <w:rsid w:val="00694E97"/>
    <w:rsid w:val="006958B4"/>
    <w:rsid w:val="00695F49"/>
    <w:rsid w:val="00696597"/>
    <w:rsid w:val="0069667B"/>
    <w:rsid w:val="00696C17"/>
    <w:rsid w:val="00697038"/>
    <w:rsid w:val="006970F2"/>
    <w:rsid w:val="00697C54"/>
    <w:rsid w:val="006A0FE6"/>
    <w:rsid w:val="006A1280"/>
    <w:rsid w:val="006A267A"/>
    <w:rsid w:val="006A2A3B"/>
    <w:rsid w:val="006A2A4E"/>
    <w:rsid w:val="006A30B3"/>
    <w:rsid w:val="006A3A05"/>
    <w:rsid w:val="006A3FB0"/>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D0B6B"/>
    <w:rsid w:val="006D2CFE"/>
    <w:rsid w:val="006D3D85"/>
    <w:rsid w:val="006D5AB2"/>
    <w:rsid w:val="006D6680"/>
    <w:rsid w:val="006D6880"/>
    <w:rsid w:val="006D6DBA"/>
    <w:rsid w:val="006D7BB7"/>
    <w:rsid w:val="006E39E0"/>
    <w:rsid w:val="006E677F"/>
    <w:rsid w:val="006E6D2C"/>
    <w:rsid w:val="006F0BB8"/>
    <w:rsid w:val="006F12CE"/>
    <w:rsid w:val="006F17D9"/>
    <w:rsid w:val="006F2B27"/>
    <w:rsid w:val="006F2BF4"/>
    <w:rsid w:val="006F3ED9"/>
    <w:rsid w:val="006F416E"/>
    <w:rsid w:val="006F494F"/>
    <w:rsid w:val="006F505D"/>
    <w:rsid w:val="006F543D"/>
    <w:rsid w:val="006F6A39"/>
    <w:rsid w:val="006F6DD0"/>
    <w:rsid w:val="007037DF"/>
    <w:rsid w:val="007052BD"/>
    <w:rsid w:val="00707F8A"/>
    <w:rsid w:val="007132B0"/>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A0A"/>
    <w:rsid w:val="00725DA3"/>
    <w:rsid w:val="00725F68"/>
    <w:rsid w:val="00726713"/>
    <w:rsid w:val="00727430"/>
    <w:rsid w:val="00727502"/>
    <w:rsid w:val="00730086"/>
    <w:rsid w:val="00730509"/>
    <w:rsid w:val="0073051C"/>
    <w:rsid w:val="00730A16"/>
    <w:rsid w:val="00731019"/>
    <w:rsid w:val="0073224B"/>
    <w:rsid w:val="00733334"/>
    <w:rsid w:val="007350AD"/>
    <w:rsid w:val="00735B16"/>
    <w:rsid w:val="00735B27"/>
    <w:rsid w:val="00737358"/>
    <w:rsid w:val="00737D32"/>
    <w:rsid w:val="00737D7A"/>
    <w:rsid w:val="00740B7E"/>
    <w:rsid w:val="00741316"/>
    <w:rsid w:val="00741574"/>
    <w:rsid w:val="00743CBB"/>
    <w:rsid w:val="00744E2F"/>
    <w:rsid w:val="0074537D"/>
    <w:rsid w:val="00745A3F"/>
    <w:rsid w:val="00745DE5"/>
    <w:rsid w:val="007463F1"/>
    <w:rsid w:val="007464B5"/>
    <w:rsid w:val="00746750"/>
    <w:rsid w:val="00746BAB"/>
    <w:rsid w:val="00747AC0"/>
    <w:rsid w:val="00747EA0"/>
    <w:rsid w:val="00747EE5"/>
    <w:rsid w:val="007504B3"/>
    <w:rsid w:val="00750FF5"/>
    <w:rsid w:val="00751BF5"/>
    <w:rsid w:val="00751E9E"/>
    <w:rsid w:val="00752759"/>
    <w:rsid w:val="00752849"/>
    <w:rsid w:val="007549FA"/>
    <w:rsid w:val="00755811"/>
    <w:rsid w:val="00755D74"/>
    <w:rsid w:val="00757ABE"/>
    <w:rsid w:val="00762519"/>
    <w:rsid w:val="0076566E"/>
    <w:rsid w:val="00765DD4"/>
    <w:rsid w:val="00767AFB"/>
    <w:rsid w:val="00770437"/>
    <w:rsid w:val="00770621"/>
    <w:rsid w:val="00770731"/>
    <w:rsid w:val="00771BE7"/>
    <w:rsid w:val="00773EE5"/>
    <w:rsid w:val="00774E8F"/>
    <w:rsid w:val="007814A6"/>
    <w:rsid w:val="0078208B"/>
    <w:rsid w:val="007844D4"/>
    <w:rsid w:val="0078479E"/>
    <w:rsid w:val="007873F7"/>
    <w:rsid w:val="00787456"/>
    <w:rsid w:val="00787FF3"/>
    <w:rsid w:val="00790A5A"/>
    <w:rsid w:val="00790CB8"/>
    <w:rsid w:val="00791186"/>
    <w:rsid w:val="00794C95"/>
    <w:rsid w:val="00795256"/>
    <w:rsid w:val="0079580A"/>
    <w:rsid w:val="007979B4"/>
    <w:rsid w:val="007A0E49"/>
    <w:rsid w:val="007A10F1"/>
    <w:rsid w:val="007A1EF9"/>
    <w:rsid w:val="007A23A6"/>
    <w:rsid w:val="007A2B16"/>
    <w:rsid w:val="007A30F0"/>
    <w:rsid w:val="007A482C"/>
    <w:rsid w:val="007A4A2C"/>
    <w:rsid w:val="007A4CC2"/>
    <w:rsid w:val="007A5DD6"/>
    <w:rsid w:val="007A72D5"/>
    <w:rsid w:val="007B00CA"/>
    <w:rsid w:val="007B1197"/>
    <w:rsid w:val="007B18A0"/>
    <w:rsid w:val="007B1F1B"/>
    <w:rsid w:val="007B24BC"/>
    <w:rsid w:val="007B291A"/>
    <w:rsid w:val="007B2EAA"/>
    <w:rsid w:val="007B4DE2"/>
    <w:rsid w:val="007B4F60"/>
    <w:rsid w:val="007B4FBE"/>
    <w:rsid w:val="007B5BC5"/>
    <w:rsid w:val="007B5F84"/>
    <w:rsid w:val="007B67F1"/>
    <w:rsid w:val="007C001D"/>
    <w:rsid w:val="007C0143"/>
    <w:rsid w:val="007C11B4"/>
    <w:rsid w:val="007C1FB8"/>
    <w:rsid w:val="007C24B6"/>
    <w:rsid w:val="007C3227"/>
    <w:rsid w:val="007C3C85"/>
    <w:rsid w:val="007C3CB9"/>
    <w:rsid w:val="007C6385"/>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905"/>
    <w:rsid w:val="007F5221"/>
    <w:rsid w:val="007F5B24"/>
    <w:rsid w:val="007F6CEB"/>
    <w:rsid w:val="007F75D5"/>
    <w:rsid w:val="00801395"/>
    <w:rsid w:val="008014C4"/>
    <w:rsid w:val="00802891"/>
    <w:rsid w:val="00802F70"/>
    <w:rsid w:val="00804F87"/>
    <w:rsid w:val="008056F9"/>
    <w:rsid w:val="00805FE5"/>
    <w:rsid w:val="00806254"/>
    <w:rsid w:val="00807625"/>
    <w:rsid w:val="00810FD5"/>
    <w:rsid w:val="00812669"/>
    <w:rsid w:val="00812B9F"/>
    <w:rsid w:val="00812CB4"/>
    <w:rsid w:val="00813ADB"/>
    <w:rsid w:val="00813E13"/>
    <w:rsid w:val="00814212"/>
    <w:rsid w:val="00814A7A"/>
    <w:rsid w:val="008150A7"/>
    <w:rsid w:val="008157F8"/>
    <w:rsid w:val="00816960"/>
    <w:rsid w:val="0081756D"/>
    <w:rsid w:val="00817727"/>
    <w:rsid w:val="00823B8B"/>
    <w:rsid w:val="00825581"/>
    <w:rsid w:val="00825E76"/>
    <w:rsid w:val="008262DD"/>
    <w:rsid w:val="00826CB5"/>
    <w:rsid w:val="00830557"/>
    <w:rsid w:val="008315A4"/>
    <w:rsid w:val="00831968"/>
    <w:rsid w:val="00832CA8"/>
    <w:rsid w:val="0083365F"/>
    <w:rsid w:val="00834182"/>
    <w:rsid w:val="00840B1F"/>
    <w:rsid w:val="008413A3"/>
    <w:rsid w:val="00843ACC"/>
    <w:rsid w:val="00844034"/>
    <w:rsid w:val="0084418A"/>
    <w:rsid w:val="008451B8"/>
    <w:rsid w:val="0084537F"/>
    <w:rsid w:val="00847A74"/>
    <w:rsid w:val="00847C66"/>
    <w:rsid w:val="00847C9A"/>
    <w:rsid w:val="00851669"/>
    <w:rsid w:val="0085546E"/>
    <w:rsid w:val="00856C90"/>
    <w:rsid w:val="00857E48"/>
    <w:rsid w:val="00857F93"/>
    <w:rsid w:val="008614E0"/>
    <w:rsid w:val="00862C4F"/>
    <w:rsid w:val="00864E8F"/>
    <w:rsid w:val="00865AA5"/>
    <w:rsid w:val="00866FC0"/>
    <w:rsid w:val="008710BF"/>
    <w:rsid w:val="0087206A"/>
    <w:rsid w:val="00873EC0"/>
    <w:rsid w:val="00874F87"/>
    <w:rsid w:val="008751FE"/>
    <w:rsid w:val="00875DE3"/>
    <w:rsid w:val="00876E00"/>
    <w:rsid w:val="00877318"/>
    <w:rsid w:val="008776FE"/>
    <w:rsid w:val="00877B65"/>
    <w:rsid w:val="008804C8"/>
    <w:rsid w:val="00880C31"/>
    <w:rsid w:val="0088100C"/>
    <w:rsid w:val="008818F4"/>
    <w:rsid w:val="00882CCC"/>
    <w:rsid w:val="008833AF"/>
    <w:rsid w:val="0088552D"/>
    <w:rsid w:val="00885809"/>
    <w:rsid w:val="008877C9"/>
    <w:rsid w:val="00892A9D"/>
    <w:rsid w:val="00892D04"/>
    <w:rsid w:val="00893DD9"/>
    <w:rsid w:val="00896827"/>
    <w:rsid w:val="008A2288"/>
    <w:rsid w:val="008A3EEE"/>
    <w:rsid w:val="008A498D"/>
    <w:rsid w:val="008A6220"/>
    <w:rsid w:val="008A66F3"/>
    <w:rsid w:val="008A7203"/>
    <w:rsid w:val="008A7A03"/>
    <w:rsid w:val="008A7DFD"/>
    <w:rsid w:val="008B1274"/>
    <w:rsid w:val="008B2189"/>
    <w:rsid w:val="008B2FE0"/>
    <w:rsid w:val="008B3676"/>
    <w:rsid w:val="008B4CA7"/>
    <w:rsid w:val="008B69BB"/>
    <w:rsid w:val="008B7BAC"/>
    <w:rsid w:val="008B7D90"/>
    <w:rsid w:val="008C0403"/>
    <w:rsid w:val="008C054A"/>
    <w:rsid w:val="008C121A"/>
    <w:rsid w:val="008C195F"/>
    <w:rsid w:val="008C2484"/>
    <w:rsid w:val="008C2FC4"/>
    <w:rsid w:val="008C3C3D"/>
    <w:rsid w:val="008C516B"/>
    <w:rsid w:val="008C6298"/>
    <w:rsid w:val="008C6C0B"/>
    <w:rsid w:val="008C7F58"/>
    <w:rsid w:val="008D1D57"/>
    <w:rsid w:val="008D207C"/>
    <w:rsid w:val="008D27B1"/>
    <w:rsid w:val="008D33B6"/>
    <w:rsid w:val="008D3FDA"/>
    <w:rsid w:val="008D4305"/>
    <w:rsid w:val="008D54F1"/>
    <w:rsid w:val="008D5C8D"/>
    <w:rsid w:val="008E0A45"/>
    <w:rsid w:val="008E15D0"/>
    <w:rsid w:val="008E1DDD"/>
    <w:rsid w:val="008E2738"/>
    <w:rsid w:val="008E46E7"/>
    <w:rsid w:val="008E524E"/>
    <w:rsid w:val="008E53DA"/>
    <w:rsid w:val="008E59AE"/>
    <w:rsid w:val="008E6472"/>
    <w:rsid w:val="008E6B30"/>
    <w:rsid w:val="008E6B92"/>
    <w:rsid w:val="008E759C"/>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C4A"/>
    <w:rsid w:val="00915848"/>
    <w:rsid w:val="009158B8"/>
    <w:rsid w:val="00915AA1"/>
    <w:rsid w:val="00915CA6"/>
    <w:rsid w:val="009210DA"/>
    <w:rsid w:val="00921170"/>
    <w:rsid w:val="00921AE8"/>
    <w:rsid w:val="00923DF0"/>
    <w:rsid w:val="00924597"/>
    <w:rsid w:val="00925778"/>
    <w:rsid w:val="00925EF7"/>
    <w:rsid w:val="009269D0"/>
    <w:rsid w:val="00927A2B"/>
    <w:rsid w:val="00930CEE"/>
    <w:rsid w:val="009314E6"/>
    <w:rsid w:val="0093155A"/>
    <w:rsid w:val="00932375"/>
    <w:rsid w:val="0093432D"/>
    <w:rsid w:val="0093443D"/>
    <w:rsid w:val="00935E44"/>
    <w:rsid w:val="00937710"/>
    <w:rsid w:val="0093788B"/>
    <w:rsid w:val="00942256"/>
    <w:rsid w:val="00942AFD"/>
    <w:rsid w:val="00943BDD"/>
    <w:rsid w:val="00943F8F"/>
    <w:rsid w:val="0094485E"/>
    <w:rsid w:val="00945E74"/>
    <w:rsid w:val="00947642"/>
    <w:rsid w:val="009512EB"/>
    <w:rsid w:val="00952975"/>
    <w:rsid w:val="00953113"/>
    <w:rsid w:val="00953AD5"/>
    <w:rsid w:val="00953BAE"/>
    <w:rsid w:val="00954277"/>
    <w:rsid w:val="00960527"/>
    <w:rsid w:val="0096091B"/>
    <w:rsid w:val="009614D6"/>
    <w:rsid w:val="00962114"/>
    <w:rsid w:val="00962CD1"/>
    <w:rsid w:val="00962F21"/>
    <w:rsid w:val="0096497C"/>
    <w:rsid w:val="00965976"/>
    <w:rsid w:val="00967AFB"/>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5B"/>
    <w:rsid w:val="009821AC"/>
    <w:rsid w:val="00982BE4"/>
    <w:rsid w:val="00982F55"/>
    <w:rsid w:val="00983B2D"/>
    <w:rsid w:val="00983DF1"/>
    <w:rsid w:val="00984812"/>
    <w:rsid w:val="00986287"/>
    <w:rsid w:val="00987D79"/>
    <w:rsid w:val="00991BF9"/>
    <w:rsid w:val="009920E1"/>
    <w:rsid w:val="0099306D"/>
    <w:rsid w:val="009930FC"/>
    <w:rsid w:val="0099397E"/>
    <w:rsid w:val="00993A45"/>
    <w:rsid w:val="009951A7"/>
    <w:rsid w:val="0099620F"/>
    <w:rsid w:val="0099623E"/>
    <w:rsid w:val="00996F71"/>
    <w:rsid w:val="009A1150"/>
    <w:rsid w:val="009A1A78"/>
    <w:rsid w:val="009A3165"/>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8CB"/>
    <w:rsid w:val="009C03A6"/>
    <w:rsid w:val="009C1566"/>
    <w:rsid w:val="009C16C6"/>
    <w:rsid w:val="009C33B6"/>
    <w:rsid w:val="009C55A1"/>
    <w:rsid w:val="009D0337"/>
    <w:rsid w:val="009D213D"/>
    <w:rsid w:val="009D23CA"/>
    <w:rsid w:val="009D27BA"/>
    <w:rsid w:val="009D29BB"/>
    <w:rsid w:val="009D29CE"/>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6220"/>
    <w:rsid w:val="009F738F"/>
    <w:rsid w:val="009F7CC7"/>
    <w:rsid w:val="009F7F64"/>
    <w:rsid w:val="00A00928"/>
    <w:rsid w:val="00A018A7"/>
    <w:rsid w:val="00A03920"/>
    <w:rsid w:val="00A04079"/>
    <w:rsid w:val="00A04256"/>
    <w:rsid w:val="00A04AFF"/>
    <w:rsid w:val="00A06C96"/>
    <w:rsid w:val="00A104ED"/>
    <w:rsid w:val="00A1196D"/>
    <w:rsid w:val="00A14000"/>
    <w:rsid w:val="00A15714"/>
    <w:rsid w:val="00A200B5"/>
    <w:rsid w:val="00A2026D"/>
    <w:rsid w:val="00A208A8"/>
    <w:rsid w:val="00A2124D"/>
    <w:rsid w:val="00A21564"/>
    <w:rsid w:val="00A2189E"/>
    <w:rsid w:val="00A22224"/>
    <w:rsid w:val="00A25E19"/>
    <w:rsid w:val="00A270CE"/>
    <w:rsid w:val="00A30569"/>
    <w:rsid w:val="00A312C6"/>
    <w:rsid w:val="00A317B2"/>
    <w:rsid w:val="00A319D7"/>
    <w:rsid w:val="00A37BF9"/>
    <w:rsid w:val="00A43173"/>
    <w:rsid w:val="00A44200"/>
    <w:rsid w:val="00A449C6"/>
    <w:rsid w:val="00A45D55"/>
    <w:rsid w:val="00A50457"/>
    <w:rsid w:val="00A52CE3"/>
    <w:rsid w:val="00A57D75"/>
    <w:rsid w:val="00A57F65"/>
    <w:rsid w:val="00A60632"/>
    <w:rsid w:val="00A6098D"/>
    <w:rsid w:val="00A60CA0"/>
    <w:rsid w:val="00A618C6"/>
    <w:rsid w:val="00A6228D"/>
    <w:rsid w:val="00A62E05"/>
    <w:rsid w:val="00A64B55"/>
    <w:rsid w:val="00A66FB8"/>
    <w:rsid w:val="00A73098"/>
    <w:rsid w:val="00A731F4"/>
    <w:rsid w:val="00A739A9"/>
    <w:rsid w:val="00A73F73"/>
    <w:rsid w:val="00A74DB1"/>
    <w:rsid w:val="00A75C90"/>
    <w:rsid w:val="00A76240"/>
    <w:rsid w:val="00A76F9B"/>
    <w:rsid w:val="00A82BD1"/>
    <w:rsid w:val="00A83038"/>
    <w:rsid w:val="00A83E44"/>
    <w:rsid w:val="00A85EFB"/>
    <w:rsid w:val="00A901EC"/>
    <w:rsid w:val="00A90938"/>
    <w:rsid w:val="00A90C47"/>
    <w:rsid w:val="00A90E78"/>
    <w:rsid w:val="00A9160F"/>
    <w:rsid w:val="00A9455F"/>
    <w:rsid w:val="00A94AC6"/>
    <w:rsid w:val="00A967DA"/>
    <w:rsid w:val="00A9764E"/>
    <w:rsid w:val="00AA19BB"/>
    <w:rsid w:val="00AA1C34"/>
    <w:rsid w:val="00AA2A20"/>
    <w:rsid w:val="00AA3053"/>
    <w:rsid w:val="00AA3B67"/>
    <w:rsid w:val="00AA4DBF"/>
    <w:rsid w:val="00AA573A"/>
    <w:rsid w:val="00AA5CA4"/>
    <w:rsid w:val="00AA6E11"/>
    <w:rsid w:val="00AA7500"/>
    <w:rsid w:val="00AA76DF"/>
    <w:rsid w:val="00AB0C81"/>
    <w:rsid w:val="00AB1362"/>
    <w:rsid w:val="00AB2548"/>
    <w:rsid w:val="00AB357A"/>
    <w:rsid w:val="00AB4320"/>
    <w:rsid w:val="00AB4FB7"/>
    <w:rsid w:val="00AC0003"/>
    <w:rsid w:val="00AC1DE8"/>
    <w:rsid w:val="00AC2F22"/>
    <w:rsid w:val="00AC32E3"/>
    <w:rsid w:val="00AC5313"/>
    <w:rsid w:val="00AC5949"/>
    <w:rsid w:val="00AC6F60"/>
    <w:rsid w:val="00AD3ADE"/>
    <w:rsid w:val="00AD538C"/>
    <w:rsid w:val="00AD6967"/>
    <w:rsid w:val="00AD6EB0"/>
    <w:rsid w:val="00AD7DEE"/>
    <w:rsid w:val="00AD7F98"/>
    <w:rsid w:val="00AE0DAA"/>
    <w:rsid w:val="00AE1454"/>
    <w:rsid w:val="00AE1607"/>
    <w:rsid w:val="00AE17C2"/>
    <w:rsid w:val="00AE18C2"/>
    <w:rsid w:val="00AF16F8"/>
    <w:rsid w:val="00AF189D"/>
    <w:rsid w:val="00AF25FB"/>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26A"/>
    <w:rsid w:val="00B24A3A"/>
    <w:rsid w:val="00B25478"/>
    <w:rsid w:val="00B25E7A"/>
    <w:rsid w:val="00B276BA"/>
    <w:rsid w:val="00B3021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6C"/>
    <w:rsid w:val="00B50698"/>
    <w:rsid w:val="00B5080F"/>
    <w:rsid w:val="00B50BD5"/>
    <w:rsid w:val="00B516B8"/>
    <w:rsid w:val="00B51F59"/>
    <w:rsid w:val="00B53194"/>
    <w:rsid w:val="00B545ED"/>
    <w:rsid w:val="00B55C21"/>
    <w:rsid w:val="00B55F83"/>
    <w:rsid w:val="00B57440"/>
    <w:rsid w:val="00B619A7"/>
    <w:rsid w:val="00B61D19"/>
    <w:rsid w:val="00B622EC"/>
    <w:rsid w:val="00B63B93"/>
    <w:rsid w:val="00B63F44"/>
    <w:rsid w:val="00B64728"/>
    <w:rsid w:val="00B67F3C"/>
    <w:rsid w:val="00B72517"/>
    <w:rsid w:val="00B733E9"/>
    <w:rsid w:val="00B74F8A"/>
    <w:rsid w:val="00B80365"/>
    <w:rsid w:val="00B80D08"/>
    <w:rsid w:val="00B81C33"/>
    <w:rsid w:val="00B829E8"/>
    <w:rsid w:val="00B841AB"/>
    <w:rsid w:val="00B86511"/>
    <w:rsid w:val="00B8661E"/>
    <w:rsid w:val="00B86A6C"/>
    <w:rsid w:val="00B86CCE"/>
    <w:rsid w:val="00B87147"/>
    <w:rsid w:val="00B8775B"/>
    <w:rsid w:val="00B878A5"/>
    <w:rsid w:val="00B91064"/>
    <w:rsid w:val="00B91ACE"/>
    <w:rsid w:val="00B94D36"/>
    <w:rsid w:val="00B95C2E"/>
    <w:rsid w:val="00B95C3D"/>
    <w:rsid w:val="00B95C5A"/>
    <w:rsid w:val="00B96AF5"/>
    <w:rsid w:val="00B9788E"/>
    <w:rsid w:val="00B97B90"/>
    <w:rsid w:val="00BA01C3"/>
    <w:rsid w:val="00BA3FB0"/>
    <w:rsid w:val="00BA4547"/>
    <w:rsid w:val="00BA4949"/>
    <w:rsid w:val="00BA4DBD"/>
    <w:rsid w:val="00BA509D"/>
    <w:rsid w:val="00BB0B56"/>
    <w:rsid w:val="00BB1089"/>
    <w:rsid w:val="00BB1C7B"/>
    <w:rsid w:val="00BB1E71"/>
    <w:rsid w:val="00BB5A13"/>
    <w:rsid w:val="00BB763C"/>
    <w:rsid w:val="00BC0AEA"/>
    <w:rsid w:val="00BC1BF6"/>
    <w:rsid w:val="00BC2BC6"/>
    <w:rsid w:val="00BC2E6F"/>
    <w:rsid w:val="00BC47C9"/>
    <w:rsid w:val="00BC47D8"/>
    <w:rsid w:val="00BC4E30"/>
    <w:rsid w:val="00BC5399"/>
    <w:rsid w:val="00BC7BFD"/>
    <w:rsid w:val="00BC7C50"/>
    <w:rsid w:val="00BD02BB"/>
    <w:rsid w:val="00BD1664"/>
    <w:rsid w:val="00BD1684"/>
    <w:rsid w:val="00BD1C6F"/>
    <w:rsid w:val="00BD1F23"/>
    <w:rsid w:val="00BD4BD4"/>
    <w:rsid w:val="00BD50D5"/>
    <w:rsid w:val="00BD5AE9"/>
    <w:rsid w:val="00BD639D"/>
    <w:rsid w:val="00BD7E4B"/>
    <w:rsid w:val="00BE1761"/>
    <w:rsid w:val="00BE265D"/>
    <w:rsid w:val="00BE28C6"/>
    <w:rsid w:val="00BE3F86"/>
    <w:rsid w:val="00BE54CA"/>
    <w:rsid w:val="00BE69F5"/>
    <w:rsid w:val="00BE6CC4"/>
    <w:rsid w:val="00BE6D04"/>
    <w:rsid w:val="00BE7106"/>
    <w:rsid w:val="00BF06E6"/>
    <w:rsid w:val="00BF0BAB"/>
    <w:rsid w:val="00BF0F38"/>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53AF"/>
    <w:rsid w:val="00C16C8A"/>
    <w:rsid w:val="00C16FCC"/>
    <w:rsid w:val="00C1701D"/>
    <w:rsid w:val="00C179E8"/>
    <w:rsid w:val="00C2083A"/>
    <w:rsid w:val="00C215D9"/>
    <w:rsid w:val="00C220C8"/>
    <w:rsid w:val="00C24660"/>
    <w:rsid w:val="00C24731"/>
    <w:rsid w:val="00C24972"/>
    <w:rsid w:val="00C2526B"/>
    <w:rsid w:val="00C266BE"/>
    <w:rsid w:val="00C30773"/>
    <w:rsid w:val="00C308A6"/>
    <w:rsid w:val="00C30DDB"/>
    <w:rsid w:val="00C312E1"/>
    <w:rsid w:val="00C3142C"/>
    <w:rsid w:val="00C31F96"/>
    <w:rsid w:val="00C33923"/>
    <w:rsid w:val="00C34E11"/>
    <w:rsid w:val="00C36251"/>
    <w:rsid w:val="00C3651B"/>
    <w:rsid w:val="00C37141"/>
    <w:rsid w:val="00C4025E"/>
    <w:rsid w:val="00C421D5"/>
    <w:rsid w:val="00C424E9"/>
    <w:rsid w:val="00C42F09"/>
    <w:rsid w:val="00C44D4E"/>
    <w:rsid w:val="00C44F39"/>
    <w:rsid w:val="00C47AEA"/>
    <w:rsid w:val="00C50A83"/>
    <w:rsid w:val="00C512E3"/>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70499"/>
    <w:rsid w:val="00C70762"/>
    <w:rsid w:val="00C718E2"/>
    <w:rsid w:val="00C7315E"/>
    <w:rsid w:val="00C73605"/>
    <w:rsid w:val="00C754AD"/>
    <w:rsid w:val="00C8001A"/>
    <w:rsid w:val="00C84A1B"/>
    <w:rsid w:val="00C868E2"/>
    <w:rsid w:val="00C87AB3"/>
    <w:rsid w:val="00C9043A"/>
    <w:rsid w:val="00C9144C"/>
    <w:rsid w:val="00C92436"/>
    <w:rsid w:val="00C92828"/>
    <w:rsid w:val="00C93269"/>
    <w:rsid w:val="00C934FD"/>
    <w:rsid w:val="00C939D1"/>
    <w:rsid w:val="00C93A00"/>
    <w:rsid w:val="00C97938"/>
    <w:rsid w:val="00CA1404"/>
    <w:rsid w:val="00CA15A5"/>
    <w:rsid w:val="00CA258A"/>
    <w:rsid w:val="00CA3432"/>
    <w:rsid w:val="00CA3D6C"/>
    <w:rsid w:val="00CA40C8"/>
    <w:rsid w:val="00CA52B2"/>
    <w:rsid w:val="00CA6FD3"/>
    <w:rsid w:val="00CB12F8"/>
    <w:rsid w:val="00CB2D98"/>
    <w:rsid w:val="00CB3FFF"/>
    <w:rsid w:val="00CB41AF"/>
    <w:rsid w:val="00CB44B1"/>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40"/>
    <w:rsid w:val="00CD09C4"/>
    <w:rsid w:val="00CD1571"/>
    <w:rsid w:val="00CD1C9D"/>
    <w:rsid w:val="00CD2E94"/>
    <w:rsid w:val="00CD32BC"/>
    <w:rsid w:val="00CD3950"/>
    <w:rsid w:val="00CD3B07"/>
    <w:rsid w:val="00CD3E15"/>
    <w:rsid w:val="00CD46D2"/>
    <w:rsid w:val="00CD5D20"/>
    <w:rsid w:val="00CE0915"/>
    <w:rsid w:val="00CE0B51"/>
    <w:rsid w:val="00CE1269"/>
    <w:rsid w:val="00CE12D9"/>
    <w:rsid w:val="00CE1807"/>
    <w:rsid w:val="00CE183B"/>
    <w:rsid w:val="00CE46F9"/>
    <w:rsid w:val="00CE641C"/>
    <w:rsid w:val="00CE6A10"/>
    <w:rsid w:val="00CE6C6D"/>
    <w:rsid w:val="00CE70CC"/>
    <w:rsid w:val="00CE711A"/>
    <w:rsid w:val="00CF184E"/>
    <w:rsid w:val="00CF1BC9"/>
    <w:rsid w:val="00CF3FA7"/>
    <w:rsid w:val="00CF4EF1"/>
    <w:rsid w:val="00CF599D"/>
    <w:rsid w:val="00CF6A91"/>
    <w:rsid w:val="00D01EB4"/>
    <w:rsid w:val="00D027BE"/>
    <w:rsid w:val="00D031AD"/>
    <w:rsid w:val="00D03436"/>
    <w:rsid w:val="00D04D4B"/>
    <w:rsid w:val="00D06987"/>
    <w:rsid w:val="00D06B4F"/>
    <w:rsid w:val="00D0793C"/>
    <w:rsid w:val="00D1159A"/>
    <w:rsid w:val="00D12C07"/>
    <w:rsid w:val="00D12CAF"/>
    <w:rsid w:val="00D1363C"/>
    <w:rsid w:val="00D14E1D"/>
    <w:rsid w:val="00D16C1A"/>
    <w:rsid w:val="00D16FE6"/>
    <w:rsid w:val="00D2193C"/>
    <w:rsid w:val="00D21F5F"/>
    <w:rsid w:val="00D223CB"/>
    <w:rsid w:val="00D22AA9"/>
    <w:rsid w:val="00D238B6"/>
    <w:rsid w:val="00D247F3"/>
    <w:rsid w:val="00D25267"/>
    <w:rsid w:val="00D253E4"/>
    <w:rsid w:val="00D2587E"/>
    <w:rsid w:val="00D2664A"/>
    <w:rsid w:val="00D26E22"/>
    <w:rsid w:val="00D27363"/>
    <w:rsid w:val="00D3225C"/>
    <w:rsid w:val="00D322C7"/>
    <w:rsid w:val="00D32523"/>
    <w:rsid w:val="00D3348A"/>
    <w:rsid w:val="00D33D06"/>
    <w:rsid w:val="00D3556D"/>
    <w:rsid w:val="00D35F0D"/>
    <w:rsid w:val="00D36DCA"/>
    <w:rsid w:val="00D37152"/>
    <w:rsid w:val="00D3756F"/>
    <w:rsid w:val="00D43003"/>
    <w:rsid w:val="00D43064"/>
    <w:rsid w:val="00D43474"/>
    <w:rsid w:val="00D44322"/>
    <w:rsid w:val="00D45216"/>
    <w:rsid w:val="00D4529A"/>
    <w:rsid w:val="00D46712"/>
    <w:rsid w:val="00D468B0"/>
    <w:rsid w:val="00D46CC0"/>
    <w:rsid w:val="00D50286"/>
    <w:rsid w:val="00D5091B"/>
    <w:rsid w:val="00D50927"/>
    <w:rsid w:val="00D518F9"/>
    <w:rsid w:val="00D53871"/>
    <w:rsid w:val="00D552E9"/>
    <w:rsid w:val="00D55782"/>
    <w:rsid w:val="00D571B5"/>
    <w:rsid w:val="00D57AA4"/>
    <w:rsid w:val="00D60998"/>
    <w:rsid w:val="00D61442"/>
    <w:rsid w:val="00D61EF3"/>
    <w:rsid w:val="00D640F0"/>
    <w:rsid w:val="00D658B5"/>
    <w:rsid w:val="00D70422"/>
    <w:rsid w:val="00D74E1E"/>
    <w:rsid w:val="00D7514D"/>
    <w:rsid w:val="00D755C8"/>
    <w:rsid w:val="00D7641D"/>
    <w:rsid w:val="00D77AB9"/>
    <w:rsid w:val="00D804B0"/>
    <w:rsid w:val="00D81ABE"/>
    <w:rsid w:val="00D82162"/>
    <w:rsid w:val="00D8772E"/>
    <w:rsid w:val="00D90378"/>
    <w:rsid w:val="00D90A23"/>
    <w:rsid w:val="00D91469"/>
    <w:rsid w:val="00D91AC2"/>
    <w:rsid w:val="00D92638"/>
    <w:rsid w:val="00D9274C"/>
    <w:rsid w:val="00D92BF1"/>
    <w:rsid w:val="00D92FB6"/>
    <w:rsid w:val="00D94A0C"/>
    <w:rsid w:val="00D94BBD"/>
    <w:rsid w:val="00D95220"/>
    <w:rsid w:val="00D9596F"/>
    <w:rsid w:val="00D97F36"/>
    <w:rsid w:val="00DA04C8"/>
    <w:rsid w:val="00DA0864"/>
    <w:rsid w:val="00DA13FE"/>
    <w:rsid w:val="00DA27AD"/>
    <w:rsid w:val="00DA3104"/>
    <w:rsid w:val="00DA4AE3"/>
    <w:rsid w:val="00DA7E33"/>
    <w:rsid w:val="00DB1041"/>
    <w:rsid w:val="00DB1241"/>
    <w:rsid w:val="00DB3455"/>
    <w:rsid w:val="00DB3B15"/>
    <w:rsid w:val="00DB3FAC"/>
    <w:rsid w:val="00DC1070"/>
    <w:rsid w:val="00DC2165"/>
    <w:rsid w:val="00DC2E79"/>
    <w:rsid w:val="00DC3835"/>
    <w:rsid w:val="00DC4F25"/>
    <w:rsid w:val="00DC5A33"/>
    <w:rsid w:val="00DC602C"/>
    <w:rsid w:val="00DC638C"/>
    <w:rsid w:val="00DC70FE"/>
    <w:rsid w:val="00DD0403"/>
    <w:rsid w:val="00DD4047"/>
    <w:rsid w:val="00DD41F5"/>
    <w:rsid w:val="00DD5463"/>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466"/>
    <w:rsid w:val="00DE7F53"/>
    <w:rsid w:val="00DF12EF"/>
    <w:rsid w:val="00DF160D"/>
    <w:rsid w:val="00DF2FE8"/>
    <w:rsid w:val="00DF4EBE"/>
    <w:rsid w:val="00DF5586"/>
    <w:rsid w:val="00DF6F0A"/>
    <w:rsid w:val="00DF7272"/>
    <w:rsid w:val="00DF79ED"/>
    <w:rsid w:val="00DF7B7D"/>
    <w:rsid w:val="00E0525F"/>
    <w:rsid w:val="00E05F8B"/>
    <w:rsid w:val="00E072C3"/>
    <w:rsid w:val="00E11433"/>
    <w:rsid w:val="00E12461"/>
    <w:rsid w:val="00E129DF"/>
    <w:rsid w:val="00E2158F"/>
    <w:rsid w:val="00E2263E"/>
    <w:rsid w:val="00E229CA"/>
    <w:rsid w:val="00E2318B"/>
    <w:rsid w:val="00E25794"/>
    <w:rsid w:val="00E2749D"/>
    <w:rsid w:val="00E30CB7"/>
    <w:rsid w:val="00E33407"/>
    <w:rsid w:val="00E3365E"/>
    <w:rsid w:val="00E33787"/>
    <w:rsid w:val="00E34C54"/>
    <w:rsid w:val="00E34D46"/>
    <w:rsid w:val="00E35F2D"/>
    <w:rsid w:val="00E35FBB"/>
    <w:rsid w:val="00E36BB1"/>
    <w:rsid w:val="00E37330"/>
    <w:rsid w:val="00E4021D"/>
    <w:rsid w:val="00E4175D"/>
    <w:rsid w:val="00E41868"/>
    <w:rsid w:val="00E419E4"/>
    <w:rsid w:val="00E437D0"/>
    <w:rsid w:val="00E444D7"/>
    <w:rsid w:val="00E44B0A"/>
    <w:rsid w:val="00E51506"/>
    <w:rsid w:val="00E54AA7"/>
    <w:rsid w:val="00E567D5"/>
    <w:rsid w:val="00E56EF0"/>
    <w:rsid w:val="00E649C2"/>
    <w:rsid w:val="00E65E81"/>
    <w:rsid w:val="00E65F76"/>
    <w:rsid w:val="00E6695D"/>
    <w:rsid w:val="00E6723C"/>
    <w:rsid w:val="00E7006B"/>
    <w:rsid w:val="00E708DD"/>
    <w:rsid w:val="00E70919"/>
    <w:rsid w:val="00E7130A"/>
    <w:rsid w:val="00E732BE"/>
    <w:rsid w:val="00E739AD"/>
    <w:rsid w:val="00E7489E"/>
    <w:rsid w:val="00E74AB1"/>
    <w:rsid w:val="00E74FE8"/>
    <w:rsid w:val="00E764E2"/>
    <w:rsid w:val="00E77EA2"/>
    <w:rsid w:val="00E8007B"/>
    <w:rsid w:val="00E823BA"/>
    <w:rsid w:val="00E839EE"/>
    <w:rsid w:val="00E83A5B"/>
    <w:rsid w:val="00E85378"/>
    <w:rsid w:val="00E85618"/>
    <w:rsid w:val="00E86146"/>
    <w:rsid w:val="00E9037E"/>
    <w:rsid w:val="00E9055A"/>
    <w:rsid w:val="00E91151"/>
    <w:rsid w:val="00E914B2"/>
    <w:rsid w:val="00E91B79"/>
    <w:rsid w:val="00E91FAB"/>
    <w:rsid w:val="00E92C24"/>
    <w:rsid w:val="00E93C35"/>
    <w:rsid w:val="00E94ADB"/>
    <w:rsid w:val="00E956EA"/>
    <w:rsid w:val="00E95968"/>
    <w:rsid w:val="00E95A31"/>
    <w:rsid w:val="00E95DD8"/>
    <w:rsid w:val="00E96150"/>
    <w:rsid w:val="00E96F99"/>
    <w:rsid w:val="00E9747C"/>
    <w:rsid w:val="00EA0E36"/>
    <w:rsid w:val="00EA3EC9"/>
    <w:rsid w:val="00EA47AD"/>
    <w:rsid w:val="00EB1193"/>
    <w:rsid w:val="00EB273B"/>
    <w:rsid w:val="00EB2AB8"/>
    <w:rsid w:val="00EB2EBE"/>
    <w:rsid w:val="00EB33FE"/>
    <w:rsid w:val="00EB3740"/>
    <w:rsid w:val="00EB409F"/>
    <w:rsid w:val="00EB46C9"/>
    <w:rsid w:val="00EB4863"/>
    <w:rsid w:val="00EB717A"/>
    <w:rsid w:val="00EC053F"/>
    <w:rsid w:val="00EC37AD"/>
    <w:rsid w:val="00EC6A1C"/>
    <w:rsid w:val="00EC6E20"/>
    <w:rsid w:val="00EC7A02"/>
    <w:rsid w:val="00ED0081"/>
    <w:rsid w:val="00ED1655"/>
    <w:rsid w:val="00ED2F86"/>
    <w:rsid w:val="00ED3BB8"/>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F2F"/>
    <w:rsid w:val="00EE50E5"/>
    <w:rsid w:val="00EE571B"/>
    <w:rsid w:val="00EE7BDA"/>
    <w:rsid w:val="00EF06CD"/>
    <w:rsid w:val="00EF1740"/>
    <w:rsid w:val="00EF32BE"/>
    <w:rsid w:val="00EF3A5C"/>
    <w:rsid w:val="00EF50D6"/>
    <w:rsid w:val="00EF51B5"/>
    <w:rsid w:val="00EF59B6"/>
    <w:rsid w:val="00F00C84"/>
    <w:rsid w:val="00F02967"/>
    <w:rsid w:val="00F0329D"/>
    <w:rsid w:val="00F04D2A"/>
    <w:rsid w:val="00F05308"/>
    <w:rsid w:val="00F05720"/>
    <w:rsid w:val="00F059EA"/>
    <w:rsid w:val="00F06EAD"/>
    <w:rsid w:val="00F11E25"/>
    <w:rsid w:val="00F12993"/>
    <w:rsid w:val="00F14129"/>
    <w:rsid w:val="00F17692"/>
    <w:rsid w:val="00F214A4"/>
    <w:rsid w:val="00F22103"/>
    <w:rsid w:val="00F2290B"/>
    <w:rsid w:val="00F237D5"/>
    <w:rsid w:val="00F23854"/>
    <w:rsid w:val="00F23A33"/>
    <w:rsid w:val="00F24F00"/>
    <w:rsid w:val="00F24F2D"/>
    <w:rsid w:val="00F25462"/>
    <w:rsid w:val="00F2633F"/>
    <w:rsid w:val="00F26D06"/>
    <w:rsid w:val="00F270EB"/>
    <w:rsid w:val="00F2740D"/>
    <w:rsid w:val="00F276AD"/>
    <w:rsid w:val="00F27B50"/>
    <w:rsid w:val="00F27E0C"/>
    <w:rsid w:val="00F3392A"/>
    <w:rsid w:val="00F34C1A"/>
    <w:rsid w:val="00F363FA"/>
    <w:rsid w:val="00F36464"/>
    <w:rsid w:val="00F37203"/>
    <w:rsid w:val="00F3760F"/>
    <w:rsid w:val="00F37717"/>
    <w:rsid w:val="00F40A15"/>
    <w:rsid w:val="00F41A46"/>
    <w:rsid w:val="00F42E47"/>
    <w:rsid w:val="00F434C9"/>
    <w:rsid w:val="00F4377A"/>
    <w:rsid w:val="00F43D06"/>
    <w:rsid w:val="00F465B8"/>
    <w:rsid w:val="00F516A2"/>
    <w:rsid w:val="00F51AF4"/>
    <w:rsid w:val="00F51D03"/>
    <w:rsid w:val="00F520BA"/>
    <w:rsid w:val="00F52DC4"/>
    <w:rsid w:val="00F53710"/>
    <w:rsid w:val="00F55887"/>
    <w:rsid w:val="00F55B1A"/>
    <w:rsid w:val="00F564D7"/>
    <w:rsid w:val="00F5660F"/>
    <w:rsid w:val="00F56F81"/>
    <w:rsid w:val="00F600DC"/>
    <w:rsid w:val="00F6118D"/>
    <w:rsid w:val="00F632A1"/>
    <w:rsid w:val="00F63B45"/>
    <w:rsid w:val="00F64795"/>
    <w:rsid w:val="00F649C4"/>
    <w:rsid w:val="00F666B2"/>
    <w:rsid w:val="00F66BC5"/>
    <w:rsid w:val="00F71304"/>
    <w:rsid w:val="00F72F38"/>
    <w:rsid w:val="00F75C21"/>
    <w:rsid w:val="00F75CD2"/>
    <w:rsid w:val="00F76194"/>
    <w:rsid w:val="00F76A57"/>
    <w:rsid w:val="00F7730C"/>
    <w:rsid w:val="00F77401"/>
    <w:rsid w:val="00F77B96"/>
    <w:rsid w:val="00F77DC8"/>
    <w:rsid w:val="00F81EF0"/>
    <w:rsid w:val="00F82C9C"/>
    <w:rsid w:val="00F82E62"/>
    <w:rsid w:val="00F83941"/>
    <w:rsid w:val="00F864CA"/>
    <w:rsid w:val="00F907D1"/>
    <w:rsid w:val="00F90C89"/>
    <w:rsid w:val="00F9422A"/>
    <w:rsid w:val="00F946BC"/>
    <w:rsid w:val="00F94E70"/>
    <w:rsid w:val="00F950B2"/>
    <w:rsid w:val="00F96258"/>
    <w:rsid w:val="00F9720C"/>
    <w:rsid w:val="00F9749B"/>
    <w:rsid w:val="00FA093F"/>
    <w:rsid w:val="00FA1819"/>
    <w:rsid w:val="00FA2FAE"/>
    <w:rsid w:val="00FA3521"/>
    <w:rsid w:val="00FA3AC0"/>
    <w:rsid w:val="00FA3D9B"/>
    <w:rsid w:val="00FA4570"/>
    <w:rsid w:val="00FA50CC"/>
    <w:rsid w:val="00FA62C5"/>
    <w:rsid w:val="00FB01AF"/>
    <w:rsid w:val="00FB0E49"/>
    <w:rsid w:val="00FB1C8B"/>
    <w:rsid w:val="00FB260E"/>
    <w:rsid w:val="00FB2D0F"/>
    <w:rsid w:val="00FB4458"/>
    <w:rsid w:val="00FB459E"/>
    <w:rsid w:val="00FB5B96"/>
    <w:rsid w:val="00FB5E50"/>
    <w:rsid w:val="00FB7A58"/>
    <w:rsid w:val="00FB7CA9"/>
    <w:rsid w:val="00FC148B"/>
    <w:rsid w:val="00FC392B"/>
    <w:rsid w:val="00FC3E4D"/>
    <w:rsid w:val="00FC40AF"/>
    <w:rsid w:val="00FC4B0D"/>
    <w:rsid w:val="00FC4F62"/>
    <w:rsid w:val="00FC50D1"/>
    <w:rsid w:val="00FC6C42"/>
    <w:rsid w:val="00FD1FA3"/>
    <w:rsid w:val="00FD24D0"/>
    <w:rsid w:val="00FD2BE9"/>
    <w:rsid w:val="00FD2E96"/>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5A12"/>
    <w:rsid w:val="00FE7533"/>
    <w:rsid w:val="00FE78B0"/>
    <w:rsid w:val="00FE7BDC"/>
    <w:rsid w:val="00FE7F32"/>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A2F5-7725-43F5-BE05-BDBAB437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3.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835EF-FCE0-4EDE-9F35-8E89F66D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16382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Desterdick, Mark W</cp:lastModifiedBy>
  <cp:revision>2</cp:revision>
  <cp:lastPrinted>2020-02-24T23:49:00Z</cp:lastPrinted>
  <dcterms:created xsi:type="dcterms:W3CDTF">2022-03-15T15:19:00Z</dcterms:created>
  <dcterms:modified xsi:type="dcterms:W3CDTF">2022-03-15T15:19:00Z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