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6DBF4C0" w:rsidR="00623A0D" w:rsidRDefault="00623A0D" w:rsidP="00A235E9">
            <w:pPr>
              <w:rPr>
                <w:rFonts w:cs="Arial"/>
                <w:sz w:val="18"/>
                <w:szCs w:val="18"/>
              </w:rPr>
            </w:pPr>
          </w:p>
        </w:tc>
        <w:tc>
          <w:tcPr>
            <w:tcW w:w="1607" w:type="dxa"/>
          </w:tcPr>
          <w:p w14:paraId="244D7CC5" w14:textId="08D1CC91" w:rsidR="00623A0D" w:rsidRDefault="00623A0D" w:rsidP="00A235E9">
            <w:pPr>
              <w:rPr>
                <w:rFonts w:cs="Arial"/>
                <w:sz w:val="18"/>
                <w:szCs w:val="18"/>
              </w:rPr>
            </w:pPr>
          </w:p>
        </w:tc>
        <w:tc>
          <w:tcPr>
            <w:tcW w:w="3901" w:type="dxa"/>
          </w:tcPr>
          <w:p w14:paraId="4BB864F6" w14:textId="7E4A77DE" w:rsidR="00623A0D" w:rsidRDefault="00623A0D" w:rsidP="00A235E9">
            <w:pPr>
              <w:pStyle w:val="CommentSubject"/>
              <w:jc w:val="left"/>
              <w:rPr>
                <w:rFonts w:cs="Arial"/>
                <w:b w:val="0"/>
                <w:sz w:val="18"/>
                <w:szCs w:val="18"/>
              </w:rPr>
            </w:pPr>
          </w:p>
        </w:tc>
        <w:tc>
          <w:tcPr>
            <w:tcW w:w="2040" w:type="dxa"/>
          </w:tcPr>
          <w:p w14:paraId="7C061192" w14:textId="064D4E6D" w:rsidR="00623A0D" w:rsidRPr="007E23D3" w:rsidRDefault="00623A0D" w:rsidP="00A235E9">
            <w:pPr>
              <w:jc w:val="left"/>
              <w:rPr>
                <w:rFonts w:cs="Arial"/>
                <w:sz w:val="18"/>
                <w:szCs w:val="18"/>
              </w:rPr>
            </w:pP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48" w:name="_Toc52187025"/>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ED709EE"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[RFC8226]. </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r w:rsidRPr="00411AA5">
        <w:t>Delegate Certificate</w:t>
      </w:r>
      <w:r>
        <w:t xml:space="preserve"> Profile</w:t>
      </w:r>
      <w:bookmarkEnd w:id="202"/>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865E414" w:rsidR="00D578FD" w:rsidRDefault="00D578FD" w:rsidP="00D578FD">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280632BC" w:rsidR="008A6099" w:rsidRDefault="00131B5A" w:rsidP="00FD3F6E">
      <w:pPr>
        <w:pStyle w:val="ListParagraph"/>
        <w:numPr>
          <w:ilvl w:val="0"/>
          <w:numId w:val="54"/>
        </w:numPr>
      </w:pPr>
      <w:r>
        <w:t xml:space="preserve">The certificate shall </w:t>
      </w:r>
      <w:r w:rsidR="00292223">
        <w:t xml:space="preserve">contain </w:t>
      </w:r>
      <w:r w:rsidR="00FA39A4" w:rsidRPr="00FA39A4">
        <w:t>a CRL Distribution Point extension with a CRL Distribution Point Name identifying the HTTP URL reference to the file containing the SHAKEN CRL hosted by the STI-PA</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5230A6A2" w14:textId="1E1A1157" w:rsidR="00632AEB" w:rsidRDefault="00D578FD" w:rsidP="00D578FD">
      <w:pPr>
        <w:pStyle w:val="ListParagraph"/>
        <w:numPr>
          <w:ilvl w:val="0"/>
          <w:numId w:val="53"/>
        </w:numPr>
      </w:pPr>
      <w:r>
        <w:t xml:space="preserve">A delegate certificate shall contain </w:t>
      </w:r>
      <w:r w:rsidR="0054322D">
        <w:t xml:space="preserve">either </w:t>
      </w:r>
      <w:proofErr w:type="gramStart"/>
      <w:r>
        <w:t xml:space="preserve">a </w:t>
      </w:r>
      <w:r w:rsidR="0054322D">
        <w:t xml:space="preserve"> pa</w:t>
      </w:r>
      <w:r w:rsidR="00190D3D">
        <w:t>s</w:t>
      </w:r>
      <w:r w:rsidR="0054322D">
        <w:t>s</w:t>
      </w:r>
      <w:proofErr w:type="gramEnd"/>
      <w:r w:rsidR="0054322D">
        <w:t xml:space="preserve">-by-value or pass-by-reference </w:t>
      </w:r>
      <w:r>
        <w:t xml:space="preserve">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p>
    <w:p w14:paraId="6739DC92" w14:textId="19FAEE02"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0AF82394" w:rsidR="00996B5C" w:rsidRDefault="005E1EDB" w:rsidP="001603D4">
      <w:pPr>
        <w:pStyle w:val="ListParagraph"/>
        <w:numPr>
          <w:ilvl w:val="0"/>
          <w:numId w:val="53"/>
        </w:numPr>
      </w:pPr>
      <w:r>
        <w:t xml:space="preserve">A delegate end entity certificate shall </w:t>
      </w:r>
      <w:r w:rsidR="00CF79CB">
        <w:t xml:space="preserve">be </w:t>
      </w:r>
      <w:r w:rsidR="00C031B2">
        <w:t>i</w:t>
      </w:r>
      <w:r w:rsidR="009F155B">
        <w:t>ssued with</w:t>
      </w:r>
      <w:r>
        <w:t xml:space="preserve"> a </w:t>
      </w:r>
      <w:proofErr w:type="spellStart"/>
      <w:r>
        <w:t>JWTClaimConstraints</w:t>
      </w:r>
      <w:proofErr w:type="spellEnd"/>
      <w:r>
        <w:t xml:space="preserve"> </w:t>
      </w:r>
      <w:r w:rsidR="00DB7D71">
        <w:t xml:space="preserve">extension that </w:t>
      </w:r>
      <w:r w:rsidR="003C31F4">
        <w:t xml:space="preserve">contains </w:t>
      </w:r>
      <w:r w:rsidR="00937277">
        <w:t xml:space="preserve">either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3" w:name="_Toc46232498"/>
      <w:bookmarkStart w:id="204" w:name="_Toc46232525"/>
      <w:bookmarkStart w:id="205" w:name="_Toc34670475"/>
      <w:bookmarkStart w:id="206" w:name="_Ref40436424"/>
      <w:bookmarkStart w:id="207" w:name="_Toc40779919"/>
      <w:bookmarkStart w:id="208" w:name="_Toc52187042"/>
      <w:bookmarkEnd w:id="203"/>
      <w:bookmarkEnd w:id="204"/>
      <w:r>
        <w:lastRenderedPageBreak/>
        <w:t xml:space="preserve">Authentication </w:t>
      </w:r>
      <w:r w:rsidR="00D702C1">
        <w:t xml:space="preserve">and Verification </w:t>
      </w:r>
      <w:r>
        <w:t>using Delegate Certificates</w:t>
      </w:r>
      <w:bookmarkEnd w:id="205"/>
      <w:bookmarkEnd w:id="206"/>
      <w:bookmarkEnd w:id="207"/>
      <w:bookmarkEnd w:id="208"/>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09" w:name="_Toc39668438"/>
      <w:bookmarkStart w:id="210" w:name="_Toc40434732"/>
      <w:bookmarkStart w:id="211" w:name="_Toc40779920"/>
      <w:bookmarkStart w:id="212" w:name="_Ref39666555"/>
      <w:bookmarkStart w:id="213" w:name="_Ref39667110"/>
      <w:bookmarkStart w:id="214" w:name="_Toc40779921"/>
      <w:bookmarkStart w:id="215" w:name="_Toc52187043"/>
      <w:bookmarkEnd w:id="209"/>
      <w:bookmarkEnd w:id="210"/>
      <w:bookmarkEnd w:id="211"/>
      <w:r>
        <w:t>Delegate Certificate Authentication procedures for Base PASSpo</w:t>
      </w:r>
      <w:bookmarkEnd w:id="212"/>
      <w:r>
        <w:t>rTs</w:t>
      </w:r>
      <w:bookmarkEnd w:id="213"/>
      <w:bookmarkEnd w:id="214"/>
      <w:bookmarkEnd w:id="215"/>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6" w:name="_Toc40779922"/>
      <w:bookmarkStart w:id="217" w:name="_Toc52187044"/>
      <w:r>
        <w:t>Delegate Certificat</w:t>
      </w:r>
      <w:r w:rsidR="001B41C9">
        <w:t>e Verification Procedures</w:t>
      </w:r>
      <w:r w:rsidR="00423573">
        <w:t xml:space="preserve"> for Base PASSporTs</w:t>
      </w:r>
      <w:bookmarkEnd w:id="216"/>
      <w:bookmarkEnd w:id="217"/>
    </w:p>
    <w:p w14:paraId="6F528B1F" w14:textId="14E92203"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349FE16"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8" w:name="_Ref46234996"/>
      <w:bookmarkStart w:id="219"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18"/>
      <w:r>
        <w:t xml:space="preserve"> – Distinguishing between delegate and </w:t>
      </w:r>
      <w:r w:rsidR="0010135C">
        <w:t xml:space="preserve">SHAKEN </w:t>
      </w:r>
      <w:r>
        <w:t>certificates</w:t>
      </w:r>
      <w:bookmarkEnd w:id="219"/>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20" w:name="_Ref46235009"/>
      <w:bookmarkStart w:id="221"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20"/>
      <w:r>
        <w:t xml:space="preserve"> – Determining when to perform scope encompassing checks for delegate certificates</w:t>
      </w:r>
      <w:bookmarkEnd w:id="221"/>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2" w:name="_Ref6409854"/>
      <w:bookmarkStart w:id="223"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4" w:name="_Toc34670476"/>
      <w:bookmarkStart w:id="225" w:name="_Toc40779923"/>
      <w:bookmarkStart w:id="226"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4"/>
      <w:bookmarkEnd w:id="225"/>
      <w:bookmarkEnd w:id="226"/>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2"/>
    <w:bookmarkEnd w:id="223"/>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CE96" w14:textId="77777777" w:rsidR="003C231D" w:rsidRDefault="003C231D">
      <w:r>
        <w:separator/>
      </w:r>
    </w:p>
  </w:endnote>
  <w:endnote w:type="continuationSeparator" w:id="0">
    <w:p w14:paraId="6396AC3A" w14:textId="77777777" w:rsidR="003C231D" w:rsidRDefault="003C231D">
      <w:r>
        <w:continuationSeparator/>
      </w:r>
    </w:p>
  </w:endnote>
  <w:endnote w:type="continuationNotice" w:id="1">
    <w:p w14:paraId="66A56BDE" w14:textId="77777777" w:rsidR="003C231D" w:rsidRDefault="003C23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4D"/>
    <w:family w:val="modern"/>
    <w:pitch w:val="fixed"/>
    <w:sig w:usb0="A000002F" w:usb1="5000004B" w:usb2="00000000" w:usb3="00000000" w:csb0="0000009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3553" w14:textId="77777777" w:rsidR="003C231D" w:rsidRDefault="003C231D">
      <w:r>
        <w:separator/>
      </w:r>
    </w:p>
  </w:footnote>
  <w:footnote w:type="continuationSeparator" w:id="0">
    <w:p w14:paraId="414C9D5A" w14:textId="77777777" w:rsidR="003C231D" w:rsidRDefault="003C231D">
      <w:r>
        <w:continuationSeparator/>
      </w:r>
    </w:p>
  </w:footnote>
  <w:footnote w:type="continuationNotice" w:id="1">
    <w:p w14:paraId="51B83CC6" w14:textId="77777777" w:rsidR="003C231D" w:rsidRDefault="003C231D">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D3B"/>
    <w:rsid w:val="00103312"/>
    <w:rsid w:val="0010362A"/>
    <w:rsid w:val="0010370D"/>
    <w:rsid w:val="001059D7"/>
    <w:rsid w:val="00105DD0"/>
    <w:rsid w:val="001063D8"/>
    <w:rsid w:val="001065BE"/>
    <w:rsid w:val="001065C0"/>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1B33"/>
    <w:rsid w:val="0029222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575"/>
    <w:rsid w:val="00337AC7"/>
    <w:rsid w:val="0034049E"/>
    <w:rsid w:val="00340658"/>
    <w:rsid w:val="00340961"/>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6AD"/>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3111"/>
    <w:rsid w:val="009D3148"/>
    <w:rsid w:val="009D39E8"/>
    <w:rsid w:val="009D3BA3"/>
    <w:rsid w:val="009D3E6E"/>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A54"/>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949"/>
    <w:rsid w:val="00BF6BA1"/>
    <w:rsid w:val="00BF7ABA"/>
    <w:rsid w:val="00BF7C01"/>
    <w:rsid w:val="00C00065"/>
    <w:rsid w:val="00C00456"/>
    <w:rsid w:val="00C0076D"/>
    <w:rsid w:val="00C00B9B"/>
    <w:rsid w:val="00C00E3E"/>
    <w:rsid w:val="00C00F20"/>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A24"/>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4554"/>
    <w:rsid w:val="00D054CD"/>
    <w:rsid w:val="00D0574D"/>
    <w:rsid w:val="00D06987"/>
    <w:rsid w:val="00D073B5"/>
    <w:rsid w:val="00D073BB"/>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82E"/>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4B09"/>
    <w:rsid w:val="00EF51B5"/>
    <w:rsid w:val="00EF53EB"/>
    <w:rsid w:val="00EF59B6"/>
    <w:rsid w:val="00EF5E5C"/>
    <w:rsid w:val="00EF63FF"/>
    <w:rsid w:val="00EF6790"/>
    <w:rsid w:val="00EF699D"/>
    <w:rsid w:val="00EF7682"/>
    <w:rsid w:val="00F001DB"/>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9404</Words>
  <Characters>58150</Characters>
  <Application>Microsoft Office Word</Application>
  <DocSecurity>0</DocSecurity>
  <Lines>484</Lines>
  <Paragraphs>134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67420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6</cp:revision>
  <cp:lastPrinted>2019-04-15T21:36:00Z</cp:lastPrinted>
  <dcterms:created xsi:type="dcterms:W3CDTF">2021-03-12T17:24:00Z</dcterms:created>
  <dcterms:modified xsi:type="dcterms:W3CDTF">2021-03-12T17:31:00Z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