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C660E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C660E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C660E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C660E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C660E6">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C660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C660E6">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C660E6">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3F7DC250" w:rsidR="00D30EFB" w:rsidRPr="00C17BB5" w:rsidRDefault="00D30EFB" w:rsidP="007036AC">
      <w:pPr>
        <w:rPr>
          <w:iCs/>
        </w:rPr>
      </w:pPr>
      <w:r w:rsidRPr="00D30EFB">
        <w:rPr>
          <w:iCs/>
        </w:rPr>
        <w:t>ATIS/TIA J-STD-036-C-2, Enhanced Wireless 9-1-1 Phase II, July 2017.</w:t>
      </w:r>
      <w:r w:rsidRPr="00D30EFB">
        <w:rPr>
          <w:iCs/>
          <w:vertAlign w:val="superscript"/>
        </w:rPr>
        <w:t>2</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r w:rsidRPr="00D97DFA">
              <w:rPr>
                <w:sz w:val="18"/>
                <w:szCs w:val="18"/>
              </w:rPr>
              <w:t>TrGW</w:t>
            </w:r>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4CA268E0"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"dest" claim</w:t>
      </w:r>
      <w:r>
        <w:t xml:space="preserve"> of type</w:t>
      </w:r>
      <w:r w:rsidR="00F23027" w:rsidRPr="00D97DFA">
        <w:t xml:space="preserve"> "tn"</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eader field does not contain a t</w:t>
      </w:r>
      <w:r w:rsidRPr="00D97DFA">
        <w:t xml:space="preserve">el URI identity </w:t>
      </w:r>
      <w:r w:rsidR="00CC10DD" w:rsidRPr="00D97DFA">
        <w:t xml:space="preserve">with a valid telephone number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1053DCE7"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in ATIS-1000074 is a service URN in the ‘sos’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53B3CF2D"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then the authentication service shall treat that calling TN as if it were a valid E.164 number; i.e., it shall canonicalize the calling TN to remove any leading '+' sign or internal dashes, and then populate the "</w:t>
      </w:r>
      <w:proofErr w:type="spellStart"/>
      <w:r w:rsidRPr="005D3BF8">
        <w:t>orig</w:t>
      </w:r>
      <w:proofErr w:type="spellEnd"/>
      <w:r w:rsidRPr="005D3BF8">
        <w:t>" claim with the resulting digit string. This special procedure shall be applied only if the non-dialable callback number is a digit-string of 10 or 11 digits with leading digits "911" or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w:t>
      </w:r>
      <w:r w:rsidR="006415C4" w:rsidRPr="00D97DFA">
        <w:lastRenderedPageBreak/>
        <w:t>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5F8751ED"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655EC790"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 xml:space="preserve">described in </w:t>
      </w:r>
      <w:r w:rsidR="00A029DE">
        <w:t>Clause</w:t>
      </w:r>
      <w:r w:rsidR="00A029DE" w:rsidRPr="00D97DFA">
        <w:t xml:space="preserve"> </w:t>
      </w:r>
      <w:r w:rsidR="008B2DF7" w:rsidRPr="00D97DFA">
        <w:t>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lastRenderedPageBreak/>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4CEAE25B"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1AD1A47D"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6.3.6 of ATIS-1</w:t>
      </w:r>
      <w:r w:rsidR="004354A4">
        <w:t>0</w:t>
      </w:r>
      <w:r w:rsidR="007820BF" w:rsidRPr="007820BF">
        <w:t>00080.</w:t>
      </w:r>
    </w:p>
    <w:p w14:paraId="413ED163" w14:textId="77A0074E" w:rsidR="00EE1CDA" w:rsidRDefault="00EE1CDA" w:rsidP="00EE1CDA">
      <w:pPr>
        <w:pStyle w:val="ListParagraph"/>
        <w:numPr>
          <w:ilvl w:val="0"/>
          <w:numId w:val="76"/>
        </w:numPr>
      </w:pPr>
      <w:r>
        <w:t xml:space="preserve">If the certificate does not contain the required extensions as described in </w:t>
      </w:r>
      <w:r w:rsidR="00A029DE">
        <w:t xml:space="preserve">Clause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2F868BAC" w:rsidR="004C0C9B" w:rsidRPr="00D97DFA" w:rsidRDefault="008D7813" w:rsidP="001A4426">
      <w:r w:rsidRPr="008D7813">
        <w:t xml:space="preserve">The post STI-VS TN attestation shall be solely based on the output of the verification, and not be altered due to STI-VS processing. </w:t>
      </w:r>
      <w:r w:rsidR="00435971"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4EDBE00D" w:rsidR="001E0E42"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bookmarkStart w:id="78" w:name="_GoBack"/>
    </w:p>
    <w:p w14:paraId="642F4450" w14:textId="18103309"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w:t>
      </w:r>
      <w:r w:rsidRPr="005D3BF8">
        <w:lastRenderedPageBreak/>
        <w:t>leading '+' sign or internal dashes, and then use the resulting digit-string to check the "</w:t>
      </w:r>
      <w:proofErr w:type="spellStart"/>
      <w:r w:rsidRPr="005D3BF8">
        <w:t>orig</w:t>
      </w:r>
      <w:proofErr w:type="spellEnd"/>
      <w:r w:rsidRPr="005D3BF8">
        <w:t>" claim. This special procedure shall be applied only if the non-dialable callback number is a digit-string of 10 or 11 digits with leading digits "911" or "1911".</w:t>
      </w:r>
      <w:bookmarkEnd w:id="78"/>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‘sos’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"iat"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2537" w14:textId="77777777" w:rsidR="00D30EFB" w:rsidRDefault="00D30EFB">
      <w:r>
        <w:separator/>
      </w:r>
    </w:p>
  </w:endnote>
  <w:endnote w:type="continuationSeparator" w:id="0">
    <w:p w14:paraId="2DCA7710" w14:textId="77777777" w:rsidR="00D30EFB" w:rsidRDefault="00D30EFB">
      <w:r>
        <w:continuationSeparator/>
      </w:r>
    </w:p>
  </w:endnote>
  <w:endnote w:type="continuationNotice" w:id="1">
    <w:p w14:paraId="66C2CE08" w14:textId="77777777" w:rsidR="00D30EFB" w:rsidRDefault="00D30E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D30EFB" w:rsidRDefault="00D30E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368B" w14:textId="77777777" w:rsidR="00D30EFB" w:rsidRDefault="00D30EFB">
      <w:r>
        <w:separator/>
      </w:r>
    </w:p>
  </w:footnote>
  <w:footnote w:type="continuationSeparator" w:id="0">
    <w:p w14:paraId="6D0C2DAE" w14:textId="77777777" w:rsidR="00D30EFB" w:rsidRDefault="00D30EFB">
      <w:r>
        <w:continuationSeparator/>
      </w:r>
    </w:p>
  </w:footnote>
  <w:footnote w:type="continuationNotice" w:id="1">
    <w:p w14:paraId="6FE6BE7F" w14:textId="77777777" w:rsidR="00D30EFB" w:rsidRDefault="00D30EFB">
      <w:pPr>
        <w:spacing w:before="0" w:after="0"/>
      </w:pPr>
    </w:p>
  </w:footnote>
  <w:footnote w:id="2">
    <w:p w14:paraId="2DA034C8" w14:textId="77777777" w:rsidR="00D30EFB" w:rsidRDefault="00D30EF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30EFB" w:rsidRDefault="00D30EF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30EFB" w:rsidRDefault="00D30EF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D30EFB" w:rsidRDefault="00D30EF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30EFB" w:rsidRDefault="00D30EF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30EFB" w:rsidRDefault="00D30EFB"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D30EFB" w:rsidRDefault="00D30EFB"/>
  <w:p w14:paraId="205A9565" w14:textId="77777777" w:rsidR="00D30EFB" w:rsidRDefault="00D30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D30EFB" w:rsidRPr="00101312" w:rsidRDefault="00D30EF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D30EFB" w:rsidRDefault="00D30E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D30EFB" w:rsidRPr="00101312" w:rsidRDefault="00D30EF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D30EFB" w:rsidRPr="00BC47C9" w:rsidRDefault="00D30EF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30EFB" w:rsidRPr="00BC47C9" w:rsidRDefault="00D30EFB">
    <w:pPr>
      <w:pStyle w:val="BANNER1"/>
      <w:spacing w:before="120"/>
      <w:rPr>
        <w:rFonts w:ascii="Arial" w:hAnsi="Arial" w:cs="Arial"/>
        <w:sz w:val="24"/>
      </w:rPr>
    </w:pPr>
    <w:r w:rsidRPr="00BC47C9">
      <w:rPr>
        <w:rFonts w:ascii="Arial" w:hAnsi="Arial" w:cs="Arial"/>
        <w:sz w:val="24"/>
      </w:rPr>
      <w:t>ATIS Standard on –</w:t>
    </w:r>
  </w:p>
  <w:p w14:paraId="5D8DF7E5" w14:textId="77777777" w:rsidR="00D30EFB" w:rsidRPr="00BC47C9" w:rsidRDefault="00D30EFB">
    <w:pPr>
      <w:pStyle w:val="BANNER1"/>
      <w:spacing w:before="120"/>
      <w:rPr>
        <w:rFonts w:ascii="Arial" w:hAnsi="Arial" w:cs="Arial"/>
        <w:sz w:val="24"/>
      </w:rPr>
    </w:pPr>
  </w:p>
  <w:p w14:paraId="2A6C001B" w14:textId="77777777" w:rsidR="00D30EFB" w:rsidRDefault="00D30EF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30EFB" w:rsidRPr="00BC47C9" w:rsidRDefault="00D30EF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fdfba2c9-0271-4427-af80-f8bed3722a0a"/>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DADB765-5FDC-4964-B5C0-D5A36A8A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7220</Words>
  <Characters>43175</Characters>
  <Application>Microsoft Office Word</Application>
  <DocSecurity>0</DocSecurity>
  <Lines>359</Lines>
  <Paragraphs>100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50295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2020-10-05T13:37:00Z</dcterms:created>
  <dcterms:modified xsi:type="dcterms:W3CDTF">2020-10-05T13:38:00Z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