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RPr="00C61173" w14:paraId="289B18E4" w14:textId="77777777" w:rsidTr="006D16E6">
        <w:trPr>
          <w:trHeight w:val="1134"/>
        </w:trPr>
        <w:tc>
          <w:tcPr>
            <w:tcW w:w="14220" w:type="dxa"/>
          </w:tcPr>
          <w:p w14:paraId="4B628812" w14:textId="77777777" w:rsidR="0075294D" w:rsidRPr="00C61173" w:rsidRDefault="0075294D" w:rsidP="0075294D">
            <w:pPr>
              <w:tabs>
                <w:tab w:val="left" w:pos="3110"/>
              </w:tabs>
              <w:ind w:left="150"/>
              <w:rPr>
                <w:u w:val="single"/>
              </w:rPr>
            </w:pPr>
            <w:bookmarkStart w:id="0" w:name="_GoBack"/>
            <w:bookmarkEnd w:id="0"/>
            <w:r w:rsidRPr="00C61173">
              <w:rPr>
                <w:u w:val="single"/>
              </w:rPr>
              <w:t xml:space="preserve">All commenters should use this form </w:t>
            </w:r>
            <w:r w:rsidR="007C0ACF" w:rsidRPr="00C61173">
              <w:rPr>
                <w:u w:val="single"/>
              </w:rPr>
              <w:t xml:space="preserve">when </w:t>
            </w:r>
            <w:r w:rsidRPr="00C61173">
              <w:rPr>
                <w:u w:val="single"/>
              </w:rPr>
              <w:t>submitting comments on an ATIS Letter Ballot</w:t>
            </w:r>
            <w:r w:rsidR="002C4E95" w:rsidRPr="00C61173">
              <w:rPr>
                <w:u w:val="single"/>
              </w:rPr>
              <w:t xml:space="preserve"> (</w:t>
            </w:r>
            <w:hyperlink r:id="rId8" w:history="1">
              <w:r w:rsidR="002C4E95" w:rsidRPr="00C61173">
                <w:rPr>
                  <w:rStyle w:val="Hyperlink"/>
                </w:rPr>
                <w:t>view the instructions</w:t>
              </w:r>
            </w:hyperlink>
            <w:r w:rsidR="002C4E95" w:rsidRPr="00C61173">
              <w:rPr>
                <w:u w:val="single"/>
              </w:rPr>
              <w:t>)</w:t>
            </w:r>
            <w:r w:rsidRPr="00C61173">
              <w:rPr>
                <w:u w:val="single"/>
              </w:rPr>
              <w:t xml:space="preserve">. </w:t>
            </w:r>
            <w:r w:rsidRPr="00C61173">
              <w:rPr>
                <w:u w:val="single"/>
              </w:rPr>
              <w:softHyphen/>
              <w:t xml:space="preserve">This form should accompany the </w:t>
            </w:r>
            <w:hyperlink r:id="rId9" w:anchor="Ballot" w:history="1">
              <w:r w:rsidR="007C0ACF" w:rsidRPr="00C61173">
                <w:rPr>
                  <w:rStyle w:val="Hyperlink"/>
                </w:rPr>
                <w:t>letter b</w:t>
              </w:r>
              <w:r w:rsidRPr="00C61173">
                <w:rPr>
                  <w:rStyle w:val="Hyperlink"/>
                </w:rPr>
                <w:t xml:space="preserve">allot </w:t>
              </w:r>
              <w:r w:rsidR="007C0ACF" w:rsidRPr="00C61173">
                <w:rPr>
                  <w:rStyle w:val="Hyperlink"/>
                </w:rPr>
                <w:t>(</w:t>
              </w:r>
              <w:r w:rsidRPr="00C61173">
                <w:rPr>
                  <w:rStyle w:val="Hyperlink"/>
                </w:rPr>
                <w:t>via ATIS Workspac</w:t>
              </w:r>
              <w:r w:rsidR="007C0ACF" w:rsidRPr="00C61173">
                <w:rPr>
                  <w:rStyle w:val="Hyperlink"/>
                </w:rPr>
                <w:t>e)</w:t>
              </w:r>
            </w:hyperlink>
            <w:r w:rsidRPr="00C61173">
              <w:rPr>
                <w:u w:val="single"/>
              </w:rPr>
              <w:t xml:space="preserve"> and will subsequently be used during comment consideration by the appropriate committee/subcommittee. </w:t>
            </w:r>
          </w:p>
          <w:p w14:paraId="1E0B0A69" w14:textId="77777777" w:rsidR="0075294D" w:rsidRPr="00C61173" w:rsidRDefault="007C0ACF" w:rsidP="005D59B6">
            <w:pPr>
              <w:tabs>
                <w:tab w:val="left" w:pos="3110"/>
              </w:tabs>
              <w:ind w:left="150"/>
              <w:rPr>
                <w:u w:val="single"/>
              </w:rPr>
            </w:pPr>
            <w:r w:rsidRPr="00C61173">
              <w:rPr>
                <w:u w:val="single"/>
              </w:rPr>
              <w:t>T</w:t>
            </w:r>
            <w:r w:rsidR="0075294D" w:rsidRPr="00C61173">
              <w:rPr>
                <w:u w:val="single"/>
              </w:rPr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 w:rsidRPr="00C61173">
              <w:rPr>
                <w:u w:val="single"/>
              </w:rPr>
              <w:t xml:space="preserve"> and provide the </w:t>
            </w:r>
            <w:r w:rsidR="0075294D" w:rsidRPr="00C61173">
              <w:rPr>
                <w:u w:val="single"/>
              </w:rPr>
              <w:t xml:space="preserve">modified table, figure, etc., in the “Other Information” section. </w:t>
            </w:r>
            <w:r w:rsidR="005D59B6" w:rsidRPr="00C61173">
              <w:rPr>
                <w:u w:val="single"/>
              </w:rPr>
              <w:t>The source file for any new figures (Visio, PowerPoint, etc.) must also be included (by either zipping together</w:t>
            </w:r>
            <w:r w:rsidR="00604B95" w:rsidRPr="00C61173">
              <w:rPr>
                <w:u w:val="single"/>
              </w:rPr>
              <w:t xml:space="preserve"> with this document, or embedding</w:t>
            </w:r>
            <w:r w:rsidR="005D59B6" w:rsidRPr="00C61173">
              <w:rPr>
                <w:u w:val="single"/>
              </w:rPr>
              <w:t xml:space="preserve"> as a file/object).</w:t>
            </w:r>
          </w:p>
        </w:tc>
      </w:tr>
    </w:tbl>
    <w:p w14:paraId="6116A5E3" w14:textId="77777777" w:rsidR="00FD34DF" w:rsidRPr="00C61173" w:rsidRDefault="00FD34DF">
      <w:pPr>
        <w:pStyle w:val="Heading2"/>
        <w:numPr>
          <w:ilvl w:val="0"/>
          <w:numId w:val="0"/>
        </w:numPr>
        <w:rPr>
          <w:sz w:val="20"/>
          <w:u w:val="single"/>
        </w:rPr>
      </w:pPr>
    </w:p>
    <w:p w14:paraId="3CE6E51C" w14:textId="77777777" w:rsidR="00FB79F5" w:rsidRPr="00C61173" w:rsidRDefault="00FB79F5" w:rsidP="00FB79F5">
      <w:pPr>
        <w:pStyle w:val="Heading2"/>
        <w:numPr>
          <w:ilvl w:val="0"/>
          <w:numId w:val="0"/>
        </w:numPr>
        <w:ind w:left="576" w:hanging="576"/>
        <w:rPr>
          <w:u w:val="single"/>
        </w:rPr>
      </w:pPr>
      <w:r w:rsidRPr="00C61173">
        <w:rPr>
          <w:u w:val="single"/>
        </w:rPr>
        <w:t xml:space="preserve">Letter Ballot: </w:t>
      </w:r>
      <w:r w:rsidR="00C31FF2" w:rsidRPr="00C61173">
        <w:rPr>
          <w:u w:val="single"/>
        </w:rPr>
        <w:t xml:space="preserve"> </w:t>
      </w:r>
      <w:r w:rsidR="00443476" w:rsidRPr="00C61173">
        <w:rPr>
          <w:u w:val="single"/>
        </w:rPr>
        <w:t>[</w:t>
      </w:r>
      <w:r w:rsidR="00A96144" w:rsidRPr="00C61173">
        <w:rPr>
          <w:rFonts w:ascii="Verdana" w:hAnsi="Verdana"/>
          <w:color w:val="000000"/>
          <w:u w:val="single"/>
          <w:shd w:val="clear" w:color="auto" w:fill="EEEEEE"/>
        </w:rPr>
        <w:t>PTSC-LB-255</w:t>
      </w:r>
      <w:r w:rsidR="00443476" w:rsidRPr="00C61173">
        <w:rPr>
          <w:u w:val="single"/>
        </w:rPr>
        <w:t>]</w:t>
      </w:r>
    </w:p>
    <w:p w14:paraId="00F02F61" w14:textId="77777777" w:rsidR="00C31FF2" w:rsidRPr="00C61173" w:rsidRDefault="00C31FF2" w:rsidP="00C31FF2">
      <w:pPr>
        <w:rPr>
          <w:u w:val="single"/>
        </w:rPr>
      </w:pPr>
    </w:p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57"/>
        <w:gridCol w:w="3983"/>
        <w:gridCol w:w="3780"/>
        <w:gridCol w:w="450"/>
        <w:gridCol w:w="450"/>
        <w:gridCol w:w="4377"/>
      </w:tblGrid>
      <w:tr w:rsidR="00C216A4" w:rsidRPr="00C61173" w14:paraId="1DAD6322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1956454D" w14:textId="77777777" w:rsidR="00C216A4" w:rsidRPr="00C61173" w:rsidRDefault="00C216A4" w:rsidP="00507C46">
            <w:pPr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 xml:space="preserve">Company Name: </w:t>
            </w:r>
            <w:r w:rsidR="00443476" w:rsidRPr="00C61173">
              <w:rPr>
                <w:b/>
                <w:u w:val="single"/>
              </w:rPr>
              <w:t xml:space="preserve"> [</w:t>
            </w:r>
            <w:r w:rsidR="00507C46" w:rsidRPr="00C61173">
              <w:rPr>
                <w:b/>
                <w:u w:val="single"/>
              </w:rPr>
              <w:t>Charter Communication</w:t>
            </w:r>
            <w:r w:rsidR="00443476" w:rsidRPr="00C61173">
              <w:rPr>
                <w:b/>
                <w:u w:val="single"/>
              </w:rPr>
              <w:t>]</w:t>
            </w:r>
          </w:p>
        </w:tc>
      </w:tr>
      <w:tr w:rsidR="00A90FAD" w:rsidRPr="00C61173" w14:paraId="0A219208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FC0CB42" w14:textId="77777777" w:rsidR="00A90FAD" w:rsidRPr="00C61173" w:rsidRDefault="00A90FAD" w:rsidP="009550E3">
            <w:pPr>
              <w:jc w:val="center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2427223" w14:textId="77777777" w:rsidR="00A90FAD" w:rsidRPr="00C61173" w:rsidRDefault="00A90FAD" w:rsidP="009550E3">
            <w:pPr>
              <w:jc w:val="center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 xml:space="preserve">TO BE COMPLETED BY </w:t>
            </w:r>
            <w:r w:rsidR="00443476" w:rsidRPr="00C61173">
              <w:rPr>
                <w:b/>
                <w:u w:val="single"/>
              </w:rPr>
              <w:t>SUB/</w:t>
            </w:r>
            <w:r w:rsidRPr="00C61173">
              <w:rPr>
                <w:b/>
                <w:u w:val="single"/>
              </w:rPr>
              <w:t>COMMITTEE</w:t>
            </w:r>
          </w:p>
        </w:tc>
      </w:tr>
      <w:tr w:rsidR="00D63D86" w:rsidRPr="00C61173" w14:paraId="6A0B3685" w14:textId="77777777" w:rsidTr="006800C9">
        <w:trPr>
          <w:cantSplit/>
          <w:trHeight w:val="917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4EBE884" w14:textId="77777777" w:rsidR="00C31FF2" w:rsidRPr="00C61173" w:rsidRDefault="00E37A2A" w:rsidP="006D16E6">
            <w:pPr>
              <w:ind w:left="113" w:right="113"/>
              <w:jc w:val="right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Auto</w:t>
            </w:r>
            <w:r w:rsidR="00DF31D9" w:rsidRPr="00C61173">
              <w:rPr>
                <w:b/>
                <w:u w:val="single"/>
              </w:rPr>
              <w:t>#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14:paraId="2943DEDB" w14:textId="77777777" w:rsidR="00C31FF2" w:rsidRPr="00C61173" w:rsidRDefault="00C31FF2" w:rsidP="001574E2">
            <w:pPr>
              <w:jc w:val="left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P</w:t>
            </w:r>
            <w:r w:rsidR="00DF31D9" w:rsidRPr="00C61173">
              <w:rPr>
                <w:b/>
                <w:u w:val="single"/>
              </w:rPr>
              <w:t>a</w:t>
            </w:r>
            <w:r w:rsidRPr="00C61173">
              <w:rPr>
                <w:b/>
                <w:u w:val="single"/>
              </w:rPr>
              <w:t>g</w:t>
            </w:r>
            <w:r w:rsidR="00DF31D9" w:rsidRPr="00C61173">
              <w:rPr>
                <w:b/>
                <w:u w:val="single"/>
              </w:rPr>
              <w:t>e</w:t>
            </w:r>
            <w:r w:rsidRPr="00C61173">
              <w:rPr>
                <w:b/>
                <w:u w:val="single"/>
              </w:rPr>
              <w:t>/</w:t>
            </w:r>
            <w:r w:rsidR="00DF31D9" w:rsidRPr="00C61173">
              <w:rPr>
                <w:b/>
                <w:u w:val="single"/>
              </w:rPr>
              <w:br/>
            </w:r>
            <w:r w:rsidRPr="00C61173">
              <w:rPr>
                <w:b/>
                <w:u w:val="single"/>
              </w:rPr>
              <w:t>Sectio</w:t>
            </w:r>
            <w:r w:rsidR="00DF31D9" w:rsidRPr="00C61173">
              <w:rPr>
                <w:b/>
                <w:u w:val="single"/>
              </w:rPr>
              <w:t>n</w:t>
            </w:r>
            <w:r w:rsidR="005D59B6" w:rsidRPr="00C61173">
              <w:rPr>
                <w:b/>
                <w:u w:val="single"/>
              </w:rPr>
              <w:t>/Line #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2BC9354D" w14:textId="77777777" w:rsidR="00C31FF2" w:rsidRPr="00C61173" w:rsidRDefault="00C31FF2" w:rsidP="005D59B6">
            <w:pPr>
              <w:jc w:val="left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10E9839" w14:textId="77777777" w:rsidR="00C31FF2" w:rsidRPr="00C61173" w:rsidRDefault="00C31FF2" w:rsidP="005D59B6">
            <w:pPr>
              <w:jc w:val="left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07F2A6F7" w14:textId="77777777" w:rsidR="00B62903" w:rsidRPr="00C61173" w:rsidRDefault="00C31FF2" w:rsidP="006D16E6">
            <w:pPr>
              <w:ind w:left="113" w:right="113"/>
              <w:jc w:val="right"/>
              <w:rPr>
                <w:u w:val="single"/>
              </w:rPr>
            </w:pPr>
            <w:r w:rsidRPr="00C61173">
              <w:rPr>
                <w:b/>
                <w:u w:val="single"/>
              </w:rPr>
              <w:t>Type</w:t>
            </w:r>
            <w:r w:rsidR="00DF31D9" w:rsidRPr="00C61173">
              <w:rPr>
                <w:rStyle w:val="FootnoteReference"/>
                <w:b/>
                <w:u w:val="single"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02FC068F" w14:textId="77777777" w:rsidR="00C31FF2" w:rsidRPr="00C61173" w:rsidRDefault="00D63D86" w:rsidP="006D16E6">
            <w:pPr>
              <w:ind w:left="113" w:right="113"/>
              <w:jc w:val="right"/>
              <w:rPr>
                <w:sz w:val="16"/>
                <w:szCs w:val="16"/>
                <w:u w:val="single"/>
              </w:rPr>
            </w:pPr>
            <w:r w:rsidRPr="00C61173">
              <w:rPr>
                <w:b/>
                <w:u w:val="single"/>
              </w:rPr>
              <w:t>Res.</w:t>
            </w:r>
            <w:r w:rsidR="00DF31D9" w:rsidRPr="00C61173">
              <w:rPr>
                <w:rStyle w:val="FootnoteReference"/>
                <w:sz w:val="16"/>
                <w:szCs w:val="16"/>
                <w:u w:val="single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994519A" w14:textId="77777777" w:rsidR="00C31FF2" w:rsidRPr="00C61173" w:rsidRDefault="00C31FF2" w:rsidP="005D59B6">
            <w:pPr>
              <w:jc w:val="left"/>
              <w:rPr>
                <w:b/>
                <w:u w:val="single"/>
              </w:rPr>
            </w:pPr>
            <w:r w:rsidRPr="00C61173">
              <w:rPr>
                <w:b/>
                <w:u w:val="single"/>
              </w:rPr>
              <w:t>Discussion</w:t>
            </w:r>
            <w:r w:rsidR="00DF31D9" w:rsidRPr="00C61173">
              <w:rPr>
                <w:b/>
                <w:u w:val="single"/>
              </w:rPr>
              <w:t>/Explanation</w:t>
            </w:r>
            <w:r w:rsidR="005D59B6" w:rsidRPr="00C61173">
              <w:rPr>
                <w:b/>
                <w:u w:val="single"/>
              </w:rPr>
              <w:t>/Note</w:t>
            </w:r>
            <w:r w:rsidR="001574E2" w:rsidRPr="00C61173">
              <w:rPr>
                <w:b/>
                <w:u w:val="single"/>
              </w:rPr>
              <w:t xml:space="preserve"> </w:t>
            </w:r>
            <w:r w:rsidR="001574E2" w:rsidRPr="00C61173">
              <w:rPr>
                <w:b/>
                <w:i/>
                <w:u w:val="single"/>
              </w:rPr>
              <w:t>(if comment is modified</w:t>
            </w:r>
            <w:r w:rsidR="005D59B6" w:rsidRPr="00C61173">
              <w:rPr>
                <w:b/>
                <w:i/>
                <w:u w:val="single"/>
              </w:rPr>
              <w:t>, accepted/modified via a separate ballot comment,</w:t>
            </w:r>
            <w:r w:rsidR="001574E2" w:rsidRPr="00C61173">
              <w:rPr>
                <w:b/>
                <w:i/>
                <w:u w:val="single"/>
              </w:rPr>
              <w:t xml:space="preserve"> or not accepted)</w:t>
            </w:r>
          </w:p>
        </w:tc>
      </w:tr>
      <w:tr w:rsidR="0005277F" w:rsidRPr="00C61173" w14:paraId="1C524142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4B37784A" w14:textId="77777777" w:rsidR="0005277F" w:rsidRPr="00C61173" w:rsidRDefault="0005277F" w:rsidP="00605B8D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A0E7EE8" w14:textId="77777777" w:rsidR="0005277F" w:rsidRPr="00C61173" w:rsidRDefault="00FF4266" w:rsidP="00605B8D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4</w:t>
            </w:r>
            <w:r w:rsidR="00C71CF0" w:rsidRPr="00C61173">
              <w:rPr>
                <w:rFonts w:cs="Arial"/>
                <w:u w:val="single"/>
              </w:rPr>
              <w:t>-5</w:t>
            </w:r>
          </w:p>
        </w:tc>
        <w:tc>
          <w:tcPr>
            <w:tcW w:w="3983" w:type="dxa"/>
          </w:tcPr>
          <w:p w14:paraId="092763D3" w14:textId="77777777" w:rsidR="00FF4266" w:rsidRPr="00C61173" w:rsidRDefault="00C71CF0" w:rsidP="00B11A88">
            <w:pPr>
              <w:rPr>
                <w:rFonts w:cs="Arial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Replace “</w:t>
            </w:r>
            <w:r w:rsidRPr="00C61173">
              <w:rPr>
                <w:rFonts w:cs="Arial"/>
                <w:u w:val="single"/>
              </w:rPr>
              <w:t>telephone number service provider” with</w:t>
            </w:r>
          </w:p>
          <w:p w14:paraId="472D4B73" w14:textId="77777777" w:rsidR="00C71CF0" w:rsidRPr="00C61173" w:rsidRDefault="00C71CF0" w:rsidP="00B11A88">
            <w:pPr>
              <w:rPr>
                <w:rFonts w:cs="Arial"/>
                <w:u w:val="single"/>
              </w:rPr>
            </w:pPr>
          </w:p>
          <w:p w14:paraId="2FB464A7" w14:textId="77777777" w:rsidR="00C71CF0" w:rsidRPr="00C61173" w:rsidRDefault="00C71CF0" w:rsidP="00B11A88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cs="Arial"/>
                <w:u w:val="single"/>
              </w:rPr>
              <w:t>“telephone number (TN) service provider (TNSP)”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6862765" w14:textId="77777777" w:rsidR="0005277F" w:rsidRPr="00C61173" w:rsidRDefault="00FF4266" w:rsidP="00C71CF0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Editorial first use of </w:t>
            </w:r>
            <w:r w:rsidR="00C71CF0" w:rsidRPr="00C61173">
              <w:rPr>
                <w:rFonts w:cs="Arial"/>
                <w:u w:val="single"/>
              </w:rPr>
              <w:t>terms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3A22788" w14:textId="77777777" w:rsidR="0005277F" w:rsidRPr="00C61173" w:rsidRDefault="0005277F" w:rsidP="00605B8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0ED35E15" w14:textId="77777777" w:rsidR="0005277F" w:rsidRPr="00C61173" w:rsidRDefault="0005277F" w:rsidP="00605B8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5DCCFEA7" w14:textId="77777777" w:rsidR="0005277F" w:rsidRPr="00C61173" w:rsidRDefault="0005277F" w:rsidP="00605B8D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3D5B269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A9E4CBB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45F26DE9" w14:textId="77777777" w:rsidR="00FF4266" w:rsidRPr="00C61173" w:rsidRDefault="00FF4266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4</w:t>
            </w:r>
          </w:p>
        </w:tc>
        <w:tc>
          <w:tcPr>
            <w:tcW w:w="3983" w:type="dxa"/>
          </w:tcPr>
          <w:p w14:paraId="006F6488" w14:textId="77777777" w:rsidR="00FF4266" w:rsidRPr="00C61173" w:rsidRDefault="00FF4266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sz w:val="18"/>
                <w:szCs w:val="18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or telephone block” with</w:t>
            </w:r>
          </w:p>
          <w:p w14:paraId="4C706390" w14:textId="77777777" w:rsidR="00FF4266" w:rsidRPr="00C61173" w:rsidRDefault="00FF4266" w:rsidP="00FF4266">
            <w:pPr>
              <w:rPr>
                <w:rFonts w:ascii="CIDFont+F2" w:eastAsiaTheme="minorHAnsi" w:hAnsi="CIDFont+F2" w:cs="CIDFont+F2"/>
                <w:u w:val="single"/>
              </w:rPr>
            </w:pPr>
          </w:p>
          <w:p w14:paraId="0EA860F6" w14:textId="77777777" w:rsidR="00FF4266" w:rsidRPr="00C61173" w:rsidRDefault="00FF4266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“or block of telephone numbers”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C9C6D8B" w14:textId="77777777" w:rsidR="00FF4266" w:rsidRPr="00C61173" w:rsidRDefault="00FF4266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Editorial clarification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2365D5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1066B6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3E5426A4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93661E" w:rsidRPr="00C61173" w14:paraId="6F4521D3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6CE42D7E" w14:textId="77777777" w:rsidR="0093661E" w:rsidRPr="00C61173" w:rsidRDefault="0093661E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8B23549" w14:textId="77777777" w:rsidR="0093661E" w:rsidRPr="00C61173" w:rsidRDefault="0093661E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L11</w:t>
            </w:r>
          </w:p>
        </w:tc>
        <w:tc>
          <w:tcPr>
            <w:tcW w:w="3983" w:type="dxa"/>
          </w:tcPr>
          <w:p w14:paraId="37B2E466" w14:textId="77777777" w:rsidR="0093661E" w:rsidRPr="00C61173" w:rsidRDefault="0093661E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u w:val="single"/>
              </w:rPr>
            </w:pPr>
            <w:r w:rsidRPr="00C61173">
              <w:rPr>
                <w:rFonts w:eastAsiaTheme="minorHAnsi" w:cs="Arial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PASSporT</w:t>
            </w:r>
            <w:r w:rsidRPr="00C61173">
              <w:rPr>
                <w:rFonts w:eastAsiaTheme="minorHAnsi" w:cs="Arial"/>
                <w:u w:val="single"/>
              </w:rPr>
              <w:t xml:space="preserve"> “ with “Persona Assertion Token (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PASSporT)”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4F0DD57" w14:textId="77777777" w:rsidR="0093661E" w:rsidRPr="00C61173" w:rsidRDefault="0093661E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Editorial first use of terms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7684CF8" w14:textId="77777777" w:rsidR="0093661E" w:rsidRPr="00C61173" w:rsidRDefault="0093661E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475D6AF5" w14:textId="77777777" w:rsidR="0093661E" w:rsidRPr="00C61173" w:rsidRDefault="0093661E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65DD20ED" w14:textId="77777777" w:rsidR="0093661E" w:rsidRPr="00C61173" w:rsidRDefault="0093661E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0807B1AE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4A2F93E9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1E4A4004" w14:textId="77777777" w:rsidR="00FF4266" w:rsidRPr="00C61173" w:rsidRDefault="006C1E0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L15</w:t>
            </w:r>
          </w:p>
        </w:tc>
        <w:tc>
          <w:tcPr>
            <w:tcW w:w="3983" w:type="dxa"/>
          </w:tcPr>
          <w:p w14:paraId="2186A249" w14:textId="77777777" w:rsidR="00FF4266" w:rsidRPr="00C61173" w:rsidRDefault="006C1E0F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u w:val="single"/>
              </w:rPr>
            </w:pPr>
            <w:r w:rsidRPr="00C61173">
              <w:rPr>
                <w:rFonts w:eastAsiaTheme="minorHAnsi" w:cs="Arial"/>
                <w:u w:val="single"/>
              </w:rPr>
              <w:t>Append a comma after [Ref 1]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50C9346" w14:textId="77777777" w:rsidR="00FF4266" w:rsidRPr="00C61173" w:rsidRDefault="006C1E0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7ACC95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807360A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67B0E32A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1E08DE2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A381782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44EAB204" w14:textId="77777777" w:rsidR="00FF4266" w:rsidRPr="00C61173" w:rsidRDefault="006C1E0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L25 &amp; L182</w:t>
            </w:r>
          </w:p>
        </w:tc>
        <w:tc>
          <w:tcPr>
            <w:tcW w:w="3983" w:type="dxa"/>
          </w:tcPr>
          <w:p w14:paraId="7ABC0A7B" w14:textId="77777777" w:rsidR="00FF4266" w:rsidRPr="00C61173" w:rsidRDefault="006C1E0F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Replace “UNI” with “User</w:t>
            </w:r>
            <w:r w:rsidR="00782E8C" w:rsidRPr="00C61173">
              <w:rPr>
                <w:rFonts w:ascii="CIDFont+F1" w:eastAsiaTheme="minorHAnsi" w:hAnsi="CIDFont+F1" w:cs="CIDFont+F1"/>
                <w:u w:val="single"/>
              </w:rPr>
              <w:t>-to-</w:t>
            </w:r>
            <w:r w:rsidRPr="00C61173">
              <w:rPr>
                <w:rFonts w:ascii="CIDFont+F1" w:eastAsiaTheme="minorHAnsi" w:hAnsi="CIDFont+F1" w:cs="CIDFont+F1"/>
                <w:u w:val="single"/>
              </w:rPr>
              <w:t xml:space="preserve"> Network Interface (UNI)”  and add UNI to Acronyms list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AEB1862" w14:textId="77777777" w:rsidR="00FF4266" w:rsidRPr="00C61173" w:rsidRDefault="00EC669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Editorial first use of terms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131947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FBDA30B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4924A633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632E5E4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53E452B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50F070C4" w14:textId="77777777" w:rsidR="00FF4266" w:rsidRPr="00C61173" w:rsidRDefault="006C1E0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40</w:t>
            </w:r>
            <w:r w:rsidR="00CC1D4B" w:rsidRPr="00C61173">
              <w:rPr>
                <w:rFonts w:cs="Arial"/>
                <w:u w:val="single"/>
              </w:rPr>
              <w:t xml:space="preserve"> &amp; L182</w:t>
            </w:r>
          </w:p>
        </w:tc>
        <w:tc>
          <w:tcPr>
            <w:tcW w:w="3983" w:type="dxa"/>
          </w:tcPr>
          <w:p w14:paraId="3322E97E" w14:textId="77777777" w:rsidR="00FF4266" w:rsidRPr="00C61173" w:rsidRDefault="006C1E0F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u w:val="single"/>
              </w:rPr>
            </w:pPr>
            <w:r w:rsidRPr="00C61173">
              <w:rPr>
                <w:rFonts w:eastAsiaTheme="minorHAnsi" w:cs="Arial"/>
                <w:u w:val="single"/>
              </w:rPr>
              <w:t xml:space="preserve">Replace “B2C” with Business to Consumer (B2C)” and add B2C to Acronym list </w:t>
            </w:r>
          </w:p>
          <w:p w14:paraId="5D645BE4" w14:textId="77777777" w:rsidR="00CC1D4B" w:rsidRPr="00C61173" w:rsidRDefault="00CC1D4B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u w:val="single"/>
              </w:rPr>
            </w:pPr>
          </w:p>
          <w:p w14:paraId="6E2620DA" w14:textId="77777777" w:rsidR="00CC1D4B" w:rsidRPr="00C61173" w:rsidRDefault="00CC1D4B" w:rsidP="00FF42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u w:val="single"/>
              </w:rPr>
            </w:pPr>
            <w:r w:rsidRPr="00C61173">
              <w:rPr>
                <w:rFonts w:eastAsiaTheme="minorHAnsi" w:cs="Arial"/>
                <w:u w:val="single"/>
              </w:rPr>
              <w:t>Or just spell out &amp; don’t use B2C since this is the only occurrence.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7C74208" w14:textId="77777777" w:rsidR="00FF4266" w:rsidRPr="00C61173" w:rsidRDefault="00FF4266" w:rsidP="00FF4266">
            <w:pPr>
              <w:rPr>
                <w:rFonts w:cs="Arial"/>
                <w:u w:val="single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23D0A0B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3AB7195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1D550F08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71A364A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4E2ADDF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734F7B7" w14:textId="77777777" w:rsidR="00FF4266" w:rsidRPr="00C61173" w:rsidRDefault="00C71CF0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53</w:t>
            </w:r>
          </w:p>
        </w:tc>
        <w:tc>
          <w:tcPr>
            <w:tcW w:w="3983" w:type="dxa"/>
          </w:tcPr>
          <w:p w14:paraId="160FE7B2" w14:textId="77777777" w:rsidR="00EC669F" w:rsidRPr="00C61173" w:rsidRDefault="00EC669F" w:rsidP="00C90E9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TN service provider (TNSP)</w:t>
            </w:r>
            <w:r w:rsidRPr="00C61173">
              <w:rPr>
                <w:rFonts w:ascii="CIDFont+F1" w:eastAsiaTheme="minorHAnsi" w:hAnsi="CIDFont+F1" w:cs="CIDFont+F1"/>
                <w:u w:val="single"/>
              </w:rPr>
              <w:t xml:space="preserve">“ with </w:t>
            </w:r>
          </w:p>
          <w:p w14:paraId="7B3864B0" w14:textId="77777777" w:rsidR="00C90E9E" w:rsidRPr="00C61173" w:rsidRDefault="00EC669F" w:rsidP="00C90E9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“</w:t>
            </w:r>
            <w:r w:rsidR="00C71CF0" w:rsidRPr="00C61173">
              <w:rPr>
                <w:rFonts w:ascii="CIDFont+F1" w:eastAsiaTheme="minorHAnsi" w:hAnsi="CIDFont+F1" w:cs="CIDFont+F1"/>
                <w:u w:val="single"/>
              </w:rPr>
              <w:t>TNSP”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D7BA9A6" w14:textId="77777777" w:rsidR="00FF4266" w:rsidRPr="00C61173" w:rsidRDefault="00C71CF0" w:rsidP="00A9276E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See comment 1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C282CE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3C508851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788A6DC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3C12AD7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4586ACD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6F060D1E" w14:textId="77777777" w:rsidR="00FF4266" w:rsidRPr="00C61173" w:rsidRDefault="00C75FA5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111</w:t>
            </w:r>
          </w:p>
        </w:tc>
        <w:tc>
          <w:tcPr>
            <w:tcW w:w="3983" w:type="dxa"/>
          </w:tcPr>
          <w:p w14:paraId="56321F26" w14:textId="77777777" w:rsidR="00FF4266" w:rsidRPr="00C61173" w:rsidRDefault="00C75FA5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cs="Arial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"user-to-network interface" (UNI)” with</w:t>
            </w:r>
          </w:p>
          <w:p w14:paraId="5BE1DA55" w14:textId="77777777" w:rsidR="00C75FA5" w:rsidRPr="00C61173" w:rsidRDefault="00C75FA5" w:rsidP="00FF4266">
            <w:pPr>
              <w:rPr>
                <w:rFonts w:cs="Arial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“UNI”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281CD71" w14:textId="77777777" w:rsidR="00FF4266" w:rsidRPr="00C61173" w:rsidRDefault="00C75FA5" w:rsidP="005B3FEC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See comment </w:t>
            </w:r>
            <w:r w:rsidR="005B3FEC" w:rsidRPr="00C61173">
              <w:rPr>
                <w:rFonts w:cs="Arial"/>
                <w:u w:val="single"/>
              </w:rPr>
              <w:t>5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B3245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B870C76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26F5BAF9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5745946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3955AE4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3CC9A33" w14:textId="77777777" w:rsidR="00FF4266" w:rsidRPr="00C61173" w:rsidRDefault="001938A2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130</w:t>
            </w:r>
          </w:p>
        </w:tc>
        <w:tc>
          <w:tcPr>
            <w:tcW w:w="3983" w:type="dxa"/>
          </w:tcPr>
          <w:p w14:paraId="5B4440EF" w14:textId="77777777" w:rsidR="00FF4266" w:rsidRPr="00C61173" w:rsidRDefault="00E524DB" w:rsidP="00E524D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 xml:space="preserve">Replace </w:t>
            </w:r>
            <w:r w:rsidR="001938A2" w:rsidRPr="00C61173">
              <w:rPr>
                <w:rFonts w:ascii="CIDFont+F1" w:eastAsiaTheme="minorHAnsi" w:hAnsi="CIDFont+F1" w:cs="CIDFont+F1"/>
                <w:u w:val="single"/>
              </w:rPr>
              <w:t xml:space="preserve">“[Ref 7]” </w:t>
            </w:r>
            <w:r w:rsidRPr="00C61173">
              <w:rPr>
                <w:rFonts w:ascii="CIDFont+F1" w:eastAsiaTheme="minorHAnsi" w:hAnsi="CIDFont+F1" w:cs="CIDFont+F1"/>
                <w:u w:val="single"/>
              </w:rPr>
              <w:t>with “[Ref 6]”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47C09AF" w14:textId="77777777" w:rsidR="00FF4266" w:rsidRPr="00C61173" w:rsidRDefault="001938A2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RFC</w:t>
            </w:r>
            <w:r w:rsidR="00E524DB" w:rsidRPr="00C61173">
              <w:rPr>
                <w:rFonts w:cs="Arial"/>
                <w:u w:val="single"/>
              </w:rPr>
              <w:t xml:space="preserve"> </w:t>
            </w:r>
            <w:r w:rsidRPr="00C61173">
              <w:rPr>
                <w:rFonts w:cs="Arial"/>
                <w:u w:val="single"/>
              </w:rPr>
              <w:t>3261 is not the correct reference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58C57E5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4148D15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537554DD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7C4DBA55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35AFF66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7504A692" w14:textId="77777777" w:rsidR="00FF4266" w:rsidRPr="00C61173" w:rsidRDefault="00E524DB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135</w:t>
            </w:r>
          </w:p>
        </w:tc>
        <w:tc>
          <w:tcPr>
            <w:tcW w:w="3983" w:type="dxa"/>
          </w:tcPr>
          <w:p w14:paraId="4E7729EC" w14:textId="77777777" w:rsidR="00FF4266" w:rsidRPr="00C61173" w:rsidRDefault="00E524DB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cs="Arial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TN Service Provider” with</w:t>
            </w:r>
          </w:p>
          <w:p w14:paraId="4C901861" w14:textId="77777777" w:rsidR="00E524DB" w:rsidRPr="00C61173" w:rsidRDefault="00E524DB" w:rsidP="00FF4266">
            <w:pPr>
              <w:rPr>
                <w:rFonts w:cs="Arial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“TNSP”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F040C51" w14:textId="39D5C2A3" w:rsidR="00FF4266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Acronym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959596A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23C8171E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4E2BAB0C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1A4811AA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4CF239F3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3A60ED9" w14:textId="77777777" w:rsidR="00FF4266" w:rsidRPr="00C61173" w:rsidRDefault="00E524DB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L135</w:t>
            </w:r>
          </w:p>
        </w:tc>
        <w:tc>
          <w:tcPr>
            <w:tcW w:w="3983" w:type="dxa"/>
          </w:tcPr>
          <w:p w14:paraId="14946012" w14:textId="77777777" w:rsidR="00E524DB" w:rsidRPr="00C61173" w:rsidRDefault="00E524DB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VoIP” with</w:t>
            </w:r>
          </w:p>
          <w:p w14:paraId="1B363FB9" w14:textId="77777777" w:rsidR="00FF4266" w:rsidRPr="00C61173" w:rsidRDefault="00E524DB" w:rsidP="00FF4266">
            <w:pPr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“Voice over Internet Protocol (VOIP)”</w:t>
            </w:r>
          </w:p>
          <w:p w14:paraId="0B3763FE" w14:textId="77777777" w:rsidR="00E524DB" w:rsidRPr="00C61173" w:rsidRDefault="00E524DB" w:rsidP="00FF4266">
            <w:pPr>
              <w:rPr>
                <w:u w:val="single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703BB32" w14:textId="626533B5" w:rsidR="00FF4266" w:rsidRPr="00C61173" w:rsidRDefault="0099184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Editorial first use of </w:t>
            </w:r>
            <w:r>
              <w:rPr>
                <w:rFonts w:cs="Arial"/>
                <w:u w:val="single"/>
              </w:rPr>
              <w:t>term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53168A6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238868F8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432FC291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FF4266" w:rsidRPr="00C61173" w14:paraId="48BCF8F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9DA6A31" w14:textId="77777777" w:rsidR="00FF4266" w:rsidRPr="00C61173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B28C5ED" w14:textId="77777777" w:rsidR="00FF4266" w:rsidRPr="00C61173" w:rsidRDefault="00ED3D09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L143-L146</w:t>
            </w:r>
          </w:p>
        </w:tc>
        <w:tc>
          <w:tcPr>
            <w:tcW w:w="3983" w:type="dxa"/>
          </w:tcPr>
          <w:p w14:paraId="563DCCB2" w14:textId="77777777" w:rsidR="00FF4266" w:rsidRPr="00C61173" w:rsidRDefault="00ED3D09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Delete these lines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BE299F7" w14:textId="77777777" w:rsidR="00FF4266" w:rsidRPr="00C61173" w:rsidRDefault="00ED3D09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NRRA is not used elsewhere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F394F47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34A339A0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74E67900" w14:textId="77777777" w:rsidR="00FF4266" w:rsidRPr="00C61173" w:rsidRDefault="00FF4266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2C4108C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4A7572D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72C8051A" w14:textId="77777777" w:rsidR="00ED3D09" w:rsidRPr="00C61173" w:rsidRDefault="00ED3D09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L147-148 &amp;L182</w:t>
            </w:r>
          </w:p>
        </w:tc>
        <w:tc>
          <w:tcPr>
            <w:tcW w:w="3983" w:type="dxa"/>
          </w:tcPr>
          <w:p w14:paraId="7E78B9A4" w14:textId="77777777" w:rsidR="00ED3D09" w:rsidRPr="00C61173" w:rsidRDefault="00ED3D09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Delete these lines and OCSP from Acronym list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876CAE0" w14:textId="77777777" w:rsidR="00ED3D09" w:rsidRPr="00C61173" w:rsidRDefault="00ED3D09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OCSP is not used elsewhere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051EEC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2424ECA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24D576F3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0B9121A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5FB1648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1C92AD63" w14:textId="77777777" w:rsidR="00ED3D09" w:rsidRPr="00C61173" w:rsidRDefault="00ED0DF0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</w:t>
            </w:r>
            <w:r w:rsidR="00082EFF" w:rsidRPr="00C61173">
              <w:rPr>
                <w:rFonts w:cs="Arial"/>
                <w:u w:val="single"/>
              </w:rPr>
              <w:t>172</w:t>
            </w:r>
          </w:p>
        </w:tc>
        <w:tc>
          <w:tcPr>
            <w:tcW w:w="3983" w:type="dxa"/>
          </w:tcPr>
          <w:p w14:paraId="421271A7" w14:textId="77777777" w:rsidR="00ED3D09" w:rsidRPr="00C61173" w:rsidRDefault="00082EFF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Delete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89EE078" w14:textId="77777777" w:rsidR="00ED3D09" w:rsidRPr="00C61173" w:rsidRDefault="00082EF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Trust Model is not used elsewhere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2163C66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0A1808F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571CEBDB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6E435B" w:rsidRPr="00C61173" w14:paraId="56C0087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9C3D4A2" w14:textId="77777777" w:rsidR="006E435B" w:rsidRPr="00C61173" w:rsidRDefault="006E435B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48C13F11" w14:textId="77777777" w:rsidR="006E435B" w:rsidRPr="00C61173" w:rsidRDefault="006E435B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Sect 3.1</w:t>
            </w:r>
          </w:p>
        </w:tc>
        <w:tc>
          <w:tcPr>
            <w:tcW w:w="3983" w:type="dxa"/>
          </w:tcPr>
          <w:p w14:paraId="389D3E73" w14:textId="77777777" w:rsidR="00877335" w:rsidRPr="00C61173" w:rsidRDefault="006E435B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</w:t>
            </w:r>
            <w:r w:rsidR="00877335" w:rsidRPr="00C61173">
              <w:rPr>
                <w:rFonts w:cs="Arial"/>
                <w:u w:val="single"/>
              </w:rPr>
              <w:t>dd definition</w:t>
            </w:r>
            <w:r w:rsidRPr="00C61173">
              <w:rPr>
                <w:rFonts w:cs="Arial"/>
                <w:u w:val="single"/>
              </w:rPr>
              <w:t>:</w:t>
            </w:r>
          </w:p>
          <w:p w14:paraId="0371A25D" w14:textId="77777777" w:rsidR="00877335" w:rsidRPr="00C61173" w:rsidRDefault="00877335" w:rsidP="00877335">
            <w:pPr>
              <w:pStyle w:val="HTMLPreformatted"/>
              <w:rPr>
                <w:rFonts w:ascii="Arial" w:eastAsia="Times New Roman" w:hAnsi="Arial" w:cs="Arial"/>
                <w:u w:val="single"/>
              </w:rPr>
            </w:pPr>
            <w:r w:rsidRPr="00C61173">
              <w:rPr>
                <w:rFonts w:ascii="Arial" w:eastAsia="Times New Roman" w:hAnsi="Arial" w:cs="Arial"/>
                <w:u w:val="single"/>
              </w:rPr>
              <w:t>“Subordinate CA (SCA):</w:t>
            </w:r>
          </w:p>
          <w:p w14:paraId="396E826F" w14:textId="77777777" w:rsidR="006E435B" w:rsidRPr="00C61173" w:rsidRDefault="00877335" w:rsidP="0087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 CA whose public-key certificate is issued by another(superior) 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F8E9C16" w14:textId="77777777" w:rsidR="006E435B" w:rsidRPr="00C61173" w:rsidRDefault="00877335" w:rsidP="00877335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Missing definition of key term – definition from RFC 4949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06E7EF" w14:textId="77777777" w:rsidR="006E435B" w:rsidRPr="00C61173" w:rsidRDefault="006E435B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0CFCA3E7" w14:textId="77777777" w:rsidR="006E435B" w:rsidRPr="00C61173" w:rsidRDefault="006E435B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532893EF" w14:textId="77777777" w:rsidR="006E435B" w:rsidRPr="00C61173" w:rsidRDefault="006E435B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877335" w:rsidRPr="00C61173" w14:paraId="157325F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010E857" w14:textId="77777777" w:rsidR="00877335" w:rsidRPr="00C61173" w:rsidRDefault="00877335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43AE0CCD" w14:textId="77777777" w:rsidR="00877335" w:rsidRPr="00C61173" w:rsidRDefault="00877335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Section 3.1</w:t>
            </w:r>
          </w:p>
        </w:tc>
        <w:tc>
          <w:tcPr>
            <w:tcW w:w="3983" w:type="dxa"/>
          </w:tcPr>
          <w:p w14:paraId="072DDAFC" w14:textId="77777777" w:rsidR="00877335" w:rsidRPr="00C61173" w:rsidRDefault="00877335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Add definitions:</w:t>
            </w:r>
          </w:p>
          <w:p w14:paraId="0536A61B" w14:textId="6323C1F0" w:rsidR="00877335" w:rsidRPr="00C61173" w:rsidRDefault="00877335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“Secure Telephone Identity Subordinate CA (STI-SCA): A</w:t>
            </w:r>
            <w:r w:rsidR="00CD6B54" w:rsidRPr="00C61173">
              <w:rPr>
                <w:rFonts w:cs="Arial"/>
                <w:u w:val="single"/>
              </w:rPr>
              <w:t>n</w:t>
            </w:r>
            <w:r w:rsidRPr="00C61173">
              <w:rPr>
                <w:rFonts w:cs="Arial"/>
                <w:u w:val="single"/>
              </w:rPr>
              <w:t xml:space="preserve"> SCA that gets it</w:t>
            </w:r>
            <w:r w:rsidR="0099058A" w:rsidRPr="00C61173">
              <w:rPr>
                <w:rFonts w:cs="Arial"/>
                <w:u w:val="single"/>
              </w:rPr>
              <w:t>s</w:t>
            </w:r>
            <w:r w:rsidRPr="00C61173">
              <w:rPr>
                <w:rFonts w:cs="Arial"/>
                <w:u w:val="single"/>
              </w:rPr>
              <w:t xml:space="preserve"> certificate directly </w:t>
            </w:r>
            <w:r w:rsidR="0099058A" w:rsidRPr="00C61173">
              <w:rPr>
                <w:rFonts w:cs="Arial"/>
                <w:u w:val="single"/>
              </w:rPr>
              <w:t>from</w:t>
            </w:r>
            <w:r w:rsidR="000735AE" w:rsidRPr="00C61173">
              <w:rPr>
                <w:rFonts w:cs="Arial"/>
                <w:color w:val="0432FF"/>
                <w:u w:val="single"/>
              </w:rPr>
              <w:t xml:space="preserve"> </w:t>
            </w:r>
            <w:r w:rsidRPr="00C61173">
              <w:rPr>
                <w:rFonts w:cs="Arial"/>
                <w:u w:val="single"/>
              </w:rPr>
              <w:t>a</w:t>
            </w:r>
            <w:r w:rsidR="00C61D58" w:rsidRPr="00C61173">
              <w:rPr>
                <w:rFonts w:cs="Arial"/>
                <w:u w:val="single"/>
              </w:rPr>
              <w:t>n</w:t>
            </w:r>
            <w:r w:rsidRPr="00C61173">
              <w:rPr>
                <w:rFonts w:cs="Arial"/>
                <w:u w:val="single"/>
              </w:rPr>
              <w:t xml:space="preserve"> STI-CA.</w:t>
            </w:r>
          </w:p>
          <w:p w14:paraId="1C8F01E6" w14:textId="77777777" w:rsidR="00877335" w:rsidRPr="00C61173" w:rsidRDefault="00877335" w:rsidP="00877335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lastRenderedPageBreak/>
              <w:t>VoIP Entity Subordinate Certificate Authority (V-SCA)</w:t>
            </w:r>
          </w:p>
          <w:p w14:paraId="35488EDA" w14:textId="1D783BAF" w:rsidR="00877335" w:rsidRPr="00C61173" w:rsidRDefault="00877335" w:rsidP="00877335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</w:t>
            </w:r>
            <w:r w:rsidR="00C61D58" w:rsidRPr="00C61173">
              <w:rPr>
                <w:rFonts w:cs="Arial"/>
                <w:u w:val="single"/>
              </w:rPr>
              <w:t>n</w:t>
            </w:r>
            <w:r w:rsidRPr="00C61173">
              <w:rPr>
                <w:rFonts w:cs="Arial"/>
                <w:u w:val="single"/>
              </w:rPr>
              <w:t xml:space="preserve"> SCA that gets it</w:t>
            </w:r>
            <w:r w:rsidR="00C61D58" w:rsidRPr="00C61173">
              <w:rPr>
                <w:rFonts w:cs="Arial"/>
                <w:u w:val="single"/>
              </w:rPr>
              <w:t>s</w:t>
            </w:r>
            <w:r w:rsidRPr="00C61173">
              <w:rPr>
                <w:rFonts w:cs="Arial"/>
                <w:u w:val="single"/>
              </w:rPr>
              <w:t xml:space="preserve"> certificate </w:t>
            </w:r>
            <w:r w:rsidR="00C61D58" w:rsidRPr="00C61173">
              <w:rPr>
                <w:rFonts w:cs="Arial"/>
                <w:u w:val="single"/>
              </w:rPr>
              <w:t xml:space="preserve">from </w:t>
            </w:r>
            <w:r w:rsidRPr="00C61173">
              <w:rPr>
                <w:rFonts w:cs="Arial"/>
                <w:u w:val="single"/>
              </w:rPr>
              <w:t>a</w:t>
            </w:r>
            <w:r w:rsidR="007B208A" w:rsidRPr="00C61173">
              <w:rPr>
                <w:rFonts w:cs="Arial"/>
                <w:u w:val="single"/>
              </w:rPr>
              <w:t>n</w:t>
            </w:r>
            <w:r w:rsidRPr="00C61173">
              <w:rPr>
                <w:rFonts w:cs="Arial"/>
                <w:u w:val="single"/>
              </w:rPr>
              <w:t xml:space="preserve"> STI-SCA or from another V-SCA.</w:t>
            </w:r>
            <w:r w:rsidR="00F50EE3" w:rsidRPr="00C61173">
              <w:rPr>
                <w:rFonts w:cs="Arial"/>
                <w:u w:val="single"/>
              </w:rPr>
              <w:t>”</w:t>
            </w:r>
          </w:p>
          <w:p w14:paraId="3B9D00CF" w14:textId="77777777" w:rsidR="00877335" w:rsidRPr="00C61173" w:rsidRDefault="00877335" w:rsidP="00FF4266">
            <w:pPr>
              <w:jc w:val="left"/>
              <w:rPr>
                <w:rFonts w:cs="Arial"/>
                <w:u w:val="single"/>
              </w:rPr>
            </w:pPr>
          </w:p>
          <w:p w14:paraId="1134E735" w14:textId="77777777" w:rsidR="00877335" w:rsidRPr="00C61173" w:rsidRDefault="00877335" w:rsidP="00FF4266">
            <w:pPr>
              <w:jc w:val="left"/>
              <w:rPr>
                <w:rFonts w:cs="Arial"/>
                <w:u w:val="single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596A636" w14:textId="77777777" w:rsidR="00877335" w:rsidRPr="00C61173" w:rsidRDefault="00F50EE3" w:rsidP="00877335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lastRenderedPageBreak/>
              <w:t>Terms proposed to distinguish between the 2 SCA roles in the document.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7323CE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2F318CE6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1AF71F29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877335" w:rsidRPr="00C61173" w14:paraId="05A567B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D832AF2" w14:textId="77777777" w:rsidR="00877335" w:rsidRPr="00C61173" w:rsidRDefault="00877335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C13800C" w14:textId="77777777" w:rsidR="00877335" w:rsidRPr="00C61173" w:rsidRDefault="00F50EE3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3.2</w:t>
            </w:r>
          </w:p>
        </w:tc>
        <w:tc>
          <w:tcPr>
            <w:tcW w:w="3983" w:type="dxa"/>
          </w:tcPr>
          <w:p w14:paraId="03242933" w14:textId="77777777" w:rsidR="00877335" w:rsidRPr="00C61173" w:rsidRDefault="00F50EE3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Add new Acronyms:</w:t>
            </w:r>
          </w:p>
          <w:p w14:paraId="1D4D3F07" w14:textId="77777777" w:rsidR="00F50EE3" w:rsidRPr="00C61173" w:rsidRDefault="00F50EE3" w:rsidP="00ED0DF0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SCA, STI-CA, and </w:t>
            </w:r>
            <w:r w:rsidR="00ED0DF0" w:rsidRPr="00C61173">
              <w:rPr>
                <w:rFonts w:cs="Arial"/>
                <w:u w:val="single"/>
              </w:rPr>
              <w:t>V-</w:t>
            </w:r>
            <w:r w:rsidRPr="00C61173">
              <w:rPr>
                <w:rFonts w:cs="Arial"/>
                <w:u w:val="single"/>
              </w:rPr>
              <w:t>SCA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777BD8C" w14:textId="77777777" w:rsidR="00877335" w:rsidRPr="00C61173" w:rsidRDefault="00F50EE3" w:rsidP="00877335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See comments 15 &amp; 16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7AF71B7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0AA2264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49F636E9" w14:textId="77777777" w:rsidR="00877335" w:rsidRPr="00C61173" w:rsidRDefault="00877335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75C845F9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58937AB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6C296094" w14:textId="77777777" w:rsidR="00ED3D09" w:rsidRPr="00C61173" w:rsidRDefault="00EF0CF0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182</w:t>
            </w:r>
          </w:p>
        </w:tc>
        <w:tc>
          <w:tcPr>
            <w:tcW w:w="3983" w:type="dxa"/>
          </w:tcPr>
          <w:p w14:paraId="0A6AF638" w14:textId="77777777" w:rsidR="00ED3D09" w:rsidRPr="00C61173" w:rsidRDefault="00EF0CF0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Delete: B2BUA, CSCF, CVT, IBCF, IMS, JSON, JWS, SPID, TLS, UA</w:t>
            </w:r>
            <w:r w:rsidR="00ED1D2F" w:rsidRPr="00C61173">
              <w:rPr>
                <w:rFonts w:cs="Arial"/>
                <w:u w:val="single"/>
              </w:rPr>
              <w:t>, UUID</w:t>
            </w:r>
          </w:p>
          <w:p w14:paraId="44747DE9" w14:textId="77777777" w:rsidR="00ED1D2F" w:rsidRPr="00C61173" w:rsidRDefault="00ED1D2F" w:rsidP="00FF4266">
            <w:pPr>
              <w:jc w:val="left"/>
              <w:rPr>
                <w:rFonts w:cs="Arial"/>
                <w:u w:val="single"/>
              </w:rPr>
            </w:pPr>
          </w:p>
          <w:p w14:paraId="440F3CFE" w14:textId="77777777" w:rsidR="00ED1D2F" w:rsidRPr="00C61173" w:rsidRDefault="00ED1D2F" w:rsidP="00FF4266">
            <w:pPr>
              <w:jc w:val="left"/>
              <w:rPr>
                <w:rFonts w:cs="Arial"/>
                <w:u w:val="single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A3C4F3" w14:textId="77777777" w:rsidR="00ED3D09" w:rsidRPr="00C61173" w:rsidRDefault="00ED1D2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Unused acronyms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0C76E9B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DEAD8FE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35937A51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77B42F9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F31456A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4040B2F9" w14:textId="77777777" w:rsidR="00F24E08" w:rsidRPr="00C61173" w:rsidRDefault="00ED1D2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L182, </w:t>
            </w:r>
            <w:r w:rsidR="00B41A47" w:rsidRPr="00C61173">
              <w:rPr>
                <w:rFonts w:cs="Arial"/>
                <w:u w:val="single"/>
              </w:rPr>
              <w:t xml:space="preserve">L191, </w:t>
            </w:r>
            <w:r w:rsidR="003707D1" w:rsidRPr="00C61173">
              <w:rPr>
                <w:rFonts w:cs="Arial"/>
                <w:u w:val="single"/>
              </w:rPr>
              <w:t>L270, L348</w:t>
            </w:r>
            <w:r w:rsidR="00F24E08" w:rsidRPr="00C61173">
              <w:rPr>
                <w:rFonts w:cs="Arial"/>
                <w:u w:val="single"/>
              </w:rPr>
              <w:t xml:space="preserve"> L710 L712</w:t>
            </w:r>
          </w:p>
        </w:tc>
        <w:tc>
          <w:tcPr>
            <w:tcW w:w="3983" w:type="dxa"/>
          </w:tcPr>
          <w:p w14:paraId="0D1ECE88" w14:textId="77777777" w:rsidR="00ED3D09" w:rsidRPr="00C61173" w:rsidRDefault="00ED1D2F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Add CPaaS, KMS</w:t>
            </w:r>
            <w:r w:rsidR="00B41A47" w:rsidRPr="00C61173">
              <w:rPr>
                <w:rFonts w:cs="Arial"/>
                <w:u w:val="single"/>
              </w:rPr>
              <w:t>, SPC</w:t>
            </w:r>
            <w:r w:rsidRPr="00C61173">
              <w:rPr>
                <w:rFonts w:cs="Arial"/>
                <w:u w:val="single"/>
              </w:rPr>
              <w:t xml:space="preserve"> </w:t>
            </w:r>
            <w:r w:rsidR="00F24E08" w:rsidRPr="00C61173">
              <w:rPr>
                <w:rFonts w:cs="Arial"/>
                <w:u w:val="single"/>
              </w:rPr>
              <w:t xml:space="preserve">OID, CPS </w:t>
            </w:r>
            <w:r w:rsidRPr="00C61173">
              <w:rPr>
                <w:rFonts w:cs="Arial"/>
                <w:u w:val="single"/>
              </w:rPr>
              <w:t>and expand at first occurrence (L</w:t>
            </w:r>
            <w:r w:rsidR="00B41A47" w:rsidRPr="00C61173">
              <w:rPr>
                <w:rFonts w:cs="Arial"/>
                <w:u w:val="single"/>
              </w:rPr>
              <w:t xml:space="preserve"> </w:t>
            </w:r>
            <w:r w:rsidRPr="00C61173">
              <w:rPr>
                <w:rFonts w:cs="Arial"/>
                <w:u w:val="single"/>
              </w:rPr>
              <w:t>2</w:t>
            </w:r>
            <w:r w:rsidR="00B41A47" w:rsidRPr="00C61173">
              <w:rPr>
                <w:rFonts w:cs="Arial"/>
                <w:u w:val="single"/>
              </w:rPr>
              <w:t>70,</w:t>
            </w:r>
            <w:r w:rsidRPr="00C61173">
              <w:rPr>
                <w:rFonts w:cs="Arial"/>
                <w:u w:val="single"/>
              </w:rPr>
              <w:t xml:space="preserve"> L 348 (or Figure 5.1</w:t>
            </w:r>
            <w:r w:rsidR="00F24E08" w:rsidRPr="00C61173">
              <w:rPr>
                <w:rFonts w:cs="Arial"/>
                <w:u w:val="single"/>
              </w:rPr>
              <w:t xml:space="preserve">), </w:t>
            </w:r>
            <w:r w:rsidR="00B41A47" w:rsidRPr="00C61173">
              <w:rPr>
                <w:rFonts w:cs="Arial"/>
                <w:u w:val="single"/>
              </w:rPr>
              <w:t>L 191</w:t>
            </w:r>
            <w:r w:rsidRPr="00C61173">
              <w:rPr>
                <w:rFonts w:cs="Arial"/>
                <w:u w:val="single"/>
              </w:rPr>
              <w:t>,</w:t>
            </w:r>
            <w:r w:rsidR="00F24E08" w:rsidRPr="00C61173">
              <w:rPr>
                <w:rFonts w:cs="Arial"/>
                <w:u w:val="single"/>
              </w:rPr>
              <w:t>L 710;</w:t>
            </w:r>
            <w:r w:rsidRPr="00C61173">
              <w:rPr>
                <w:rFonts w:cs="Arial"/>
                <w:u w:val="single"/>
              </w:rPr>
              <w:t xml:space="preserve"> </w:t>
            </w:r>
            <w:r w:rsidR="00F24E08" w:rsidRPr="00C61173">
              <w:rPr>
                <w:rFonts w:cs="Arial"/>
                <w:u w:val="single"/>
              </w:rPr>
              <w:t xml:space="preserve">712, </w:t>
            </w:r>
            <w:r w:rsidRPr="00C61173">
              <w:rPr>
                <w:rFonts w:cs="Arial"/>
                <w:u w:val="single"/>
              </w:rPr>
              <w:t>respectively)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1E5E33D" w14:textId="77777777" w:rsidR="00ED3D09" w:rsidRPr="00C61173" w:rsidRDefault="00ED1D2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Missing acronyms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B4B7EF8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3A52A17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0F096D56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249F489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691B7C6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F440890" w14:textId="77777777" w:rsidR="00ED3D09" w:rsidRPr="00C61173" w:rsidRDefault="00B41A47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L198</w:t>
            </w:r>
          </w:p>
        </w:tc>
        <w:tc>
          <w:tcPr>
            <w:tcW w:w="3983" w:type="dxa"/>
          </w:tcPr>
          <w:p w14:paraId="600949C9" w14:textId="77777777" w:rsidR="00B41A47" w:rsidRPr="00C61173" w:rsidRDefault="00B41A47" w:rsidP="00B41A4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TN service provider</w:t>
            </w:r>
            <w:r w:rsidRPr="00C61173">
              <w:rPr>
                <w:rFonts w:ascii="CIDFont+F1" w:eastAsiaTheme="minorHAnsi" w:hAnsi="CIDFont+F1" w:cs="CIDFont+F1"/>
                <w:u w:val="single"/>
              </w:rPr>
              <w:t xml:space="preserve">“ with </w:t>
            </w:r>
          </w:p>
          <w:p w14:paraId="5F609D2D" w14:textId="77777777" w:rsidR="00ED3D09" w:rsidRPr="00C61173" w:rsidRDefault="00B41A47" w:rsidP="00B41A47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“TNSP”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87ABC8A" w14:textId="506795BE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Acronym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79FB0E8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045285A8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6CDE3B8C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3D70850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DAFD34C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D49BE50" w14:textId="77777777" w:rsidR="00ED3D09" w:rsidRPr="00C61173" w:rsidRDefault="00B41A47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L212</w:t>
            </w:r>
          </w:p>
        </w:tc>
        <w:tc>
          <w:tcPr>
            <w:tcW w:w="3983" w:type="dxa"/>
          </w:tcPr>
          <w:p w14:paraId="0116C348" w14:textId="77777777" w:rsidR="00B41A47" w:rsidRPr="00C61173" w:rsidRDefault="00B41A47" w:rsidP="00B41A4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originating service provider</w:t>
            </w:r>
            <w:r w:rsidRPr="00C61173">
              <w:rPr>
                <w:rFonts w:ascii="CIDFont+F1" w:eastAsiaTheme="minorHAnsi" w:hAnsi="CIDFont+F1" w:cs="CIDFont+F1"/>
                <w:u w:val="single"/>
              </w:rPr>
              <w:t xml:space="preserve">“ with </w:t>
            </w:r>
          </w:p>
          <w:p w14:paraId="614E47D1" w14:textId="77777777" w:rsidR="00ED3D09" w:rsidRPr="00C61173" w:rsidRDefault="00B41A47" w:rsidP="00B41A47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ascii="CIDFont+F1" w:eastAsiaTheme="minorHAnsi" w:hAnsi="CIDFont+F1" w:cs="CIDFont+F1"/>
                <w:u w:val="single"/>
              </w:rPr>
              <w:t>“OSP’s”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32612A4" w14:textId="30E88AF1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Acronym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6A5EA3B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617AC4F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253A0221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462FC3F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0AB491D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66209787" w14:textId="77777777" w:rsidR="00ED3D09" w:rsidRPr="00C61173" w:rsidRDefault="00407078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L277</w:t>
            </w:r>
          </w:p>
        </w:tc>
        <w:tc>
          <w:tcPr>
            <w:tcW w:w="3983" w:type="dxa"/>
          </w:tcPr>
          <w:p w14:paraId="0B620684" w14:textId="77777777" w:rsidR="00ED3D09" w:rsidRPr="00C61173" w:rsidRDefault="00407078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Replace “TSP” with</w:t>
            </w:r>
          </w:p>
          <w:p w14:paraId="4AA09BB7" w14:textId="77777777" w:rsidR="00407078" w:rsidRPr="00C61173" w:rsidRDefault="007032CE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</w:t>
            </w:r>
            <w:r w:rsidR="00407078" w:rsidRPr="00C61173">
              <w:rPr>
                <w:rFonts w:cs="Arial"/>
                <w:u w:val="single"/>
              </w:rPr>
              <w:t>Terminating Service Provider (TSP)”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E82AA4E" w14:textId="3833A55F" w:rsidR="00ED3D09" w:rsidRPr="00C61173" w:rsidRDefault="0099184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Editorial first use of </w:t>
            </w:r>
            <w:r>
              <w:rPr>
                <w:rFonts w:cs="Arial"/>
                <w:u w:val="single"/>
              </w:rPr>
              <w:t>term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5CC1840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41CB25A4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296FEEFA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7C65FBF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17D97B9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3A326881" w14:textId="77777777" w:rsidR="00ED3D09" w:rsidRPr="00C61173" w:rsidRDefault="003B316D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L315, 367, 420, 437, 684</w:t>
            </w:r>
          </w:p>
        </w:tc>
        <w:tc>
          <w:tcPr>
            <w:tcW w:w="3983" w:type="dxa"/>
          </w:tcPr>
          <w:p w14:paraId="3ADFDD9A" w14:textId="77777777" w:rsidR="00BF760C" w:rsidRPr="00C61173" w:rsidRDefault="003B316D" w:rsidP="00FF4266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Replace “section” with “clause”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9453463" w14:textId="3B1EEDDA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EF792D5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AC8B930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31754F0A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C61173" w:rsidRPr="00C61173" w14:paraId="59CE341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69CB9F7" w14:textId="77777777" w:rsidR="00C61173" w:rsidRPr="00C61173" w:rsidRDefault="00C61173" w:rsidP="00C61173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55972F7E" w14:textId="7ED6E569" w:rsidR="00C61173" w:rsidRPr="00C61173" w:rsidRDefault="00C61173" w:rsidP="00C61173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L241, 251, 290</w:t>
            </w:r>
          </w:p>
        </w:tc>
        <w:tc>
          <w:tcPr>
            <w:tcW w:w="3983" w:type="dxa"/>
          </w:tcPr>
          <w:p w14:paraId="152BF4FE" w14:textId="77777777" w:rsidR="00C61173" w:rsidRPr="00C61173" w:rsidRDefault="00C61173" w:rsidP="00C61173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Replace “TNSP Subordinate CA” with</w:t>
            </w:r>
          </w:p>
          <w:p w14:paraId="526273E3" w14:textId="77777777" w:rsidR="00C61173" w:rsidRPr="00C61173" w:rsidRDefault="00C61173" w:rsidP="00C61173">
            <w:pPr>
              <w:jc w:val="left"/>
              <w:rPr>
                <w:rFonts w:cs="Arial"/>
                <w:u w:val="single"/>
              </w:rPr>
            </w:pPr>
          </w:p>
          <w:p w14:paraId="2405CACB" w14:textId="2604AD79" w:rsidR="00C61173" w:rsidRPr="00C61173" w:rsidRDefault="00C61173" w:rsidP="00C61173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“STI-SCA”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D41954E" w14:textId="3914715C" w:rsidR="00C61173" w:rsidRPr="00C61173" w:rsidRDefault="0099184F" w:rsidP="00C61173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Term defined in 16 for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80996B9" w14:textId="77777777" w:rsidR="00C61173" w:rsidRPr="00C61173" w:rsidRDefault="00C61173" w:rsidP="00C6117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12E7F254" w14:textId="77777777" w:rsidR="00C61173" w:rsidRPr="00C61173" w:rsidRDefault="00C61173" w:rsidP="00C6117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6748400E" w14:textId="77777777" w:rsidR="00C61173" w:rsidRPr="00C61173" w:rsidRDefault="00C61173" w:rsidP="00C61173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18A0850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F80EC14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3FEDAD15" w14:textId="171127F9" w:rsidR="00ED3D09" w:rsidRPr="00C61173" w:rsidRDefault="00F50EE3" w:rsidP="00C61173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L244, Figure 4.1,  </w:t>
            </w:r>
            <w:r w:rsidR="003071C2" w:rsidRPr="00C61173">
              <w:rPr>
                <w:rFonts w:cs="Arial"/>
                <w:u w:val="single"/>
              </w:rPr>
              <w:t>282, 284, 287</w:t>
            </w:r>
            <w:r w:rsidR="00A8621F" w:rsidRPr="00C61173">
              <w:rPr>
                <w:rFonts w:cs="Arial"/>
                <w:u w:val="single"/>
              </w:rPr>
              <w:t xml:space="preserve">, Figure 4.2, </w:t>
            </w:r>
            <w:r w:rsidR="00AF68B1" w:rsidRPr="00C61173">
              <w:rPr>
                <w:rFonts w:cs="Arial"/>
                <w:u w:val="single"/>
              </w:rPr>
              <w:t>(</w:t>
            </w:r>
            <w:r w:rsidR="00A8621F" w:rsidRPr="00C61173">
              <w:rPr>
                <w:rFonts w:cs="Arial"/>
                <w:u w:val="single"/>
              </w:rPr>
              <w:t xml:space="preserve">All occurrences in section 5 except lines </w:t>
            </w:r>
            <w:r w:rsidR="00AF68B1" w:rsidRPr="00C61173">
              <w:rPr>
                <w:rFonts w:cs="Arial"/>
                <w:u w:val="single"/>
              </w:rPr>
              <w:t>698 ,699, &amp; 706),  &amp; 809</w:t>
            </w:r>
          </w:p>
        </w:tc>
        <w:tc>
          <w:tcPr>
            <w:tcW w:w="3983" w:type="dxa"/>
          </w:tcPr>
          <w:p w14:paraId="1C15D52C" w14:textId="77777777" w:rsidR="00ED3D09" w:rsidRPr="00C61173" w:rsidRDefault="00F50EE3" w:rsidP="00C61173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Replace </w:t>
            </w:r>
            <w:r w:rsidR="006F488A" w:rsidRPr="00C61173">
              <w:rPr>
                <w:rFonts w:cs="Arial"/>
                <w:u w:val="single"/>
              </w:rPr>
              <w:t>“</w:t>
            </w:r>
            <w:r w:rsidRPr="00C61173">
              <w:rPr>
                <w:rFonts w:cs="Arial"/>
                <w:u w:val="single"/>
              </w:rPr>
              <w:t>Subordinate CA</w:t>
            </w:r>
            <w:r w:rsidR="006F488A" w:rsidRPr="00C61173">
              <w:rPr>
                <w:rFonts w:cs="Arial"/>
                <w:u w:val="single"/>
              </w:rPr>
              <w:t>”</w:t>
            </w:r>
            <w:r w:rsidRPr="00C61173">
              <w:rPr>
                <w:rFonts w:cs="Arial"/>
                <w:u w:val="single"/>
              </w:rPr>
              <w:t xml:space="preserve"> with</w:t>
            </w:r>
          </w:p>
          <w:p w14:paraId="0C9FCAF6" w14:textId="77777777" w:rsidR="00F50EE3" w:rsidRPr="00C61173" w:rsidRDefault="00F50EE3" w:rsidP="00C61173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“STI-</w:t>
            </w:r>
            <w:r w:rsidR="00A5662E" w:rsidRPr="00C61173">
              <w:rPr>
                <w:rFonts w:cs="Arial"/>
                <w:u w:val="single"/>
              </w:rPr>
              <w:t>S</w:t>
            </w:r>
            <w:r w:rsidRPr="00C61173">
              <w:rPr>
                <w:rFonts w:cs="Arial"/>
                <w:u w:val="single"/>
              </w:rPr>
              <w:t>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939E7E7" w14:textId="5A8E85A4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Term defined in 16 for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826D05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3F9D4C6E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1089FC4B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25D60C0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11CA886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2379F8FE" w14:textId="77777777" w:rsidR="00ED3D09" w:rsidRPr="00C61173" w:rsidRDefault="00F50EE3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L252</w:t>
            </w:r>
          </w:p>
        </w:tc>
        <w:tc>
          <w:tcPr>
            <w:tcW w:w="3983" w:type="dxa"/>
          </w:tcPr>
          <w:p w14:paraId="1951F9B9" w14:textId="77777777" w:rsidR="00ED3D09" w:rsidRPr="00C61173" w:rsidRDefault="003071C2" w:rsidP="00FF4266">
            <w:pPr>
              <w:jc w:val="left"/>
              <w:rPr>
                <w:rFonts w:ascii="CIDFont+F2" w:eastAsiaTheme="minorHAnsi" w:hAnsi="CIDFont+F2" w:cs="CIDFont+F2"/>
                <w:u w:val="single"/>
              </w:rPr>
            </w:pPr>
            <w:r w:rsidRPr="00C61173">
              <w:rPr>
                <w:rFonts w:cs="Arial"/>
                <w:u w:val="single"/>
              </w:rPr>
              <w:t>Replace “</w:t>
            </w:r>
            <w:r w:rsidRPr="00C61173">
              <w:rPr>
                <w:rFonts w:ascii="CIDFont+F2" w:eastAsiaTheme="minorHAnsi" w:hAnsi="CIDFont+F2" w:cs="CIDFont+F2"/>
                <w:u w:val="single"/>
              </w:rPr>
              <w:t>The TNSP Subordinate CA can also issue a delegate CA certificate to a Subordinate CA” with:</w:t>
            </w:r>
          </w:p>
          <w:p w14:paraId="78E5F2B0" w14:textId="77777777" w:rsidR="003071C2" w:rsidRPr="00C61173" w:rsidRDefault="003071C2" w:rsidP="003071C2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ascii="CIDFont+F2" w:eastAsiaTheme="minorHAnsi" w:hAnsi="CIDFont+F2" w:cs="CIDFont+F2"/>
                <w:u w:val="single"/>
              </w:rPr>
              <w:t>“The STI-SCA can also issue a delegate CA certificate to a V-SCA”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89C4AE4" w14:textId="127C663D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Terms defined in 16 for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F1D78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EE659EA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16145A3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1186D7E7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5DC412B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DBCE3AB" w14:textId="77777777" w:rsidR="00ED3D09" w:rsidRPr="00C61173" w:rsidRDefault="00A5662E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291</w:t>
            </w:r>
          </w:p>
        </w:tc>
        <w:tc>
          <w:tcPr>
            <w:tcW w:w="3983" w:type="dxa"/>
          </w:tcPr>
          <w:p w14:paraId="2276D0D1" w14:textId="77777777" w:rsidR="00A5662E" w:rsidRPr="00C61173" w:rsidRDefault="00A5662E" w:rsidP="00A5662E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 xml:space="preserve">Replace </w:t>
            </w:r>
            <w:r w:rsidR="00ED0DF0" w:rsidRPr="00C61173">
              <w:rPr>
                <w:rFonts w:cs="Arial"/>
                <w:u w:val="single"/>
              </w:rPr>
              <w:t>“</w:t>
            </w:r>
            <w:r w:rsidRPr="00C61173">
              <w:rPr>
                <w:rFonts w:cs="Arial"/>
                <w:u w:val="single"/>
              </w:rPr>
              <w:t>Subordinate CA</w:t>
            </w:r>
            <w:r w:rsidR="00ED0DF0" w:rsidRPr="00C61173">
              <w:rPr>
                <w:rFonts w:cs="Arial"/>
                <w:u w:val="single"/>
              </w:rPr>
              <w:t>”</w:t>
            </w:r>
            <w:r w:rsidRPr="00C61173">
              <w:rPr>
                <w:rFonts w:cs="Arial"/>
                <w:u w:val="single"/>
              </w:rPr>
              <w:t xml:space="preserve"> with</w:t>
            </w:r>
          </w:p>
          <w:p w14:paraId="4335B685" w14:textId="77777777" w:rsidR="00ED3D09" w:rsidRPr="00C61173" w:rsidRDefault="00A5662E" w:rsidP="00A5662E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“V-SCA”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EA7E8ED" w14:textId="5906C7CF" w:rsidR="00ED3D09" w:rsidRPr="00C61173" w:rsidRDefault="0099184F" w:rsidP="00FF4266">
            <w:pPr>
              <w:rPr>
                <w:rFonts w:cs="Arial"/>
                <w:u w:val="single"/>
              </w:rPr>
            </w:pPr>
            <w:r w:rsidRPr="0099184F">
              <w:rPr>
                <w:rFonts w:cs="Arial"/>
                <w:u w:val="single"/>
              </w:rPr>
              <w:t>Replacing with Term defined in 16 for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A9FB96C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2C991850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084671C2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1F6FAD5A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D1563C6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38A19F3D" w14:textId="77777777" w:rsidR="00ED3D09" w:rsidRPr="00C61173" w:rsidRDefault="00A8621F" w:rsidP="00FF4266">
            <w:pPr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L 310</w:t>
            </w:r>
          </w:p>
        </w:tc>
        <w:tc>
          <w:tcPr>
            <w:tcW w:w="3983" w:type="dxa"/>
          </w:tcPr>
          <w:p w14:paraId="2B66A7D3" w14:textId="77777777" w:rsidR="00A8621F" w:rsidRPr="00C61173" w:rsidRDefault="00A8621F" w:rsidP="00A8621F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Replace Subordinate CA with</w:t>
            </w:r>
          </w:p>
          <w:p w14:paraId="1C411A21" w14:textId="77777777" w:rsidR="00ED3D09" w:rsidRPr="00C61173" w:rsidRDefault="00A8621F" w:rsidP="00A8621F">
            <w:pPr>
              <w:jc w:val="left"/>
              <w:rPr>
                <w:rFonts w:cs="Arial"/>
                <w:u w:val="single"/>
              </w:rPr>
            </w:pPr>
            <w:r w:rsidRPr="00C61173">
              <w:rPr>
                <w:rFonts w:cs="Arial"/>
                <w:u w:val="single"/>
              </w:rPr>
              <w:t>“STI-SCA/V-SCA”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8941A9D" w14:textId="6166247D" w:rsidR="00ED3D09" w:rsidRPr="00C61173" w:rsidRDefault="0099184F" w:rsidP="00FF4266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Replacing with Terms defined in 16 for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4CDBC79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53C433B7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2900D171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  <w:tr w:rsidR="00ED3D09" w:rsidRPr="00C61173" w14:paraId="73AA33D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A5A0C3F" w14:textId="77777777" w:rsidR="00ED3D09" w:rsidRPr="00C61173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u w:val="single"/>
              </w:rPr>
            </w:pPr>
          </w:p>
        </w:tc>
        <w:tc>
          <w:tcPr>
            <w:tcW w:w="1057" w:type="dxa"/>
          </w:tcPr>
          <w:p w14:paraId="0B94895B" w14:textId="77777777" w:rsidR="003707D1" w:rsidRPr="00C61173" w:rsidRDefault="003707D1" w:rsidP="00FF4266">
            <w:pPr>
              <w:rPr>
                <w:rFonts w:cs="Arial"/>
                <w:u w:val="single"/>
              </w:rPr>
            </w:pPr>
          </w:p>
        </w:tc>
        <w:tc>
          <w:tcPr>
            <w:tcW w:w="3983" w:type="dxa"/>
          </w:tcPr>
          <w:p w14:paraId="5C6631F0" w14:textId="77777777" w:rsidR="004102CB" w:rsidRPr="00C61173" w:rsidRDefault="004102CB" w:rsidP="00FF4266">
            <w:pPr>
              <w:jc w:val="left"/>
              <w:rPr>
                <w:rFonts w:cs="Arial"/>
                <w:u w:val="single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796A1C6" w14:textId="77777777" w:rsidR="00ED3D09" w:rsidRPr="00C61173" w:rsidRDefault="00ED3D09" w:rsidP="00FF4266">
            <w:pPr>
              <w:rPr>
                <w:rFonts w:cs="Arial"/>
                <w:u w:val="single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C8FDC0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1BB79E7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77" w:type="dxa"/>
          </w:tcPr>
          <w:p w14:paraId="704073DF" w14:textId="77777777" w:rsidR="00ED3D09" w:rsidRPr="00C61173" w:rsidRDefault="00ED3D09" w:rsidP="00FF4266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639476E1" w14:textId="77777777" w:rsidR="008424A0" w:rsidRPr="00C61173" w:rsidRDefault="008424A0" w:rsidP="008424A0">
      <w:pPr>
        <w:rPr>
          <w:u w:val="single"/>
        </w:rPr>
      </w:pPr>
    </w:p>
    <w:p w14:paraId="51A18E99" w14:textId="77777777" w:rsidR="00FD34DF" w:rsidRPr="00C61173" w:rsidRDefault="00C216A4" w:rsidP="007C0ACF">
      <w:pPr>
        <w:tabs>
          <w:tab w:val="left" w:pos="10670"/>
        </w:tabs>
        <w:ind w:left="-360"/>
        <w:rPr>
          <w:b/>
          <w:u w:val="single"/>
        </w:rPr>
      </w:pPr>
      <w:r w:rsidRPr="00C61173">
        <w:rPr>
          <w:b/>
          <w:u w:val="single"/>
        </w:rPr>
        <w:t xml:space="preserve">Other </w:t>
      </w:r>
      <w:r w:rsidR="00A90FAD" w:rsidRPr="00C61173">
        <w:rPr>
          <w:b/>
          <w:u w:val="single"/>
        </w:rPr>
        <w:t xml:space="preserve">Information </w:t>
      </w:r>
      <w:r w:rsidRPr="00C61173">
        <w:rPr>
          <w:b/>
          <w:u w:val="single"/>
        </w:rPr>
        <w:t>(</w:t>
      </w:r>
      <w:r w:rsidR="009550E3" w:rsidRPr="00C61173">
        <w:rPr>
          <w:b/>
          <w:u w:val="single"/>
        </w:rPr>
        <w:t>e.g.</w:t>
      </w:r>
      <w:r w:rsidRPr="00C61173">
        <w:rPr>
          <w:b/>
          <w:u w:val="single"/>
        </w:rPr>
        <w:t>, Tables, Figures):</w:t>
      </w:r>
    </w:p>
    <w:p w14:paraId="3DE85CE6" w14:textId="77777777" w:rsidR="00C216A4" w:rsidRPr="00C61173" w:rsidRDefault="00C216A4" w:rsidP="007C0ACF">
      <w:pPr>
        <w:tabs>
          <w:tab w:val="left" w:pos="10670"/>
        </w:tabs>
        <w:ind w:left="-360"/>
        <w:rPr>
          <w:u w:val="single"/>
        </w:rPr>
      </w:pPr>
    </w:p>
    <w:sectPr w:rsidR="00C216A4" w:rsidRPr="00C61173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DC22" w14:textId="77777777" w:rsidR="006D4C2A" w:rsidRDefault="006D4C2A" w:rsidP="008424A0">
      <w:pPr>
        <w:spacing w:before="0" w:after="0"/>
      </w:pPr>
      <w:r>
        <w:separator/>
      </w:r>
    </w:p>
  </w:endnote>
  <w:endnote w:type="continuationSeparator" w:id="0">
    <w:p w14:paraId="32F59463" w14:textId="77777777" w:rsidR="006D4C2A" w:rsidRDefault="006D4C2A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7E1A5" w14:textId="77777777" w:rsidR="00605B8D" w:rsidRDefault="00605B8D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A50F" w14:textId="77777777" w:rsidR="006D4C2A" w:rsidRDefault="006D4C2A" w:rsidP="008424A0">
      <w:pPr>
        <w:spacing w:before="0" w:after="0"/>
      </w:pPr>
      <w:r>
        <w:separator/>
      </w:r>
    </w:p>
  </w:footnote>
  <w:footnote w:type="continuationSeparator" w:id="0">
    <w:p w14:paraId="43EAF53B" w14:textId="77777777" w:rsidR="006D4C2A" w:rsidRDefault="006D4C2A" w:rsidP="008424A0">
      <w:pPr>
        <w:spacing w:before="0" w:after="0"/>
      </w:pPr>
      <w:r>
        <w:continuationSeparator/>
      </w:r>
    </w:p>
  </w:footnote>
  <w:footnote w:id="1">
    <w:p w14:paraId="32033250" w14:textId="77777777" w:rsidR="00605B8D" w:rsidRDefault="00605B8D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3FADEC72" w14:textId="77777777" w:rsidR="00605B8D" w:rsidRDefault="00605B8D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CB4A" w14:textId="77777777" w:rsidR="00605B8D" w:rsidRPr="006D16E6" w:rsidRDefault="00605B8D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C282B"/>
    <w:multiLevelType w:val="hybridMultilevel"/>
    <w:tmpl w:val="552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8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6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2"/>
  </w:num>
  <w:num w:numId="34">
    <w:abstractNumId w:val="25"/>
  </w:num>
  <w:num w:numId="35">
    <w:abstractNumId w:val="19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6"/>
  </w:num>
  <w:num w:numId="41">
    <w:abstractNumId w:val="18"/>
  </w:num>
  <w:num w:numId="42">
    <w:abstractNumId w:val="14"/>
  </w:num>
  <w:num w:numId="43">
    <w:abstractNumId w:val="24"/>
  </w:num>
  <w:num w:numId="44">
    <w:abstractNumId w:val="13"/>
  </w:num>
  <w:num w:numId="45">
    <w:abstractNumId w:val="27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5"/>
    <w:rsid w:val="00016C59"/>
    <w:rsid w:val="0002103E"/>
    <w:rsid w:val="0005277F"/>
    <w:rsid w:val="0006311F"/>
    <w:rsid w:val="00063727"/>
    <w:rsid w:val="00064D97"/>
    <w:rsid w:val="000735AE"/>
    <w:rsid w:val="00082EFF"/>
    <w:rsid w:val="000A0FE3"/>
    <w:rsid w:val="000A3295"/>
    <w:rsid w:val="000E055F"/>
    <w:rsid w:val="000F16F5"/>
    <w:rsid w:val="00126BBE"/>
    <w:rsid w:val="001574E2"/>
    <w:rsid w:val="00174917"/>
    <w:rsid w:val="00176CAC"/>
    <w:rsid w:val="0018707B"/>
    <w:rsid w:val="001916C5"/>
    <w:rsid w:val="001938A2"/>
    <w:rsid w:val="001A6DDE"/>
    <w:rsid w:val="001A7B35"/>
    <w:rsid w:val="001D323F"/>
    <w:rsid w:val="001D542F"/>
    <w:rsid w:val="001E27D6"/>
    <w:rsid w:val="001F1F31"/>
    <w:rsid w:val="002330F5"/>
    <w:rsid w:val="00233FC6"/>
    <w:rsid w:val="00242E46"/>
    <w:rsid w:val="002435EA"/>
    <w:rsid w:val="00244F48"/>
    <w:rsid w:val="00260D31"/>
    <w:rsid w:val="002802C5"/>
    <w:rsid w:val="00282B10"/>
    <w:rsid w:val="002A7136"/>
    <w:rsid w:val="002C4E95"/>
    <w:rsid w:val="002E43B7"/>
    <w:rsid w:val="002F2983"/>
    <w:rsid w:val="003071C2"/>
    <w:rsid w:val="00311D7B"/>
    <w:rsid w:val="00321B75"/>
    <w:rsid w:val="00330EFB"/>
    <w:rsid w:val="00345450"/>
    <w:rsid w:val="00364A7A"/>
    <w:rsid w:val="003707D1"/>
    <w:rsid w:val="0038155D"/>
    <w:rsid w:val="003B316D"/>
    <w:rsid w:val="003B4C26"/>
    <w:rsid w:val="003C01DE"/>
    <w:rsid w:val="003D7141"/>
    <w:rsid w:val="003E19E2"/>
    <w:rsid w:val="00407078"/>
    <w:rsid w:val="004102CB"/>
    <w:rsid w:val="0041752C"/>
    <w:rsid w:val="00430FB6"/>
    <w:rsid w:val="0043560B"/>
    <w:rsid w:val="00443476"/>
    <w:rsid w:val="0049007C"/>
    <w:rsid w:val="004A4DD5"/>
    <w:rsid w:val="004C4F12"/>
    <w:rsid w:val="004D193B"/>
    <w:rsid w:val="004D5F9C"/>
    <w:rsid w:val="004E7970"/>
    <w:rsid w:val="004F7BD2"/>
    <w:rsid w:val="00500F0E"/>
    <w:rsid w:val="00507C46"/>
    <w:rsid w:val="00512292"/>
    <w:rsid w:val="00536544"/>
    <w:rsid w:val="005518C7"/>
    <w:rsid w:val="0055458B"/>
    <w:rsid w:val="005605D6"/>
    <w:rsid w:val="005A40AC"/>
    <w:rsid w:val="005B3FEC"/>
    <w:rsid w:val="005C5749"/>
    <w:rsid w:val="005D59B6"/>
    <w:rsid w:val="005E0355"/>
    <w:rsid w:val="00604B95"/>
    <w:rsid w:val="00605B8D"/>
    <w:rsid w:val="00607168"/>
    <w:rsid w:val="0063758C"/>
    <w:rsid w:val="00647082"/>
    <w:rsid w:val="00651421"/>
    <w:rsid w:val="00660724"/>
    <w:rsid w:val="006635EB"/>
    <w:rsid w:val="00671140"/>
    <w:rsid w:val="006800C9"/>
    <w:rsid w:val="006941C8"/>
    <w:rsid w:val="006B29A8"/>
    <w:rsid w:val="006C0680"/>
    <w:rsid w:val="006C1E0F"/>
    <w:rsid w:val="006D16E6"/>
    <w:rsid w:val="006D4C2A"/>
    <w:rsid w:val="006E0712"/>
    <w:rsid w:val="006E435B"/>
    <w:rsid w:val="006E7C04"/>
    <w:rsid w:val="006F488A"/>
    <w:rsid w:val="007032CE"/>
    <w:rsid w:val="0075294D"/>
    <w:rsid w:val="00782E8C"/>
    <w:rsid w:val="0079114D"/>
    <w:rsid w:val="0079519B"/>
    <w:rsid w:val="007A566E"/>
    <w:rsid w:val="007B208A"/>
    <w:rsid w:val="007C0ACF"/>
    <w:rsid w:val="007D5FB3"/>
    <w:rsid w:val="007F1795"/>
    <w:rsid w:val="008217AB"/>
    <w:rsid w:val="008256A1"/>
    <w:rsid w:val="00835BDB"/>
    <w:rsid w:val="00841C41"/>
    <w:rsid w:val="008424A0"/>
    <w:rsid w:val="00857C1B"/>
    <w:rsid w:val="008759DC"/>
    <w:rsid w:val="00877335"/>
    <w:rsid w:val="00880424"/>
    <w:rsid w:val="008825F4"/>
    <w:rsid w:val="008C75BB"/>
    <w:rsid w:val="008D7DC6"/>
    <w:rsid w:val="009072B8"/>
    <w:rsid w:val="0090736B"/>
    <w:rsid w:val="00915B59"/>
    <w:rsid w:val="0092023C"/>
    <w:rsid w:val="00921094"/>
    <w:rsid w:val="0093661E"/>
    <w:rsid w:val="00953A4E"/>
    <w:rsid w:val="009550E3"/>
    <w:rsid w:val="00971F27"/>
    <w:rsid w:val="00975237"/>
    <w:rsid w:val="00977DCF"/>
    <w:rsid w:val="0099058A"/>
    <w:rsid w:val="0099184F"/>
    <w:rsid w:val="00992D9F"/>
    <w:rsid w:val="00993FFD"/>
    <w:rsid w:val="00995529"/>
    <w:rsid w:val="00997F71"/>
    <w:rsid w:val="009B1A3A"/>
    <w:rsid w:val="009B7D50"/>
    <w:rsid w:val="009D09AE"/>
    <w:rsid w:val="009D448B"/>
    <w:rsid w:val="009D7B09"/>
    <w:rsid w:val="009F2185"/>
    <w:rsid w:val="00A15801"/>
    <w:rsid w:val="00A237EB"/>
    <w:rsid w:val="00A24A87"/>
    <w:rsid w:val="00A52EE8"/>
    <w:rsid w:val="00A5662E"/>
    <w:rsid w:val="00A66DB7"/>
    <w:rsid w:val="00A8621F"/>
    <w:rsid w:val="00A90FAD"/>
    <w:rsid w:val="00A9276E"/>
    <w:rsid w:val="00A929DE"/>
    <w:rsid w:val="00A96144"/>
    <w:rsid w:val="00A96D73"/>
    <w:rsid w:val="00AA7A7A"/>
    <w:rsid w:val="00AB49A8"/>
    <w:rsid w:val="00AE4025"/>
    <w:rsid w:val="00AF68B1"/>
    <w:rsid w:val="00B101A7"/>
    <w:rsid w:val="00B11A88"/>
    <w:rsid w:val="00B2186B"/>
    <w:rsid w:val="00B41A47"/>
    <w:rsid w:val="00B62903"/>
    <w:rsid w:val="00B70B89"/>
    <w:rsid w:val="00B84B08"/>
    <w:rsid w:val="00B85C4E"/>
    <w:rsid w:val="00B92FBD"/>
    <w:rsid w:val="00BB3B06"/>
    <w:rsid w:val="00BF13A6"/>
    <w:rsid w:val="00BF1DC1"/>
    <w:rsid w:val="00BF5ABF"/>
    <w:rsid w:val="00BF760C"/>
    <w:rsid w:val="00C03B50"/>
    <w:rsid w:val="00C13BE4"/>
    <w:rsid w:val="00C216A4"/>
    <w:rsid w:val="00C2431D"/>
    <w:rsid w:val="00C31FF2"/>
    <w:rsid w:val="00C352F7"/>
    <w:rsid w:val="00C44F28"/>
    <w:rsid w:val="00C45D0E"/>
    <w:rsid w:val="00C47F02"/>
    <w:rsid w:val="00C53347"/>
    <w:rsid w:val="00C55012"/>
    <w:rsid w:val="00C61173"/>
    <w:rsid w:val="00C61D58"/>
    <w:rsid w:val="00C67ADC"/>
    <w:rsid w:val="00C71CF0"/>
    <w:rsid w:val="00C73FCF"/>
    <w:rsid w:val="00C75322"/>
    <w:rsid w:val="00C75FA5"/>
    <w:rsid w:val="00C8668F"/>
    <w:rsid w:val="00C90E9E"/>
    <w:rsid w:val="00C95007"/>
    <w:rsid w:val="00CA4C1B"/>
    <w:rsid w:val="00CC1D4B"/>
    <w:rsid w:val="00CD446B"/>
    <w:rsid w:val="00CD53DC"/>
    <w:rsid w:val="00CD6B54"/>
    <w:rsid w:val="00CE79ED"/>
    <w:rsid w:val="00CF1E7A"/>
    <w:rsid w:val="00D221E8"/>
    <w:rsid w:val="00D24A07"/>
    <w:rsid w:val="00D27519"/>
    <w:rsid w:val="00D27C08"/>
    <w:rsid w:val="00D35E0A"/>
    <w:rsid w:val="00D365BD"/>
    <w:rsid w:val="00D445B2"/>
    <w:rsid w:val="00D4468D"/>
    <w:rsid w:val="00D63D86"/>
    <w:rsid w:val="00D9503E"/>
    <w:rsid w:val="00DE2304"/>
    <w:rsid w:val="00DF31D9"/>
    <w:rsid w:val="00DF463C"/>
    <w:rsid w:val="00E151AB"/>
    <w:rsid w:val="00E31C01"/>
    <w:rsid w:val="00E37A2A"/>
    <w:rsid w:val="00E522DB"/>
    <w:rsid w:val="00E524DB"/>
    <w:rsid w:val="00EC669F"/>
    <w:rsid w:val="00ED0DF0"/>
    <w:rsid w:val="00ED1D2F"/>
    <w:rsid w:val="00ED3D09"/>
    <w:rsid w:val="00ED7B0B"/>
    <w:rsid w:val="00EF0CF0"/>
    <w:rsid w:val="00F24E08"/>
    <w:rsid w:val="00F50EE3"/>
    <w:rsid w:val="00F52872"/>
    <w:rsid w:val="00F55F6D"/>
    <w:rsid w:val="00F60402"/>
    <w:rsid w:val="00FA7F00"/>
    <w:rsid w:val="00FB48F2"/>
    <w:rsid w:val="00FB53FD"/>
    <w:rsid w:val="00FB79F5"/>
    <w:rsid w:val="00FD34DF"/>
    <w:rsid w:val="00FE222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30C2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AE49-8AB0-4D38-B496-92E8EC58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Dianda, Robert</dc:creator>
  <cp:lastModifiedBy>Dianda, Robert</cp:lastModifiedBy>
  <cp:revision>2</cp:revision>
  <cp:lastPrinted>2015-02-04T18:26:00Z</cp:lastPrinted>
  <dcterms:created xsi:type="dcterms:W3CDTF">2020-09-15T19:46:00Z</dcterms:created>
  <dcterms:modified xsi:type="dcterms:W3CDTF">2020-09-15T19:46:00Z</dcterms:modified>
</cp:coreProperties>
</file>