
<file path=[Content_Types].xml><?xml version="1.0" encoding="utf-8"?>
<Types xmlns="http://schemas.openxmlformats.org/package/2006/content-types">
  <Default Extension="xml" ContentType="application/xml"/>
  <Default Extension="ppt" ContentType="application/vnd.ms-powerpoint"/>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A774B" w14:textId="77777777" w:rsidR="00783B78" w:rsidRDefault="00783B78" w:rsidP="00783B78"/>
    <w:p w14:paraId="262F1BD7" w14:textId="5B7DF5CA" w:rsidR="00590C1B" w:rsidRPr="00C44F39" w:rsidRDefault="00590C1B">
      <w:pPr>
        <w:ind w:right="-288"/>
        <w:jc w:val="right"/>
        <w:outlineLvl w:val="0"/>
        <w:rPr>
          <w:rFonts w:cs="Arial"/>
          <w:b/>
          <w:sz w:val="28"/>
        </w:rPr>
      </w:pPr>
      <w:r w:rsidRPr="00471FC9">
        <w:rPr>
          <w:rFonts w:cs="Arial"/>
          <w:b/>
          <w:sz w:val="28"/>
        </w:rPr>
        <w:t>ATIS-</w:t>
      </w:r>
      <w:r w:rsidR="005027A6">
        <w:rPr>
          <w:rFonts w:cs="Arial"/>
          <w:b/>
          <w:sz w:val="28"/>
        </w:rPr>
        <w:t>1x000xx</w:t>
      </w:r>
    </w:p>
    <w:p w14:paraId="784BC54B" w14:textId="77777777" w:rsidR="00590C1B" w:rsidRDefault="00590C1B">
      <w:pPr>
        <w:ind w:right="-288"/>
        <w:jc w:val="right"/>
        <w:outlineLvl w:val="0"/>
        <w:rPr>
          <w:b/>
          <w:sz w:val="28"/>
        </w:rPr>
      </w:pPr>
    </w:p>
    <w:p w14:paraId="0DDCC54F" w14:textId="77777777" w:rsidR="00590C1B" w:rsidRDefault="007E23D3">
      <w:pPr>
        <w:ind w:right="-288"/>
        <w:jc w:val="right"/>
        <w:outlineLvl w:val="0"/>
        <w:rPr>
          <w:b/>
          <w:sz w:val="28"/>
        </w:rPr>
      </w:pPr>
      <w:r>
        <w:rPr>
          <w:bCs/>
          <w:sz w:val="28"/>
        </w:rPr>
        <w:t>ATIS Standard on</w:t>
      </w:r>
    </w:p>
    <w:p w14:paraId="698A334D" w14:textId="77777777" w:rsidR="00590C1B" w:rsidRDefault="00590C1B">
      <w:pPr>
        <w:jc w:val="right"/>
        <w:rPr>
          <w:b/>
          <w:sz w:val="28"/>
        </w:rPr>
      </w:pPr>
    </w:p>
    <w:p w14:paraId="75DEF560" w14:textId="77777777" w:rsidR="00590C1B" w:rsidRDefault="00590C1B">
      <w:pPr>
        <w:jc w:val="right"/>
        <w:rPr>
          <w:b/>
          <w:sz w:val="28"/>
        </w:rPr>
      </w:pPr>
    </w:p>
    <w:p w14:paraId="05784D01" w14:textId="77777777" w:rsidR="00590C1B" w:rsidRDefault="00590C1B">
      <w:pPr>
        <w:jc w:val="right"/>
        <w:rPr>
          <w:b/>
          <w:sz w:val="28"/>
        </w:rPr>
      </w:pPr>
    </w:p>
    <w:p w14:paraId="732ECCD8" w14:textId="77777777" w:rsidR="00590C1B" w:rsidRDefault="00590C1B">
      <w:pPr>
        <w:jc w:val="right"/>
        <w:rPr>
          <w:b/>
          <w:bCs/>
          <w:iCs/>
          <w:sz w:val="36"/>
        </w:rPr>
      </w:pPr>
    </w:p>
    <w:p w14:paraId="65755E1F" w14:textId="267E7997" w:rsidR="00590C1B" w:rsidRPr="006F12CE" w:rsidRDefault="007607A2">
      <w:pPr>
        <w:ind w:right="-288"/>
        <w:jc w:val="center"/>
        <w:outlineLvl w:val="0"/>
        <w:rPr>
          <w:rFonts w:cs="Arial"/>
          <w:b/>
          <w:bCs/>
          <w:iCs/>
          <w:sz w:val="36"/>
        </w:rPr>
      </w:pPr>
      <w:r>
        <w:rPr>
          <w:rFonts w:cs="Arial"/>
          <w:b/>
          <w:bCs/>
          <w:iCs/>
          <w:sz w:val="36"/>
        </w:rPr>
        <w:t>SHAKEN</w:t>
      </w:r>
      <w:r w:rsidR="003F3B59">
        <w:rPr>
          <w:rFonts w:cs="Arial"/>
          <w:b/>
          <w:bCs/>
          <w:iCs/>
          <w:sz w:val="36"/>
        </w:rPr>
        <w:t xml:space="preserve"> Roadmap </w:t>
      </w:r>
    </w:p>
    <w:p w14:paraId="62A8BB94" w14:textId="77777777" w:rsidR="00590C1B" w:rsidRDefault="00590C1B">
      <w:pPr>
        <w:ind w:right="-288"/>
        <w:jc w:val="right"/>
        <w:rPr>
          <w:b/>
          <w:sz w:val="36"/>
        </w:rPr>
      </w:pPr>
    </w:p>
    <w:p w14:paraId="7E310151" w14:textId="77777777" w:rsidR="00590C1B" w:rsidRDefault="00590C1B">
      <w:pPr>
        <w:ind w:right="-288"/>
        <w:jc w:val="right"/>
        <w:rPr>
          <w:b/>
          <w:sz w:val="36"/>
        </w:rPr>
      </w:pPr>
    </w:p>
    <w:p w14:paraId="390C777D" w14:textId="77777777" w:rsidR="00590C1B" w:rsidRDefault="00590C1B">
      <w:pPr>
        <w:ind w:right="-288"/>
        <w:jc w:val="right"/>
        <w:rPr>
          <w:b/>
          <w:sz w:val="36"/>
        </w:rPr>
      </w:pPr>
    </w:p>
    <w:p w14:paraId="2E50C204" w14:textId="77777777" w:rsidR="00590C1B" w:rsidRDefault="00590C1B">
      <w:pPr>
        <w:ind w:right="-288"/>
        <w:jc w:val="right"/>
        <w:rPr>
          <w:b/>
          <w:sz w:val="36"/>
        </w:rPr>
      </w:pPr>
    </w:p>
    <w:p w14:paraId="6B2FD17E" w14:textId="77777777" w:rsidR="00590C1B" w:rsidRDefault="00590C1B">
      <w:pPr>
        <w:ind w:right="-288"/>
        <w:jc w:val="right"/>
        <w:rPr>
          <w:b/>
          <w:sz w:val="36"/>
        </w:rPr>
      </w:pPr>
    </w:p>
    <w:p w14:paraId="2484B7E6" w14:textId="77777777" w:rsidR="00590C1B" w:rsidRDefault="00590C1B">
      <w:pPr>
        <w:outlineLvl w:val="0"/>
        <w:rPr>
          <w:b/>
        </w:rPr>
      </w:pPr>
      <w:r>
        <w:rPr>
          <w:b/>
        </w:rPr>
        <w:t>Alliance for Telecommunications Industry Solutions</w:t>
      </w:r>
    </w:p>
    <w:p w14:paraId="128FC667" w14:textId="77777777" w:rsidR="00590C1B" w:rsidRDefault="00590C1B">
      <w:pPr>
        <w:rPr>
          <w:b/>
        </w:rPr>
      </w:pPr>
    </w:p>
    <w:p w14:paraId="30BB1AB6" w14:textId="77777777" w:rsidR="00590C1B" w:rsidRDefault="00590C1B">
      <w:pPr>
        <w:rPr>
          <w:b/>
        </w:rPr>
      </w:pPr>
    </w:p>
    <w:p w14:paraId="14FC81ED" w14:textId="77777777" w:rsidR="00590C1B" w:rsidRDefault="00590C1B">
      <w:r>
        <w:t xml:space="preserve">Approved </w:t>
      </w:r>
      <w:r>
        <w:rPr>
          <w:iCs/>
          <w:highlight w:val="yellow"/>
        </w:rPr>
        <w:t>Month DD, YYYY</w:t>
      </w:r>
    </w:p>
    <w:p w14:paraId="3611115A" w14:textId="77777777" w:rsidR="00590C1B" w:rsidRDefault="00590C1B">
      <w:pPr>
        <w:rPr>
          <w:b/>
        </w:rPr>
      </w:pPr>
    </w:p>
    <w:p w14:paraId="47D382A3" w14:textId="77777777" w:rsidR="00590C1B" w:rsidRDefault="00590C1B">
      <w:pPr>
        <w:outlineLvl w:val="0"/>
        <w:rPr>
          <w:b/>
        </w:rPr>
      </w:pPr>
      <w:r>
        <w:rPr>
          <w:b/>
        </w:rPr>
        <w:t>Abstract</w:t>
      </w:r>
    </w:p>
    <w:p w14:paraId="184771FF" w14:textId="77777777" w:rsidR="00590C1B" w:rsidRPr="007E23D3" w:rsidRDefault="00565456">
      <w:pPr>
        <w:rPr>
          <w:b/>
          <w:sz w:val="18"/>
          <w:szCs w:val="18"/>
        </w:rPr>
      </w:pPr>
      <w:r>
        <w:rPr>
          <w:sz w:val="18"/>
          <w:szCs w:val="18"/>
        </w:rPr>
        <w:t>This Technical Report</w:t>
      </w:r>
      <w:r w:rsidRPr="00565456">
        <w:rPr>
          <w:sz w:val="18"/>
          <w:szCs w:val="18"/>
        </w:rPr>
        <w:t xml:space="preserve"> provides a roadmap view of the subtending suite of ATIS standards, technical reports, and requirements documents showing the applicability of particular standard specifications in the context of enabling deployment of the needed N</w:t>
      </w:r>
      <w:r>
        <w:rPr>
          <w:sz w:val="18"/>
          <w:szCs w:val="18"/>
        </w:rPr>
        <w:t xml:space="preserve">ational </w:t>
      </w:r>
      <w:r w:rsidRPr="00565456">
        <w:rPr>
          <w:sz w:val="18"/>
          <w:szCs w:val="18"/>
        </w:rPr>
        <w:t>S</w:t>
      </w:r>
      <w:r>
        <w:rPr>
          <w:sz w:val="18"/>
          <w:szCs w:val="18"/>
        </w:rPr>
        <w:t>ecurity</w:t>
      </w:r>
      <w:r w:rsidRPr="00565456">
        <w:rPr>
          <w:sz w:val="18"/>
          <w:szCs w:val="18"/>
        </w:rPr>
        <w:t>/E</w:t>
      </w:r>
      <w:r>
        <w:rPr>
          <w:sz w:val="18"/>
          <w:szCs w:val="18"/>
        </w:rPr>
        <w:t xml:space="preserve">mergency </w:t>
      </w:r>
      <w:r w:rsidRPr="00565456">
        <w:rPr>
          <w:sz w:val="18"/>
          <w:szCs w:val="18"/>
        </w:rPr>
        <w:t>P</w:t>
      </w:r>
      <w:r>
        <w:rPr>
          <w:sz w:val="18"/>
          <w:szCs w:val="18"/>
        </w:rPr>
        <w:t>reparedness</w:t>
      </w:r>
      <w:r w:rsidRPr="00565456">
        <w:rPr>
          <w:sz w:val="18"/>
          <w:szCs w:val="18"/>
        </w:rPr>
        <w:t xml:space="preserve"> </w:t>
      </w:r>
      <w:r>
        <w:rPr>
          <w:sz w:val="18"/>
          <w:szCs w:val="18"/>
        </w:rPr>
        <w:t xml:space="preserve">(NS/EP) </w:t>
      </w:r>
      <w:r w:rsidRPr="00565456">
        <w:rPr>
          <w:sz w:val="18"/>
          <w:szCs w:val="18"/>
        </w:rPr>
        <w:t xml:space="preserve">priority related functions and capabilities supporting end-to-end priority communications in </w:t>
      </w:r>
      <w:r>
        <w:rPr>
          <w:sz w:val="18"/>
          <w:szCs w:val="18"/>
        </w:rPr>
        <w:t>Next Generation Networks (</w:t>
      </w:r>
      <w:r w:rsidRPr="00565456">
        <w:rPr>
          <w:sz w:val="18"/>
          <w:szCs w:val="18"/>
        </w:rPr>
        <w:t>NGNs</w:t>
      </w:r>
      <w:r>
        <w:rPr>
          <w:sz w:val="18"/>
          <w:szCs w:val="18"/>
        </w:rPr>
        <w:t>)</w:t>
      </w:r>
      <w:r w:rsidRPr="00565456">
        <w:rPr>
          <w:sz w:val="18"/>
          <w:szCs w:val="18"/>
        </w:rPr>
        <w:t xml:space="preserve">.   The ATIS set of standards includes national specific applications of 3GPP, IETF and ITU-T specifications for the support of ETS. This </w:t>
      </w:r>
      <w:r>
        <w:rPr>
          <w:sz w:val="18"/>
          <w:szCs w:val="18"/>
        </w:rPr>
        <w:t>document</w:t>
      </w:r>
      <w:r w:rsidRPr="00565456">
        <w:rPr>
          <w:sz w:val="18"/>
          <w:szCs w:val="18"/>
        </w:rPr>
        <w:t xml:space="preserve"> includes a roadmap of the dependent 3GPP, IETF and ITU-T specifications and standards.</w:t>
      </w:r>
    </w:p>
    <w:p w14:paraId="07ED01C2" w14:textId="77777777" w:rsidR="00590C1B" w:rsidRDefault="00590C1B"/>
    <w:p w14:paraId="2A6912D8" w14:textId="77777777" w:rsidR="006F12CE" w:rsidRDefault="00590C1B" w:rsidP="00BC47C9">
      <w:pPr>
        <w:pBdr>
          <w:bottom w:val="single" w:sz="4" w:space="1" w:color="auto"/>
        </w:pBdr>
        <w:rPr>
          <w:b/>
        </w:rPr>
      </w:pPr>
      <w:r>
        <w:br w:type="page"/>
      </w:r>
      <w:r w:rsidRPr="006F12CE">
        <w:rPr>
          <w:b/>
        </w:rPr>
        <w:lastRenderedPageBreak/>
        <w:t>Foreword</w:t>
      </w:r>
    </w:p>
    <w:p w14:paraId="1C04B81F" w14:textId="77777777" w:rsidR="004B443F" w:rsidRDefault="004B443F" w:rsidP="004B443F">
      <w:pPr>
        <w:rPr>
          <w:bCs/>
          <w:lang w:val="fr-FR"/>
        </w:rPr>
      </w:pPr>
    </w:p>
    <w:p w14:paraId="7C1833F5" w14:textId="77777777" w:rsidR="004B443F" w:rsidRDefault="004B443F" w:rsidP="004B443F">
      <w:pPr>
        <w:rPr>
          <w:bCs/>
          <w:lang w:val="fr-FR"/>
        </w:rPr>
      </w:pPr>
    </w:p>
    <w:p w14:paraId="478E2EC5" w14:textId="77777777" w:rsidR="007E23D3" w:rsidRDefault="007E23D3" w:rsidP="00686C71">
      <w:pPr>
        <w:rPr>
          <w:bCs/>
          <w:lang w:val="fr-FR"/>
        </w:rPr>
      </w:pPr>
    </w:p>
    <w:p w14:paraId="34A523A5" w14:textId="77777777" w:rsidR="00686C71" w:rsidRDefault="00686C71" w:rsidP="00686C71">
      <w:pPr>
        <w:rPr>
          <w:bCs/>
          <w:lang w:val="fr-FR"/>
        </w:rPr>
      </w:pPr>
    </w:p>
    <w:p w14:paraId="3E552FE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9C53CC0" w14:textId="77777777">
        <w:trPr>
          <w:trHeight w:val="242"/>
          <w:tblHeader/>
        </w:trPr>
        <w:tc>
          <w:tcPr>
            <w:tcW w:w="2574" w:type="dxa"/>
            <w:shd w:val="clear" w:color="auto" w:fill="E0E0E0"/>
          </w:tcPr>
          <w:p w14:paraId="651ABAC1"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D7B6D28"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31778B7"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67ECE83" w14:textId="77777777" w:rsidR="007E23D3" w:rsidRPr="007E23D3" w:rsidRDefault="007E23D3" w:rsidP="00572688">
            <w:pPr>
              <w:rPr>
                <w:b/>
                <w:sz w:val="18"/>
                <w:szCs w:val="18"/>
              </w:rPr>
            </w:pPr>
            <w:r w:rsidRPr="007E23D3">
              <w:rPr>
                <w:b/>
                <w:sz w:val="18"/>
                <w:szCs w:val="18"/>
              </w:rPr>
              <w:t>Author</w:t>
            </w:r>
          </w:p>
        </w:tc>
      </w:tr>
      <w:tr w:rsidR="007E23D3" w:rsidRPr="007E23D3" w14:paraId="4958FDAA" w14:textId="77777777">
        <w:tc>
          <w:tcPr>
            <w:tcW w:w="2574" w:type="dxa"/>
          </w:tcPr>
          <w:p w14:paraId="2EB85E54" w14:textId="77777777" w:rsidR="007E23D3" w:rsidRPr="007E23D3" w:rsidRDefault="007E23D3" w:rsidP="00572688">
            <w:pPr>
              <w:rPr>
                <w:rFonts w:cs="Arial"/>
                <w:sz w:val="18"/>
                <w:szCs w:val="18"/>
              </w:rPr>
            </w:pPr>
          </w:p>
        </w:tc>
        <w:tc>
          <w:tcPr>
            <w:tcW w:w="1634" w:type="dxa"/>
          </w:tcPr>
          <w:p w14:paraId="7207886A" w14:textId="77777777" w:rsidR="007E23D3" w:rsidRPr="007E23D3" w:rsidRDefault="007E23D3" w:rsidP="00572688">
            <w:pPr>
              <w:rPr>
                <w:rFonts w:cs="Arial"/>
                <w:sz w:val="18"/>
                <w:szCs w:val="18"/>
              </w:rPr>
            </w:pPr>
          </w:p>
        </w:tc>
        <w:tc>
          <w:tcPr>
            <w:tcW w:w="4000" w:type="dxa"/>
          </w:tcPr>
          <w:p w14:paraId="26094AC9" w14:textId="77777777" w:rsidR="007E23D3" w:rsidRPr="007E23D3" w:rsidRDefault="007E23D3" w:rsidP="00572688">
            <w:pPr>
              <w:pStyle w:val="CommentSubject"/>
              <w:jc w:val="left"/>
              <w:rPr>
                <w:rFonts w:cs="Arial"/>
                <w:b w:val="0"/>
                <w:sz w:val="18"/>
                <w:szCs w:val="18"/>
              </w:rPr>
            </w:pPr>
          </w:p>
        </w:tc>
        <w:tc>
          <w:tcPr>
            <w:tcW w:w="2088" w:type="dxa"/>
          </w:tcPr>
          <w:p w14:paraId="4D86D9A9" w14:textId="77777777" w:rsidR="007E23D3" w:rsidRPr="007E23D3" w:rsidRDefault="007E23D3" w:rsidP="00572688">
            <w:pPr>
              <w:jc w:val="left"/>
              <w:rPr>
                <w:rFonts w:cs="Arial"/>
                <w:sz w:val="18"/>
                <w:szCs w:val="18"/>
              </w:rPr>
            </w:pPr>
          </w:p>
        </w:tc>
      </w:tr>
    </w:tbl>
    <w:p w14:paraId="7608315B" w14:textId="77777777" w:rsidR="007E23D3" w:rsidRDefault="007E23D3" w:rsidP="00686C71">
      <w:pPr>
        <w:rPr>
          <w:bCs/>
          <w:lang w:val="fr-FR"/>
        </w:rPr>
      </w:pPr>
    </w:p>
    <w:p w14:paraId="335A5EA7" w14:textId="77777777" w:rsidR="007E23D3" w:rsidRDefault="007E23D3" w:rsidP="00686C71">
      <w:pPr>
        <w:rPr>
          <w:bCs/>
          <w:lang w:val="fr-FR"/>
        </w:rPr>
      </w:pPr>
    </w:p>
    <w:p w14:paraId="2CEE0A68"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4311F42C" w14:textId="77777777" w:rsidR="00590C1B" w:rsidRDefault="00590C1B">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p w14:paraId="22D12543" w14:textId="77777777" w:rsidR="00590C1B" w:rsidRDefault="00590C1B">
      <w:r>
        <w:rPr>
          <w:highlight w:val="yellow"/>
        </w:rPr>
        <w:t>[INSERT]</w:t>
      </w:r>
    </w:p>
    <w:p w14:paraId="4C8F36AF" w14:textId="77777777" w:rsidR="00590C1B" w:rsidRDefault="00590C1B"/>
    <w:p w14:paraId="2D31AC05" w14:textId="77777777" w:rsidR="00590C1B" w:rsidRDefault="00590C1B"/>
    <w:p w14:paraId="65A10A7D" w14:textId="77777777" w:rsidR="00590C1B" w:rsidRPr="006F12CE" w:rsidRDefault="00590C1B" w:rsidP="00BC47C9">
      <w:pPr>
        <w:pBdr>
          <w:bottom w:val="single" w:sz="4" w:space="1" w:color="auto"/>
        </w:pBdr>
        <w:rPr>
          <w:b/>
        </w:rPr>
      </w:pPr>
      <w:r w:rsidRPr="006F12CE">
        <w:rPr>
          <w:b/>
        </w:rPr>
        <w:t>Table of Figures</w:t>
      </w:r>
    </w:p>
    <w:p w14:paraId="6E1C52F8" w14:textId="77777777" w:rsidR="00590C1B" w:rsidRDefault="00590C1B"/>
    <w:p w14:paraId="4FA7F412" w14:textId="77777777" w:rsidR="00590C1B" w:rsidRDefault="00590C1B">
      <w:r>
        <w:rPr>
          <w:highlight w:val="yellow"/>
        </w:rPr>
        <w:t>[INSERT]</w:t>
      </w:r>
    </w:p>
    <w:p w14:paraId="794B39AB" w14:textId="77777777" w:rsidR="00590C1B" w:rsidRDefault="00590C1B"/>
    <w:p w14:paraId="55F03ADF" w14:textId="77777777" w:rsidR="00590C1B" w:rsidRDefault="00590C1B"/>
    <w:p w14:paraId="7C0F709F" w14:textId="77777777" w:rsidR="00590C1B" w:rsidRPr="006F12CE" w:rsidRDefault="00590C1B" w:rsidP="00BC47C9">
      <w:pPr>
        <w:pBdr>
          <w:bottom w:val="single" w:sz="4" w:space="1" w:color="auto"/>
        </w:pBdr>
        <w:rPr>
          <w:b/>
        </w:rPr>
      </w:pPr>
      <w:r w:rsidRPr="006F12CE">
        <w:rPr>
          <w:b/>
        </w:rPr>
        <w:t>Table of Tables</w:t>
      </w:r>
    </w:p>
    <w:p w14:paraId="77608E60" w14:textId="77777777" w:rsidR="00590C1B" w:rsidRDefault="00590C1B"/>
    <w:p w14:paraId="4E42FA93" w14:textId="77777777" w:rsidR="00590C1B" w:rsidRDefault="00590C1B">
      <w:r>
        <w:rPr>
          <w:highlight w:val="yellow"/>
        </w:rPr>
        <w:t>[INSERT]</w:t>
      </w:r>
    </w:p>
    <w:p w14:paraId="7A93C36C" w14:textId="77777777" w:rsidR="00590C1B" w:rsidRDefault="00590C1B"/>
    <w:p w14:paraId="11BD0744" w14:textId="77777777" w:rsidR="00590C1B" w:rsidRDefault="00590C1B"/>
    <w:p w14:paraId="1BCC6717" w14:textId="77777777" w:rsidR="00590C1B" w:rsidRDefault="00590C1B"/>
    <w:p w14:paraId="0B9B975A"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6B0A21CC" w14:textId="77777777" w:rsidR="004B443F" w:rsidRDefault="00424AF1" w:rsidP="00D23CC8">
      <w:pPr>
        <w:pStyle w:val="Heading1"/>
      </w:pPr>
      <w:r>
        <w:lastRenderedPageBreak/>
        <w:t>Scope, Purpose, &amp; Application</w:t>
      </w:r>
    </w:p>
    <w:p w14:paraId="7EBF8199" w14:textId="77777777" w:rsidR="00424AF1" w:rsidRDefault="00424AF1" w:rsidP="00424AF1">
      <w:pPr>
        <w:pStyle w:val="Heading2"/>
      </w:pPr>
      <w:r>
        <w:t>Scope</w:t>
      </w:r>
    </w:p>
    <w:p w14:paraId="13DBB967" w14:textId="77777777" w:rsidR="00DD78D9" w:rsidRDefault="003F3B59" w:rsidP="00424AF1">
      <w:r w:rsidRPr="003F3B59">
        <w:t xml:space="preserve">There are numerous industry standards, technical reports, and requirements documents </w:t>
      </w:r>
      <w:r w:rsidR="003C55D7">
        <w:t xml:space="preserve">addressing various aspects </w:t>
      </w:r>
      <w:r w:rsidR="006E4092">
        <w:t>for</w:t>
      </w:r>
      <w:r w:rsidRPr="003F3B59">
        <w:t xml:space="preserve"> </w:t>
      </w:r>
      <w:r w:rsidR="00B712FD">
        <w:t xml:space="preserve"> </w:t>
      </w:r>
    </w:p>
    <w:p w14:paraId="6F6470C4" w14:textId="1F78F0A7" w:rsidR="009B5C13" w:rsidRDefault="00DD78D9" w:rsidP="00424AF1">
      <w:r>
        <w:t xml:space="preserve">This Technical Report (TR) </w:t>
      </w:r>
      <w:r w:rsidRPr="00DD78D9">
        <w:t xml:space="preserve">provides a roadmap view of </w:t>
      </w:r>
      <w:r>
        <w:t>the</w:t>
      </w:r>
      <w:r w:rsidRPr="00DD78D9">
        <w:t xml:space="preserve"> subtending suite of </w:t>
      </w:r>
      <w:r w:rsidR="00B712FD">
        <w:t>IPNNI</w:t>
      </w:r>
      <w:r w:rsidR="00726A05">
        <w:t xml:space="preserve"> </w:t>
      </w:r>
      <w:r w:rsidRPr="00DD78D9">
        <w:t xml:space="preserve">standards, technical reports, and requirements documents </w:t>
      </w:r>
      <w:r w:rsidR="00377A0F">
        <w:t>showing the applicability of particular standard specifications in the context of enabling</w:t>
      </w:r>
      <w:r w:rsidRPr="00DD78D9">
        <w:t xml:space="preserve"> </w:t>
      </w:r>
      <w:r w:rsidR="00377A0F">
        <w:t xml:space="preserve">deployment of </w:t>
      </w:r>
      <w:r w:rsidR="00D23CC8">
        <w:t>Signature-Based Handling of Asserted Information Using Tokens</w:t>
      </w:r>
      <w:r w:rsidR="00D23CC8" w:rsidRPr="006E0694">
        <w:rPr>
          <w:rFonts w:cs="Arial"/>
        </w:rPr>
        <w:t xml:space="preserve"> </w:t>
      </w:r>
      <w:r w:rsidR="00D23CC8">
        <w:rPr>
          <w:rFonts w:cs="Arial"/>
        </w:rPr>
        <w:t>(</w:t>
      </w:r>
      <w:r w:rsidR="00D23CC8" w:rsidRPr="006E0694">
        <w:rPr>
          <w:rFonts w:cs="Arial"/>
        </w:rPr>
        <w:t>SHAKEN</w:t>
      </w:r>
      <w:r w:rsidR="00D23CC8">
        <w:rPr>
          <w:rFonts w:cs="Arial"/>
        </w:rPr>
        <w:t>).</w:t>
      </w:r>
      <w:r w:rsidR="00A3082A">
        <w:t xml:space="preserve"> This TR </w:t>
      </w:r>
      <w:r w:rsidR="00726A05">
        <w:t>includes a roadmap of the dependent 3GP</w:t>
      </w:r>
      <w:r w:rsidR="005027A6">
        <w:t>P,</w:t>
      </w:r>
      <w:r w:rsidR="00851573">
        <w:t xml:space="preserve"> IPNNI and </w:t>
      </w:r>
      <w:r w:rsidR="004D028D">
        <w:t>IETF</w:t>
      </w:r>
      <w:r w:rsidR="0018793C">
        <w:t xml:space="preserve"> </w:t>
      </w:r>
      <w:r w:rsidR="007C06B0">
        <w:t xml:space="preserve">specifications and </w:t>
      </w:r>
      <w:r w:rsidR="00726A05">
        <w:t>standards.</w:t>
      </w:r>
    </w:p>
    <w:p w14:paraId="7B4712EC" w14:textId="77777777" w:rsidR="00424AF1" w:rsidRDefault="00424AF1" w:rsidP="00424AF1"/>
    <w:p w14:paraId="70ADF486" w14:textId="77777777" w:rsidR="00424AF1" w:rsidRDefault="00424AF1" w:rsidP="00424AF1">
      <w:pPr>
        <w:pStyle w:val="Heading2"/>
      </w:pPr>
      <w:r>
        <w:t>Purpose</w:t>
      </w:r>
    </w:p>
    <w:p w14:paraId="5C8A9E35" w14:textId="241F35BB" w:rsidR="00DD78D9" w:rsidRDefault="00DD78D9" w:rsidP="00DD78D9">
      <w:r>
        <w:t xml:space="preserve">The purpose of this TR is to </w:t>
      </w:r>
      <w:r w:rsidR="00851573">
        <w:t xml:space="preserve">provide a </w:t>
      </w:r>
      <w:r w:rsidR="000B6330">
        <w:t>consolidate</w:t>
      </w:r>
      <w:r w:rsidR="00851573">
        <w:t>d view of</w:t>
      </w:r>
      <w:r w:rsidRPr="003F3B59">
        <w:t xml:space="preserve"> </w:t>
      </w:r>
      <w:r>
        <w:t xml:space="preserve">various </w:t>
      </w:r>
      <w:r w:rsidR="00851573">
        <w:t xml:space="preserve">SHAKEN </w:t>
      </w:r>
      <w:r>
        <w:t xml:space="preserve">related specifications and provide a </w:t>
      </w:r>
      <w:r w:rsidRPr="003F3B59">
        <w:t xml:space="preserve">roadmap </w:t>
      </w:r>
      <w:r>
        <w:t>view</w:t>
      </w:r>
      <w:r w:rsidRPr="003F3B59">
        <w:t xml:space="preserve"> </w:t>
      </w:r>
      <w:r w:rsidR="004A18E3">
        <w:t>to</w:t>
      </w:r>
      <w:r>
        <w:t xml:space="preserve"> </w:t>
      </w:r>
      <w:r w:rsidR="004A18E3">
        <w:t xml:space="preserve">enable </w:t>
      </w:r>
      <w:r w:rsidR="00851573">
        <w:t xml:space="preserve">SHAKEN </w:t>
      </w:r>
      <w:r>
        <w:t xml:space="preserve">deployment </w:t>
      </w:r>
      <w:r w:rsidR="004A18E3">
        <w:t>in NGNs</w:t>
      </w:r>
      <w:r w:rsidRPr="003F3B59">
        <w:t>.</w:t>
      </w:r>
      <w:r w:rsidR="004A18E3">
        <w:t xml:space="preserve">  </w:t>
      </w:r>
      <w:r w:rsidR="004A18E3" w:rsidRPr="004A18E3">
        <w:t xml:space="preserve">The </w:t>
      </w:r>
      <w:r w:rsidR="004A18E3">
        <w:t>objective is to provide a</w:t>
      </w:r>
      <w:r w:rsidR="004A18E3" w:rsidRPr="004A18E3">
        <w:t xml:space="preserve"> </w:t>
      </w:r>
      <w:r w:rsidR="004A18E3">
        <w:t>roadmap view showing the</w:t>
      </w:r>
      <w:r w:rsidR="004A18E3" w:rsidRPr="004A18E3">
        <w:t xml:space="preserve"> applicability of particular specification</w:t>
      </w:r>
      <w:r w:rsidR="000B6330">
        <w:t>s</w:t>
      </w:r>
      <w:r w:rsidR="004A18E3" w:rsidRPr="004A18E3">
        <w:t xml:space="preserve"> </w:t>
      </w:r>
      <w:r w:rsidR="004A18E3">
        <w:t>to specific network layer, network procedure, interfaces or network element functional capabilities</w:t>
      </w:r>
      <w:r w:rsidR="004A18E3" w:rsidRPr="004A18E3">
        <w:t xml:space="preserve"> and segments making up the end-to-end NGN infrastructure.</w:t>
      </w:r>
    </w:p>
    <w:p w14:paraId="4CE435E3" w14:textId="77777777" w:rsidR="0034017D" w:rsidRDefault="0034017D" w:rsidP="00DD78D9"/>
    <w:p w14:paraId="69F42F1D" w14:textId="77777777" w:rsidR="00424AF1" w:rsidRDefault="00424AF1" w:rsidP="00424AF1">
      <w:pPr>
        <w:pStyle w:val="Heading2"/>
      </w:pPr>
      <w:r>
        <w:t>Application</w:t>
      </w:r>
    </w:p>
    <w:p w14:paraId="57C049B8" w14:textId="5C5D1216" w:rsidR="00424AF1" w:rsidRDefault="006F660C" w:rsidP="00424AF1">
      <w:r>
        <w:t xml:space="preserve">This document is applicable to the support of </w:t>
      </w:r>
      <w:r w:rsidR="00550C59">
        <w:t>SHAKEN</w:t>
      </w:r>
      <w:r>
        <w:t xml:space="preserve"> in the public NGN infrastructure.</w:t>
      </w:r>
    </w:p>
    <w:p w14:paraId="06D8FE0D" w14:textId="77777777" w:rsidR="0034017D" w:rsidRDefault="0034017D" w:rsidP="00424AF1"/>
    <w:p w14:paraId="4D96E2E8" w14:textId="77777777" w:rsidR="00424AF1" w:rsidRDefault="00424AF1" w:rsidP="00D23CC8">
      <w:pPr>
        <w:pStyle w:val="Heading1"/>
      </w:pPr>
      <w:r>
        <w:t>Normative References</w:t>
      </w:r>
    </w:p>
    <w:p w14:paraId="308BC23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CA75D79" w14:textId="77777777" w:rsidR="0034017D" w:rsidRDefault="0034017D" w:rsidP="00424AF1"/>
    <w:p w14:paraId="3BB9D774" w14:textId="77777777" w:rsidR="00424AF1" w:rsidRPr="00D30405" w:rsidRDefault="00565456" w:rsidP="00424AF1">
      <w:pPr>
        <w:rPr>
          <w:b/>
        </w:rPr>
      </w:pPr>
      <w:r w:rsidRPr="00D30405">
        <w:rPr>
          <w:b/>
        </w:rPr>
        <w:t xml:space="preserve">ATIS </w:t>
      </w:r>
    </w:p>
    <w:p w14:paraId="4961CE79" w14:textId="7FF663C3" w:rsidR="0018793C" w:rsidRPr="0018793C" w:rsidRDefault="00565456" w:rsidP="0018793C">
      <w:pPr>
        <w:rPr>
          <w:i/>
        </w:rPr>
      </w:pPr>
      <w:r>
        <w:t>[ATIS-</w:t>
      </w:r>
      <w:r w:rsidR="00550C59">
        <w:t>1000074</w:t>
      </w:r>
      <w:r>
        <w:t>]</w:t>
      </w:r>
      <w:r w:rsidR="0018793C">
        <w:t xml:space="preserve"> </w:t>
      </w:r>
      <w:r w:rsidR="0018793C" w:rsidRPr="0018793C">
        <w:rPr>
          <w:i/>
        </w:rPr>
        <w:t>Signature-based Handling of Asserted Information using Tokens (SHAKEN)</w:t>
      </w:r>
    </w:p>
    <w:p w14:paraId="483AC668" w14:textId="469FD726" w:rsidR="0018793C" w:rsidRPr="0018793C" w:rsidRDefault="0018793C" w:rsidP="0018793C">
      <w:pPr>
        <w:rPr>
          <w:i/>
        </w:rPr>
      </w:pPr>
      <w:r>
        <w:t>[</w:t>
      </w:r>
      <w:r w:rsidRPr="0018793C">
        <w:t>ATIS-0300251.2007 (R2012)</w:t>
      </w:r>
      <w:r>
        <w:t>]</w:t>
      </w:r>
      <w:r w:rsidRPr="0018793C">
        <w:t xml:space="preserve"> </w:t>
      </w:r>
      <w:r w:rsidRPr="0018793C">
        <w:rPr>
          <w:i/>
        </w:rPr>
        <w:t>Codes for Identification of Service Providers for Information Exchange</w:t>
      </w:r>
    </w:p>
    <w:p w14:paraId="11DA6471" w14:textId="3A331791" w:rsidR="0018793C" w:rsidRDefault="0018793C" w:rsidP="0018793C">
      <w:pPr>
        <w:rPr>
          <w:ins w:id="30" w:author="MLH Barnes" w:date="2019-11-06T13:11:00Z"/>
          <w:bCs/>
          <w:i/>
          <w:iCs/>
        </w:rPr>
      </w:pPr>
      <w:r>
        <w:lastRenderedPageBreak/>
        <w:t>[</w:t>
      </w:r>
      <w:r w:rsidRPr="0018793C">
        <w:t>ATIS-1000080</w:t>
      </w:r>
      <w:r>
        <w:t>]</w:t>
      </w:r>
      <w:r w:rsidRPr="0018793C">
        <w:t xml:space="preserve">  </w:t>
      </w:r>
      <w:r w:rsidRPr="0018793C">
        <w:rPr>
          <w:bCs/>
          <w:i/>
          <w:iCs/>
        </w:rPr>
        <w:t>Signature-based Handling of Asserted information using toKENs (SHAKEN): Governance Model and Certificate Management</w:t>
      </w:r>
    </w:p>
    <w:p w14:paraId="551BFB81" w14:textId="42C59B19" w:rsidR="003B09CD" w:rsidRDefault="003B09CD" w:rsidP="0018793C">
      <w:pPr>
        <w:rPr>
          <w:bCs/>
          <w:i/>
          <w:iCs/>
        </w:rPr>
      </w:pPr>
      <w:r>
        <w:t xml:space="preserve">[ATIS-1000081]  </w:t>
      </w:r>
      <w:r>
        <w:rPr>
          <w:bCs/>
          <w:i/>
          <w:iCs/>
        </w:rPr>
        <w:t>Framework for Display of Verified Caller ID</w:t>
      </w:r>
    </w:p>
    <w:p w14:paraId="31DBD80A" w14:textId="4CB389BB" w:rsidR="003B09CD" w:rsidRPr="00E97DA4" w:rsidRDefault="003B09CD" w:rsidP="00E97DA4">
      <w:pPr>
        <w:spacing w:before="0" w:after="0"/>
        <w:jc w:val="left"/>
        <w:rPr>
          <w:rFonts w:cs="Arial"/>
          <w:i/>
          <w:sz w:val="36"/>
        </w:rPr>
      </w:pPr>
      <w:r w:rsidRPr="00E97DA4">
        <w:rPr>
          <w:bCs/>
          <w:iCs/>
        </w:rPr>
        <w:t>[ATIS-1000082]</w:t>
      </w:r>
      <w:ins w:id="31" w:author="ML Barnes" w:date="2020-04-28T11:48:00Z">
        <w:r w:rsidR="00E97DA4">
          <w:rPr>
            <w:bCs/>
            <w:iCs/>
          </w:rPr>
          <w:t xml:space="preserve"> </w:t>
        </w:r>
      </w:ins>
      <w:r w:rsidR="00E97DA4">
        <w:rPr>
          <w:bCs/>
          <w:i/>
          <w:iCs/>
        </w:rPr>
        <w:t xml:space="preserve"> </w:t>
      </w:r>
      <w:r w:rsidRPr="00E97DA4">
        <w:rPr>
          <w:rFonts w:cs="Arial"/>
          <w:i/>
          <w:shd w:val="clear" w:color="auto" w:fill="FFFFFF"/>
        </w:rPr>
        <w:t>SHAKEN APIs for a Centralized Signing and Signature Validation Server</w:t>
      </w:r>
    </w:p>
    <w:p w14:paraId="26B339F4" w14:textId="40564319" w:rsidR="0018793C" w:rsidRDefault="0018793C" w:rsidP="0018793C">
      <w:pPr>
        <w:rPr>
          <w:ins w:id="32" w:author="ML Barnes" w:date="2020-04-29T08:57:00Z"/>
          <w:bCs/>
          <w:i/>
          <w:iCs/>
        </w:rPr>
      </w:pPr>
      <w:r>
        <w:t>[ATIS-</w:t>
      </w:r>
      <w:r w:rsidR="00872D19">
        <w:t>1000084</w:t>
      </w:r>
      <w:r>
        <w:t xml:space="preserve">]  </w:t>
      </w:r>
      <w:r w:rsidRPr="001A0470">
        <w:rPr>
          <w:bCs/>
          <w:i/>
          <w:iCs/>
        </w:rPr>
        <w:t>Operational and Management Considerations for SHAKEN STI Certification Authorities and Policy Administrators</w:t>
      </w:r>
    </w:p>
    <w:p w14:paraId="0C3981BA" w14:textId="77777777" w:rsidR="00712B95" w:rsidRPr="00712B95" w:rsidRDefault="00712B95" w:rsidP="00712B95">
      <w:pPr>
        <w:jc w:val="left"/>
        <w:rPr>
          <w:ins w:id="33" w:author="ML Barnes" w:date="2020-04-29T08:57:00Z"/>
          <w:b/>
          <w:bCs/>
          <w:iCs/>
        </w:rPr>
        <w:pPrChange w:id="34" w:author="ML Barnes" w:date="2020-04-29T08:57:00Z">
          <w:pPr>
            <w:pStyle w:val="ListParagraph"/>
            <w:numPr>
              <w:numId w:val="50"/>
            </w:numPr>
            <w:ind w:hanging="360"/>
            <w:jc w:val="left"/>
          </w:pPr>
        </w:pPrChange>
      </w:pPr>
      <w:ins w:id="35" w:author="ML Barnes" w:date="2020-04-29T08:57:00Z">
        <w:r w:rsidRPr="00D23CC8">
          <w:t>[ATIS-1</w:t>
        </w:r>
        <w:r>
          <w:t>000085</w:t>
        </w:r>
        <w:r w:rsidRPr="00D23CC8">
          <w:t xml:space="preserve">]  </w:t>
        </w:r>
        <w:r w:rsidRPr="00712B95">
          <w:rPr>
            <w:i/>
            <w:rPrChange w:id="36" w:author="ML Barnes" w:date="2020-04-29T08:57:00Z">
              <w:rPr/>
            </w:rPrChange>
          </w:rPr>
          <w:t>SHAKEN Support of “div” PASSporT Token</w:t>
        </w:r>
      </w:ins>
    </w:p>
    <w:p w14:paraId="15327538" w14:textId="77777777" w:rsidR="00712B95" w:rsidRPr="00712B95" w:rsidRDefault="00712B95" w:rsidP="00712B95">
      <w:pPr>
        <w:rPr>
          <w:ins w:id="37" w:author="ML Barnes" w:date="2020-04-29T08:57:00Z"/>
          <w:bCs/>
          <w:iCs/>
        </w:rPr>
        <w:pPrChange w:id="38" w:author="ML Barnes" w:date="2020-04-29T08:57:00Z">
          <w:pPr>
            <w:pStyle w:val="ListParagraph"/>
            <w:numPr>
              <w:numId w:val="50"/>
            </w:numPr>
            <w:ind w:hanging="360"/>
          </w:pPr>
        </w:pPrChange>
      </w:pPr>
      <w:ins w:id="39" w:author="ML Barnes" w:date="2020-04-29T08:57:00Z">
        <w:r>
          <w:t xml:space="preserve">[ATIS-1000087] </w:t>
        </w:r>
        <w:r w:rsidRPr="00712B95">
          <w:rPr>
            <w:i/>
            <w:rPrChange w:id="40" w:author="ML Barnes" w:date="2020-04-29T08:57:00Z">
              <w:rPr/>
            </w:rPrChange>
          </w:rPr>
          <w:t xml:space="preserve">Mechanism for Initial Cross-border </w:t>
        </w:r>
        <w:r w:rsidRPr="00712B95">
          <w:rPr>
            <w:bCs/>
            <w:i/>
            <w:iCs/>
            <w:rPrChange w:id="41" w:author="ML Barnes" w:date="2020-04-29T08:57:00Z">
              <w:rPr>
                <w:bCs/>
                <w:iCs/>
              </w:rPr>
            </w:rPrChange>
          </w:rPr>
          <w:t>Signature-based Handling of Asserted information using toKENs (SHAKEN)</w:t>
        </w:r>
      </w:ins>
    </w:p>
    <w:p w14:paraId="4BC7A51B" w14:textId="77777777" w:rsidR="00712B95" w:rsidRPr="00712B95" w:rsidRDefault="00712B95" w:rsidP="00712B95">
      <w:pPr>
        <w:rPr>
          <w:ins w:id="42" w:author="ML Barnes" w:date="2020-04-29T08:57:00Z"/>
          <w:bCs/>
          <w:iCs/>
        </w:rPr>
        <w:pPrChange w:id="43" w:author="ML Barnes" w:date="2020-04-29T08:57:00Z">
          <w:pPr>
            <w:pStyle w:val="ListParagraph"/>
            <w:numPr>
              <w:numId w:val="50"/>
            </w:numPr>
            <w:ind w:hanging="360"/>
          </w:pPr>
        </w:pPrChange>
      </w:pPr>
      <w:ins w:id="44" w:author="ML Barnes" w:date="2020-04-29T08:57:00Z">
        <w:r w:rsidRPr="00712B95">
          <w:rPr>
            <w:bCs/>
            <w:iCs/>
          </w:rPr>
          <w:t xml:space="preserve">[ATIS-1000088]  </w:t>
        </w:r>
        <w:r w:rsidRPr="00712B95">
          <w:rPr>
            <w:bCs/>
            <w:i/>
            <w:iCs/>
            <w:rPrChange w:id="45" w:author="ML Barnes" w:date="2020-04-29T08:57:00Z">
              <w:rPr/>
            </w:rPrChange>
          </w:rPr>
          <w:t>SHAKEN Attestation and Origination Identifier</w:t>
        </w:r>
      </w:ins>
    </w:p>
    <w:p w14:paraId="4515ECC0" w14:textId="77777777" w:rsidR="00712B95" w:rsidRPr="00712B95" w:rsidRDefault="00712B95" w:rsidP="00712B95">
      <w:pPr>
        <w:jc w:val="left"/>
        <w:rPr>
          <w:ins w:id="46" w:author="ML Barnes" w:date="2020-04-29T08:57:00Z"/>
          <w:b/>
          <w:bCs/>
          <w:i/>
          <w:iCs/>
          <w:rPrChange w:id="47" w:author="ML Barnes" w:date="2020-04-29T08:57:00Z">
            <w:rPr>
              <w:ins w:id="48" w:author="ML Barnes" w:date="2020-04-29T08:57:00Z"/>
              <w:b/>
            </w:rPr>
          </w:rPrChange>
        </w:rPr>
        <w:pPrChange w:id="49" w:author="ML Barnes" w:date="2020-04-29T08:57:00Z">
          <w:pPr>
            <w:pStyle w:val="ListParagraph"/>
            <w:numPr>
              <w:numId w:val="50"/>
            </w:numPr>
            <w:ind w:hanging="360"/>
            <w:jc w:val="left"/>
          </w:pPr>
        </w:pPrChange>
      </w:pPr>
      <w:ins w:id="50" w:author="ML Barnes" w:date="2020-04-29T08:57:00Z">
        <w:r w:rsidRPr="00712B95">
          <w:rPr>
            <w:bCs/>
            <w:iCs/>
          </w:rPr>
          <w:t>[ATIS-100008</w:t>
        </w:r>
        <w:r w:rsidRPr="00562B63">
          <w:rPr>
            <w:bCs/>
            <w:iCs/>
          </w:rPr>
          <w:t>x]</w:t>
        </w:r>
        <w:r w:rsidRPr="007E0C5A">
          <w:rPr>
            <w:rFonts w:cs="Arial"/>
            <w:b/>
            <w:bCs/>
            <w:iCs/>
            <w:sz w:val="36"/>
            <w:szCs w:val="20"/>
          </w:rPr>
          <w:t xml:space="preserve"> </w:t>
        </w:r>
        <w:r w:rsidRPr="00712B95">
          <w:rPr>
            <w:bCs/>
            <w:i/>
            <w:iCs/>
            <w:rPrChange w:id="51" w:author="ML Barnes" w:date="2020-04-29T08:57:00Z">
              <w:rPr/>
            </w:rPrChange>
          </w:rPr>
          <w:t>Study of Full Attestation Alternatives for Enterprises and Business Entities with Multi-Homing and Other Arrangements</w:t>
        </w:r>
      </w:ins>
    </w:p>
    <w:p w14:paraId="23764B75" w14:textId="77777777" w:rsidR="00712B95" w:rsidRPr="0018793C" w:rsidRDefault="00712B95" w:rsidP="0018793C">
      <w:pPr>
        <w:rPr>
          <w:b/>
          <w:bCs/>
          <w:iCs/>
        </w:rPr>
      </w:pPr>
    </w:p>
    <w:p w14:paraId="73ABABD1" w14:textId="77777777" w:rsidR="001515C9" w:rsidRDefault="001515C9" w:rsidP="00424AF1"/>
    <w:p w14:paraId="1BEB7613" w14:textId="77777777" w:rsidR="001515C9" w:rsidRPr="001515C9" w:rsidRDefault="001515C9" w:rsidP="00424AF1">
      <w:pPr>
        <w:rPr>
          <w:b/>
        </w:rPr>
      </w:pPr>
      <w:r w:rsidRPr="001515C9">
        <w:rPr>
          <w:b/>
        </w:rPr>
        <w:t>3GPP</w:t>
      </w:r>
    </w:p>
    <w:p w14:paraId="331D8833" w14:textId="6019B766" w:rsidR="001515C9" w:rsidRDefault="001515C9" w:rsidP="00424AF1">
      <w:r>
        <w:t>[</w:t>
      </w:r>
      <w:r w:rsidRPr="007F20E0">
        <w:t xml:space="preserve">TR </w:t>
      </w:r>
      <w:r w:rsidR="00550C59">
        <w:t>xx.yyy</w:t>
      </w:r>
      <w:r>
        <w:t>]</w:t>
      </w:r>
      <w:r>
        <w:tab/>
      </w:r>
    </w:p>
    <w:p w14:paraId="0EFEE971" w14:textId="77777777" w:rsidR="005A7046" w:rsidRDefault="005A7046" w:rsidP="00424AF1">
      <w:pPr>
        <w:rPr>
          <w:rFonts w:cs="Arial"/>
        </w:rPr>
      </w:pPr>
    </w:p>
    <w:p w14:paraId="644E5084" w14:textId="77777777" w:rsidR="005A7046" w:rsidRPr="005A7046" w:rsidRDefault="005A7046" w:rsidP="00424AF1">
      <w:pPr>
        <w:rPr>
          <w:rFonts w:cs="Arial"/>
          <w:b/>
        </w:rPr>
      </w:pPr>
      <w:r w:rsidRPr="005A7046">
        <w:rPr>
          <w:rFonts w:cs="Arial"/>
          <w:b/>
        </w:rPr>
        <w:t>IETF</w:t>
      </w:r>
    </w:p>
    <w:p w14:paraId="59E4126F" w14:textId="77777777" w:rsidR="005A5332" w:rsidRPr="005A5332" w:rsidRDefault="005A5332" w:rsidP="005A5332">
      <w:pPr>
        <w:rPr>
          <w:rFonts w:cs="Arial"/>
        </w:rPr>
      </w:pPr>
      <w:r w:rsidRPr="005A5332">
        <w:rPr>
          <w:rFonts w:cs="Arial"/>
        </w:rPr>
        <w:t xml:space="preserve">RFC 2986, </w:t>
      </w:r>
      <w:r w:rsidRPr="005A5332">
        <w:rPr>
          <w:rFonts w:cs="Arial"/>
          <w:i/>
          <w:iCs/>
        </w:rPr>
        <w:t>PKCS #10: Certification Request Syntax Specification Version 1.7 </w:t>
      </w:r>
    </w:p>
    <w:p w14:paraId="441B424D" w14:textId="6755F5EB" w:rsidR="007C49BD" w:rsidRPr="007C49BD" w:rsidRDefault="007C49BD" w:rsidP="007C49BD">
      <w:pPr>
        <w:rPr>
          <w:rFonts w:cs="Arial"/>
        </w:rPr>
      </w:pPr>
      <w:r w:rsidRPr="007C49BD">
        <w:rPr>
          <w:rFonts w:cs="Arial"/>
        </w:rPr>
        <w:t xml:space="preserve">RFC 3325, </w:t>
      </w:r>
      <w:r w:rsidRPr="007C49BD">
        <w:rPr>
          <w:rFonts w:cs="Arial"/>
          <w:i/>
        </w:rPr>
        <w:t>Private Extensions to SIP for Asserted Identity within Trusted Networks.</w:t>
      </w:r>
      <w:r w:rsidRPr="007C49BD">
        <w:rPr>
          <w:rFonts w:cs="Arial"/>
          <w:vertAlign w:val="superscript"/>
        </w:rPr>
        <w:t>1</w:t>
      </w:r>
    </w:p>
    <w:p w14:paraId="64CB5A96" w14:textId="37F6BF93" w:rsidR="007C49BD" w:rsidRPr="007C49BD" w:rsidRDefault="007C49BD" w:rsidP="007C49BD">
      <w:pPr>
        <w:rPr>
          <w:rFonts w:cs="Arial"/>
        </w:rPr>
      </w:pPr>
      <w:r w:rsidRPr="007C49BD">
        <w:rPr>
          <w:rFonts w:cs="Arial"/>
        </w:rPr>
        <w:t xml:space="preserve">RFC 3261, </w:t>
      </w:r>
      <w:r w:rsidRPr="007C49BD">
        <w:rPr>
          <w:rFonts w:cs="Arial"/>
          <w:i/>
        </w:rPr>
        <w:t>SIP: Session Initiation Protocol.</w:t>
      </w:r>
      <w:r w:rsidRPr="007C49BD">
        <w:rPr>
          <w:rFonts w:cs="Arial"/>
          <w:vertAlign w:val="superscript"/>
        </w:rPr>
        <w:t>1</w:t>
      </w:r>
    </w:p>
    <w:p w14:paraId="261FFBE4" w14:textId="10202EE4" w:rsidR="007C49BD" w:rsidRDefault="007C49BD" w:rsidP="007C49BD">
      <w:pPr>
        <w:rPr>
          <w:rFonts w:cs="Arial"/>
          <w:bCs/>
          <w:vertAlign w:val="superscript"/>
        </w:rPr>
      </w:pPr>
      <w:r w:rsidRPr="007C49BD">
        <w:rPr>
          <w:rFonts w:cs="Arial"/>
        </w:rPr>
        <w:t xml:space="preserve">RFC 3326, </w:t>
      </w:r>
      <w:r w:rsidRPr="007C49BD">
        <w:rPr>
          <w:rFonts w:cs="Arial"/>
          <w:bCs/>
          <w:i/>
        </w:rPr>
        <w:t>The Reason Header Field for the Session Initiation Protocol (SIP).</w:t>
      </w:r>
      <w:r w:rsidRPr="007C49BD">
        <w:rPr>
          <w:rFonts w:cs="Arial"/>
          <w:bCs/>
          <w:vertAlign w:val="superscript"/>
        </w:rPr>
        <w:t>1</w:t>
      </w:r>
    </w:p>
    <w:p w14:paraId="180CF05F" w14:textId="1EB79796" w:rsidR="00D00E9A" w:rsidRPr="00240947" w:rsidRDefault="00D00E9A" w:rsidP="00D00E9A">
      <w:pPr>
        <w:rPr>
          <w:i/>
        </w:rPr>
      </w:pPr>
      <w:r w:rsidRPr="00437CB7">
        <w:t>RFC 3647</w:t>
      </w:r>
      <w:r w:rsidR="0018793C">
        <w:t>,</w:t>
      </w:r>
      <w:r>
        <w:rPr>
          <w:i/>
        </w:rPr>
        <w:t xml:space="preserve">  </w:t>
      </w:r>
      <w:r w:rsidRPr="00865369">
        <w:rPr>
          <w:i/>
        </w:rPr>
        <w:t>Internet X.509 Public Key Infrastructure Certificate Policy and Certification Practices Framework</w:t>
      </w:r>
    </w:p>
    <w:p w14:paraId="436E31E5" w14:textId="043F285E" w:rsidR="00D00E9A" w:rsidRPr="00240947" w:rsidRDefault="00D00E9A" w:rsidP="00D00E9A">
      <w:r w:rsidRPr="00240947">
        <w:t>RFC 3966</w:t>
      </w:r>
      <w:r w:rsidR="0018793C">
        <w:t>,</w:t>
      </w:r>
      <w:r w:rsidRPr="00240947">
        <w:t xml:space="preserve"> </w:t>
      </w:r>
      <w:r w:rsidRPr="00240947">
        <w:rPr>
          <w:i/>
        </w:rPr>
        <w:t>The tel URI for Telephone Numbers</w:t>
      </w:r>
    </w:p>
    <w:p w14:paraId="13329F10" w14:textId="05FC4D95" w:rsidR="00D00E9A" w:rsidRPr="001A0470" w:rsidRDefault="00D00E9A" w:rsidP="007C49BD">
      <w:r w:rsidRPr="00240947">
        <w:t>RFC 4949</w:t>
      </w:r>
      <w:r w:rsidR="0018793C">
        <w:t>,</w:t>
      </w:r>
      <w:r w:rsidRPr="00240947">
        <w:t xml:space="preserve"> </w:t>
      </w:r>
      <w:r w:rsidRPr="00240947">
        <w:rPr>
          <w:i/>
        </w:rPr>
        <w:t>Internet Security Glossary, Version 2</w:t>
      </w:r>
      <w:r w:rsidRPr="00240947">
        <w:t xml:space="preserve"> </w:t>
      </w:r>
    </w:p>
    <w:p w14:paraId="01E3184E" w14:textId="4169EF81" w:rsidR="002A1AA7" w:rsidRPr="001A0470" w:rsidRDefault="002A1AA7" w:rsidP="007C49BD">
      <w:r>
        <w:t>RFC 5217</w:t>
      </w:r>
      <w:r w:rsidR="0018793C">
        <w:t>,</w:t>
      </w:r>
      <w:r>
        <w:t xml:space="preserve"> </w:t>
      </w:r>
      <w:r w:rsidRPr="001D082F">
        <w:rPr>
          <w:i/>
        </w:rPr>
        <w:t>Memorandum for Multi-Domain Public Key Infrastructure Interoperability</w:t>
      </w:r>
    </w:p>
    <w:p w14:paraId="144F73CD" w14:textId="1E316569" w:rsidR="007C49BD" w:rsidRDefault="007C49BD" w:rsidP="007C49BD">
      <w:pPr>
        <w:rPr>
          <w:rFonts w:cs="Arial"/>
          <w:bCs/>
          <w:vertAlign w:val="superscript"/>
        </w:rPr>
      </w:pPr>
      <w:r w:rsidRPr="007C49BD">
        <w:rPr>
          <w:rFonts w:cs="Arial"/>
        </w:rPr>
        <w:t xml:space="preserve">RFC 5280, </w:t>
      </w:r>
      <w:r w:rsidRPr="007C49BD">
        <w:rPr>
          <w:rFonts w:cs="Arial"/>
          <w:bCs/>
          <w:i/>
        </w:rPr>
        <w:t>Internet X.509 Public Key Infrastructure Certificate and Certificate Revocation List (CRL) Profile.</w:t>
      </w:r>
      <w:r w:rsidRPr="007C49BD">
        <w:rPr>
          <w:rFonts w:cs="Arial"/>
          <w:bCs/>
          <w:vertAlign w:val="superscript"/>
        </w:rPr>
        <w:t>1</w:t>
      </w:r>
    </w:p>
    <w:p w14:paraId="10F143BD" w14:textId="4A628A8C" w:rsidR="000B35DB" w:rsidRDefault="000B35DB" w:rsidP="000B35DB">
      <w:pPr>
        <w:rPr>
          <w:i/>
        </w:rPr>
      </w:pPr>
      <w:r w:rsidRPr="00793EFD">
        <w:lastRenderedPageBreak/>
        <w:t>RFC 5905</w:t>
      </w:r>
      <w:r w:rsidR="0018793C">
        <w:t>,</w:t>
      </w:r>
      <w:r>
        <w:rPr>
          <w:i/>
        </w:rPr>
        <w:t xml:space="preserve"> Network Time Protocol Version 4 (NTPv4)</w:t>
      </w:r>
    </w:p>
    <w:p w14:paraId="12C06947" w14:textId="3B38FFC8" w:rsidR="000B35DB" w:rsidRPr="00240947" w:rsidRDefault="000B35DB" w:rsidP="000B35DB">
      <w:pPr>
        <w:rPr>
          <w:i/>
        </w:rPr>
      </w:pPr>
      <w:r w:rsidRPr="00240947">
        <w:t>RFC 7159</w:t>
      </w:r>
      <w:r w:rsidR="0018793C">
        <w:t>,</w:t>
      </w:r>
      <w:r w:rsidRPr="00240947">
        <w:rPr>
          <w:i/>
        </w:rPr>
        <w:t xml:space="preserve"> The JavaScript Object Notation (JSON)</w:t>
      </w:r>
    </w:p>
    <w:p w14:paraId="7A93846F" w14:textId="1361108D" w:rsidR="000B35DB" w:rsidRPr="00240947" w:rsidRDefault="000B35DB" w:rsidP="000B35DB">
      <w:pPr>
        <w:rPr>
          <w:i/>
        </w:rPr>
      </w:pPr>
      <w:r w:rsidRPr="00240947">
        <w:t>RFC 7231</w:t>
      </w:r>
      <w:r w:rsidR="0018793C">
        <w:t>,</w:t>
      </w:r>
      <w:r w:rsidRPr="00240947">
        <w:rPr>
          <w:i/>
        </w:rPr>
        <w:t xml:space="preserve"> Hypertext Transfer Protocol (HTTP/1.1): Semantics and Content”</w:t>
      </w:r>
    </w:p>
    <w:p w14:paraId="084C86A5" w14:textId="24275127" w:rsidR="000B35DB" w:rsidRPr="00240947" w:rsidRDefault="000B35DB" w:rsidP="000B35DB">
      <w:pPr>
        <w:rPr>
          <w:i/>
        </w:rPr>
      </w:pPr>
      <w:r w:rsidRPr="00240947">
        <w:t>RFC 7375</w:t>
      </w:r>
      <w:r w:rsidR="0018793C">
        <w:t>,</w:t>
      </w:r>
      <w:r w:rsidRPr="00240947">
        <w:rPr>
          <w:i/>
        </w:rPr>
        <w:t xml:space="preserve"> Secure Telephone Identity Threat Model</w:t>
      </w:r>
    </w:p>
    <w:p w14:paraId="7AD62634" w14:textId="14B96D68" w:rsidR="000B35DB" w:rsidRPr="00240947" w:rsidRDefault="000B35DB" w:rsidP="000B35DB">
      <w:pPr>
        <w:rPr>
          <w:i/>
        </w:rPr>
      </w:pPr>
      <w:r w:rsidRPr="00240947">
        <w:t>RFC 7515</w:t>
      </w:r>
      <w:r w:rsidR="0018793C">
        <w:t>,</w:t>
      </w:r>
      <w:r w:rsidRPr="00240947">
        <w:rPr>
          <w:i/>
        </w:rPr>
        <w:t xml:space="preserve"> JSON Web Signatures (JWS)</w:t>
      </w:r>
    </w:p>
    <w:p w14:paraId="048496ED" w14:textId="28A6E8C7" w:rsidR="000B35DB" w:rsidRPr="00240947" w:rsidRDefault="000B35DB" w:rsidP="000B35DB">
      <w:pPr>
        <w:rPr>
          <w:i/>
        </w:rPr>
      </w:pPr>
      <w:r w:rsidRPr="00240947">
        <w:t>RFC 7516</w:t>
      </w:r>
      <w:r w:rsidR="0018793C">
        <w:t>,</w:t>
      </w:r>
      <w:r w:rsidRPr="00240947">
        <w:rPr>
          <w:i/>
        </w:rPr>
        <w:t xml:space="preserve"> JSON Web Algorithms (JWA)</w:t>
      </w:r>
    </w:p>
    <w:p w14:paraId="6D9EA34A" w14:textId="18E9917D" w:rsidR="000B35DB" w:rsidRPr="00240947" w:rsidRDefault="000B35DB" w:rsidP="000B35DB">
      <w:pPr>
        <w:rPr>
          <w:i/>
        </w:rPr>
      </w:pPr>
      <w:r w:rsidRPr="00240947">
        <w:t>RFC 7517</w:t>
      </w:r>
      <w:r w:rsidR="0018793C">
        <w:t>,</w:t>
      </w:r>
      <w:r w:rsidRPr="00240947">
        <w:rPr>
          <w:i/>
        </w:rPr>
        <w:t xml:space="preserve"> JSON Web Key (JWK)</w:t>
      </w:r>
    </w:p>
    <w:p w14:paraId="41574E0A" w14:textId="73582DFF" w:rsidR="000B35DB" w:rsidRDefault="000B35DB" w:rsidP="000B35DB">
      <w:pPr>
        <w:rPr>
          <w:i/>
        </w:rPr>
      </w:pPr>
      <w:r w:rsidRPr="00240947">
        <w:t>RFC 7519</w:t>
      </w:r>
      <w:r w:rsidR="0018793C">
        <w:t>,</w:t>
      </w:r>
      <w:r w:rsidRPr="00240947">
        <w:rPr>
          <w:i/>
        </w:rPr>
        <w:t xml:space="preserve"> JSON Web Token (JWT)</w:t>
      </w:r>
    </w:p>
    <w:p w14:paraId="4EC5A952" w14:textId="0912E92F" w:rsidR="005A5332" w:rsidRPr="007C49BD" w:rsidRDefault="005A5332" w:rsidP="005A5332">
      <w:pPr>
        <w:rPr>
          <w:rFonts w:cs="Arial"/>
        </w:rPr>
      </w:pPr>
      <w:r>
        <w:rPr>
          <w:rFonts w:cs="Arial"/>
        </w:rPr>
        <w:t>RFC 8225</w:t>
      </w:r>
      <w:r w:rsidR="003B09CD">
        <w:rPr>
          <w:rFonts w:cs="Arial"/>
        </w:rPr>
        <w:t>,</w:t>
      </w:r>
      <w:r w:rsidRPr="007C49BD">
        <w:rPr>
          <w:rFonts w:cs="Arial"/>
        </w:rPr>
        <w:t xml:space="preserve"> </w:t>
      </w:r>
      <w:r w:rsidR="003B09CD">
        <w:rPr>
          <w:rFonts w:cs="Arial"/>
        </w:rPr>
        <w:t xml:space="preserve">PASSporT: </w:t>
      </w:r>
      <w:r w:rsidRPr="007C49BD">
        <w:rPr>
          <w:rFonts w:cs="Arial"/>
          <w:i/>
        </w:rPr>
        <w:t>Persona</w:t>
      </w:r>
      <w:ins w:id="52" w:author="MLH Barnes" w:date="2019-11-06T13:18:00Z">
        <w:r w:rsidR="003B09CD">
          <w:rPr>
            <w:rFonts w:cs="Arial"/>
            <w:i/>
          </w:rPr>
          <w:t>l</w:t>
        </w:r>
      </w:ins>
      <w:r w:rsidRPr="007C49BD">
        <w:rPr>
          <w:rFonts w:cs="Arial"/>
          <w:i/>
        </w:rPr>
        <w:t xml:space="preserve"> Assertion Token.</w:t>
      </w:r>
      <w:r w:rsidRPr="007C49BD">
        <w:rPr>
          <w:rFonts w:cs="Arial"/>
          <w:vertAlign w:val="superscript"/>
        </w:rPr>
        <w:footnoteReference w:id="1"/>
      </w:r>
    </w:p>
    <w:p w14:paraId="0FFD7F0A" w14:textId="77777777" w:rsidR="005A5332" w:rsidRPr="007C49BD" w:rsidRDefault="005A5332" w:rsidP="005A5332">
      <w:pPr>
        <w:rPr>
          <w:rFonts w:cs="Arial"/>
        </w:rPr>
      </w:pPr>
      <w:r>
        <w:rPr>
          <w:rFonts w:cs="Arial"/>
        </w:rPr>
        <w:t>RFC 8224</w:t>
      </w:r>
      <w:r w:rsidRPr="007C49BD">
        <w:rPr>
          <w:rFonts w:cs="Arial"/>
        </w:rPr>
        <w:t xml:space="preserve">, </w:t>
      </w:r>
      <w:r w:rsidRPr="007C49BD">
        <w:rPr>
          <w:rFonts w:cs="Arial"/>
          <w:i/>
        </w:rPr>
        <w:t>Authenticated Identity Management in the Session Initiation Protocol.</w:t>
      </w:r>
      <w:r w:rsidRPr="007C49BD">
        <w:rPr>
          <w:rFonts w:cs="Arial"/>
          <w:vertAlign w:val="superscript"/>
        </w:rPr>
        <w:t>1</w:t>
      </w:r>
    </w:p>
    <w:p w14:paraId="2AF9DDFB" w14:textId="3B6994CB" w:rsidR="005A5332" w:rsidRPr="001A0470" w:rsidRDefault="005A5332" w:rsidP="000B35DB">
      <w:pPr>
        <w:rPr>
          <w:rFonts w:cs="Arial"/>
        </w:rPr>
      </w:pPr>
      <w:r>
        <w:rPr>
          <w:rFonts w:cs="Arial"/>
        </w:rPr>
        <w:t>RFC 8226</w:t>
      </w:r>
      <w:r w:rsidRPr="007C49BD">
        <w:rPr>
          <w:rFonts w:cs="Arial"/>
        </w:rPr>
        <w:t xml:space="preserve">, </w:t>
      </w:r>
      <w:r w:rsidRPr="007C49BD">
        <w:rPr>
          <w:rFonts w:cs="Arial"/>
          <w:i/>
        </w:rPr>
        <w:t>Secure Telephone Identity Credentials: Certificates.</w:t>
      </w:r>
      <w:r w:rsidRPr="007C49BD">
        <w:rPr>
          <w:rFonts w:cs="Arial"/>
          <w:vertAlign w:val="superscript"/>
        </w:rPr>
        <w:t>1</w:t>
      </w:r>
    </w:p>
    <w:p w14:paraId="7D2AAF5C" w14:textId="344C0E21" w:rsidR="005A5332" w:rsidRDefault="00872D19" w:rsidP="005A5332">
      <w:pPr>
        <w:rPr>
          <w:ins w:id="53" w:author="MLH Barnes" w:date="2019-11-05T17:29:00Z"/>
          <w:rFonts w:cs="Arial"/>
          <w:i/>
          <w:iCs/>
        </w:rPr>
      </w:pPr>
      <w:r>
        <w:rPr>
          <w:rFonts w:cs="Arial"/>
        </w:rPr>
        <w:t>RFC 8555</w:t>
      </w:r>
      <w:r w:rsidR="005A5332" w:rsidRPr="005A5332">
        <w:rPr>
          <w:rFonts w:cs="Arial"/>
        </w:rPr>
        <w:t xml:space="preserve">, </w:t>
      </w:r>
      <w:r w:rsidR="005A5332" w:rsidRPr="005A5332">
        <w:rPr>
          <w:rFonts w:cs="Arial"/>
          <w:i/>
          <w:iCs/>
        </w:rPr>
        <w:t xml:space="preserve">Automatic Certificate Management Environment (ACME). </w:t>
      </w:r>
    </w:p>
    <w:p w14:paraId="2B78745F" w14:textId="0D9EB205" w:rsidR="00872D19" w:rsidRPr="00872D19" w:rsidRDefault="00872D19" w:rsidP="00E97DA4">
      <w:pPr>
        <w:spacing w:before="0" w:after="0"/>
        <w:jc w:val="left"/>
        <w:rPr>
          <w:rFonts w:cs="Arial"/>
          <w:i/>
        </w:rPr>
      </w:pPr>
      <w:r>
        <w:rPr>
          <w:rFonts w:cs="Arial"/>
        </w:rPr>
        <w:t xml:space="preserve">RFC 8588, </w:t>
      </w:r>
      <w:r w:rsidRPr="00E97DA4">
        <w:rPr>
          <w:rFonts w:cs="Arial"/>
          <w:bCs/>
          <w:i/>
          <w:color w:val="222222"/>
          <w:sz w:val="23"/>
          <w:szCs w:val="23"/>
          <w:shd w:val="clear" w:color="auto" w:fill="F9F9F9"/>
        </w:rPr>
        <w:t>Personal Assertion Token (P</w:t>
      </w:r>
      <w:r w:rsidR="003B09CD">
        <w:rPr>
          <w:rFonts w:cs="Arial"/>
          <w:bCs/>
          <w:i/>
          <w:color w:val="222222"/>
          <w:sz w:val="23"/>
          <w:szCs w:val="23"/>
          <w:shd w:val="clear" w:color="auto" w:fill="F9F9F9"/>
        </w:rPr>
        <w:t>A</w:t>
      </w:r>
      <w:r w:rsidRPr="00E97DA4">
        <w:rPr>
          <w:rFonts w:cs="Arial"/>
          <w:bCs/>
          <w:i/>
          <w:color w:val="222222"/>
          <w:sz w:val="23"/>
          <w:szCs w:val="23"/>
          <w:shd w:val="clear" w:color="auto" w:fill="F9F9F9"/>
        </w:rPr>
        <w:t>SSporT) Extension for Signature-based Handling of Asserted information using toKENs (SHAKEN)</w:t>
      </w:r>
    </w:p>
    <w:p w14:paraId="65D576DF" w14:textId="497DFD71" w:rsidR="0018793C" w:rsidRDefault="0018793C" w:rsidP="0018793C">
      <w:pPr>
        <w:rPr>
          <w:ins w:id="54" w:author="MLH Barnes" w:date="2019-11-05T17:30:00Z"/>
          <w:rFonts w:cs="Arial"/>
          <w:i/>
          <w:iCs/>
        </w:rPr>
      </w:pPr>
      <w:r w:rsidRPr="0018793C">
        <w:rPr>
          <w:rFonts w:cs="Arial"/>
        </w:rPr>
        <w:t>draft-</w:t>
      </w:r>
      <w:r w:rsidR="00DF1C81">
        <w:rPr>
          <w:rFonts w:cs="Arial"/>
        </w:rPr>
        <w:t>ietf</w:t>
      </w:r>
      <w:r w:rsidRPr="0018793C">
        <w:rPr>
          <w:rFonts w:cs="Arial"/>
        </w:rPr>
        <w:t>-acme-</w:t>
      </w:r>
      <w:r w:rsidR="00872D19">
        <w:rPr>
          <w:rFonts w:cs="Arial"/>
        </w:rPr>
        <w:t>authority-token</w:t>
      </w:r>
      <w:r w:rsidRPr="0018793C">
        <w:rPr>
          <w:rFonts w:cs="Arial"/>
        </w:rPr>
        <w:t xml:space="preserve">, </w:t>
      </w:r>
      <w:r w:rsidRPr="0018793C">
        <w:rPr>
          <w:rFonts w:cs="Arial"/>
          <w:i/>
          <w:iCs/>
        </w:rPr>
        <w:t xml:space="preserve">ACME Challenges </w:t>
      </w:r>
      <w:r w:rsidR="00872D19">
        <w:rPr>
          <w:rFonts w:cs="Arial"/>
          <w:i/>
          <w:iCs/>
        </w:rPr>
        <w:t>Using an Authority Token</w:t>
      </w:r>
      <w:r w:rsidRPr="0018793C">
        <w:rPr>
          <w:rFonts w:cs="Arial"/>
          <w:i/>
          <w:iCs/>
        </w:rPr>
        <w:t>. </w:t>
      </w:r>
    </w:p>
    <w:p w14:paraId="67DCED91" w14:textId="4B4666E7" w:rsidR="00872D19" w:rsidRDefault="00872D19" w:rsidP="00872D19">
      <w:pPr>
        <w:rPr>
          <w:rFonts w:cs="Arial"/>
          <w:bCs/>
          <w:i/>
          <w:iCs/>
        </w:rPr>
      </w:pPr>
      <w:r w:rsidRPr="0018793C">
        <w:rPr>
          <w:rFonts w:cs="Arial"/>
        </w:rPr>
        <w:t>draft-</w:t>
      </w:r>
      <w:r>
        <w:rPr>
          <w:rFonts w:cs="Arial"/>
        </w:rPr>
        <w:t>ietf</w:t>
      </w:r>
      <w:r w:rsidRPr="0018793C">
        <w:rPr>
          <w:rFonts w:cs="Arial"/>
        </w:rPr>
        <w:t>-acme-</w:t>
      </w:r>
      <w:r>
        <w:rPr>
          <w:rFonts w:cs="Arial"/>
        </w:rPr>
        <w:t>authority-token-tnauthlist</w:t>
      </w:r>
      <w:r w:rsidRPr="0018793C">
        <w:rPr>
          <w:rFonts w:cs="Arial"/>
        </w:rPr>
        <w:t xml:space="preserve">, </w:t>
      </w:r>
      <w:r w:rsidRPr="00E97DA4">
        <w:rPr>
          <w:rFonts w:cs="Arial"/>
          <w:bCs/>
          <w:i/>
          <w:iCs/>
        </w:rPr>
        <w:t>TNAuthList profile of ACME Authority Token</w:t>
      </w:r>
    </w:p>
    <w:p w14:paraId="246D2FDA" w14:textId="5101CC2A" w:rsidR="00872D19" w:rsidRPr="00E97DA4" w:rsidRDefault="00872D19" w:rsidP="00872D19">
      <w:pPr>
        <w:spacing w:before="0" w:after="0"/>
        <w:jc w:val="left"/>
        <w:rPr>
          <w:rFonts w:cs="Arial"/>
          <w:i/>
        </w:rPr>
      </w:pPr>
      <w:r w:rsidRPr="00E97DA4">
        <w:rPr>
          <w:rFonts w:cs="Arial"/>
          <w:bCs/>
          <w:color w:val="222222"/>
          <w:sz w:val="23"/>
          <w:szCs w:val="23"/>
          <w:shd w:val="clear" w:color="auto" w:fill="F9F9F9"/>
        </w:rPr>
        <w:t>draft-ietf-stir-passport-divert</w:t>
      </w:r>
      <w:r>
        <w:rPr>
          <w:rFonts w:cs="Arial"/>
          <w:bCs/>
          <w:i/>
          <w:color w:val="222222"/>
          <w:sz w:val="23"/>
          <w:szCs w:val="23"/>
          <w:shd w:val="clear" w:color="auto" w:fill="F9F9F9"/>
        </w:rPr>
        <w:t xml:space="preserve">, </w:t>
      </w:r>
      <w:r w:rsidRPr="00E97DA4">
        <w:rPr>
          <w:rFonts w:cs="Arial"/>
          <w:bCs/>
          <w:i/>
          <w:color w:val="222222"/>
          <w:sz w:val="23"/>
          <w:szCs w:val="23"/>
          <w:shd w:val="clear" w:color="auto" w:fill="F9F9F9"/>
        </w:rPr>
        <w:t>PASSporT Extension for Diverted Calls</w:t>
      </w:r>
    </w:p>
    <w:p w14:paraId="66E681B5" w14:textId="77777777" w:rsidR="00872D19" w:rsidRPr="00872D19" w:rsidRDefault="00872D19" w:rsidP="00872D19">
      <w:pPr>
        <w:rPr>
          <w:rFonts w:cs="Arial"/>
          <w:i/>
          <w:iCs/>
        </w:rPr>
      </w:pPr>
    </w:p>
    <w:p w14:paraId="0AEC3A08" w14:textId="36D4F52E" w:rsidR="00872D19" w:rsidRDefault="00872D19" w:rsidP="00872D19">
      <w:pPr>
        <w:rPr>
          <w:ins w:id="55" w:author="MLH Barnes" w:date="2019-11-05T17:30:00Z"/>
          <w:rFonts w:cs="Arial"/>
          <w:i/>
          <w:iCs/>
        </w:rPr>
      </w:pPr>
    </w:p>
    <w:p w14:paraId="41E1F645" w14:textId="77777777" w:rsidR="00872D19" w:rsidRPr="0018793C" w:rsidRDefault="00872D19" w:rsidP="0018793C">
      <w:pPr>
        <w:rPr>
          <w:rFonts w:cs="Arial"/>
        </w:rPr>
      </w:pPr>
    </w:p>
    <w:p w14:paraId="2223B1F9" w14:textId="77777777" w:rsidR="0018793C" w:rsidRDefault="0018793C" w:rsidP="005A5332">
      <w:pPr>
        <w:rPr>
          <w:rFonts w:cs="Arial"/>
          <w:i/>
          <w:iCs/>
        </w:rPr>
      </w:pPr>
    </w:p>
    <w:p w14:paraId="5463B899" w14:textId="77777777" w:rsidR="0018793C" w:rsidRPr="005A5332" w:rsidRDefault="0018793C" w:rsidP="005A5332">
      <w:pPr>
        <w:rPr>
          <w:rFonts w:cs="Arial"/>
        </w:rPr>
      </w:pPr>
    </w:p>
    <w:p w14:paraId="3C5E9EF6" w14:textId="77777777" w:rsidR="005A5332" w:rsidRDefault="005A5332" w:rsidP="001A0470">
      <w:pPr>
        <w:rPr>
          <w:rFonts w:cs="Arial"/>
        </w:rPr>
      </w:pPr>
    </w:p>
    <w:p w14:paraId="0B0CADC3" w14:textId="77777777" w:rsidR="004E0A44" w:rsidRDefault="004E0A44" w:rsidP="00424AF1"/>
    <w:p w14:paraId="0072C71E" w14:textId="77777777" w:rsidR="00424AF1" w:rsidRDefault="00424AF1" w:rsidP="00D23CC8">
      <w:pPr>
        <w:pStyle w:val="Heading1"/>
      </w:pPr>
      <w:r>
        <w:t>Definitions, Acronyms, &amp; Abbreviations</w:t>
      </w:r>
    </w:p>
    <w:p w14:paraId="4E4D82F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0EA733DA" w14:textId="77777777" w:rsidR="002B7015" w:rsidRDefault="002B7015" w:rsidP="00424AF1"/>
    <w:p w14:paraId="3F7CEE83" w14:textId="77777777" w:rsidR="00424AF1" w:rsidRDefault="00424AF1" w:rsidP="00424AF1">
      <w:pPr>
        <w:pStyle w:val="Heading2"/>
      </w:pPr>
      <w:r>
        <w:t>Definitions</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36D6F9E6" w14:textId="5B094DA3" w:rsidR="001F2162" w:rsidRDefault="00936491" w:rsidP="001F2162">
      <w:r>
        <w:t>See References.</w:t>
      </w:r>
    </w:p>
    <w:p w14:paraId="703DAC04" w14:textId="77777777" w:rsidR="0034017D" w:rsidRDefault="0034017D" w:rsidP="001F2162"/>
    <w:p w14:paraId="08FD0FE4" w14:textId="77777777" w:rsidR="001F2162" w:rsidRDefault="001F2162" w:rsidP="001F2162">
      <w:pPr>
        <w:pStyle w:val="Heading2"/>
      </w:pPr>
      <w:r>
        <w:t>Acronyms &amp; Abbreviations</w:t>
      </w: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047DBF" w:rsidRPr="000417DB" w14:paraId="56F5631A" w14:textId="77777777" w:rsidTr="0061585C">
        <w:tc>
          <w:tcPr>
            <w:tcW w:w="1098" w:type="dxa"/>
            <w:shd w:val="clear" w:color="auto" w:fill="auto"/>
          </w:tcPr>
          <w:p w14:paraId="7F82D1AB" w14:textId="48DEB74F" w:rsidR="00047DBF" w:rsidRPr="00652D86" w:rsidRDefault="00047DBF" w:rsidP="0061585C">
            <w:pPr>
              <w:rPr>
                <w:rFonts w:cs="Arial"/>
                <w:sz w:val="18"/>
                <w:szCs w:val="18"/>
              </w:rPr>
            </w:pPr>
            <w:r>
              <w:rPr>
                <w:rFonts w:cs="Arial"/>
                <w:sz w:val="18"/>
                <w:szCs w:val="18"/>
              </w:rPr>
              <w:t>3GPP</w:t>
            </w:r>
          </w:p>
        </w:tc>
        <w:tc>
          <w:tcPr>
            <w:tcW w:w="9198" w:type="dxa"/>
            <w:shd w:val="clear" w:color="auto" w:fill="auto"/>
          </w:tcPr>
          <w:p w14:paraId="58B29B1C" w14:textId="4193DB22" w:rsidR="00047DBF" w:rsidRPr="004F0D3D" w:rsidRDefault="00047DBF" w:rsidP="0061585C">
            <w:pPr>
              <w:rPr>
                <w:rFonts w:cs="Arial"/>
                <w:sz w:val="18"/>
                <w:szCs w:val="18"/>
                <w:lang w:val="fr-FR"/>
              </w:rPr>
            </w:pPr>
            <w:r w:rsidRPr="001A0470">
              <w:rPr>
                <w:rFonts w:cs="Arial"/>
                <w:sz w:val="18"/>
              </w:rPr>
              <w:t>3</w:t>
            </w:r>
            <w:r w:rsidRPr="001A0470">
              <w:rPr>
                <w:rFonts w:cs="Arial"/>
                <w:sz w:val="18"/>
                <w:vertAlign w:val="superscript"/>
              </w:rPr>
              <w:t>rd</w:t>
            </w:r>
            <w:r w:rsidRPr="001A0470">
              <w:rPr>
                <w:rFonts w:cs="Arial"/>
                <w:sz w:val="18"/>
              </w:rPr>
              <w:t xml:space="preserve"> Generation Partnership Project</w:t>
            </w:r>
          </w:p>
        </w:tc>
      </w:tr>
      <w:tr w:rsidR="00047DBF" w:rsidRPr="00B8402D" w14:paraId="43BD308F" w14:textId="77777777" w:rsidTr="0061585C">
        <w:tc>
          <w:tcPr>
            <w:tcW w:w="1098" w:type="dxa"/>
            <w:shd w:val="clear" w:color="auto" w:fill="auto"/>
          </w:tcPr>
          <w:p w14:paraId="1EE7C5CC" w14:textId="6836DB6A" w:rsidR="00047DBF" w:rsidRPr="00652D86" w:rsidRDefault="00047DBF" w:rsidP="0061585C">
            <w:pPr>
              <w:rPr>
                <w:rFonts w:cs="Arial"/>
                <w:sz w:val="18"/>
                <w:szCs w:val="18"/>
              </w:rPr>
            </w:pPr>
            <w:r w:rsidRPr="005044B8">
              <w:rPr>
                <w:rFonts w:cs="Arial"/>
                <w:sz w:val="18"/>
                <w:szCs w:val="18"/>
              </w:rPr>
              <w:t>ACME</w:t>
            </w:r>
          </w:p>
        </w:tc>
        <w:tc>
          <w:tcPr>
            <w:tcW w:w="9198" w:type="dxa"/>
            <w:shd w:val="clear" w:color="auto" w:fill="auto"/>
          </w:tcPr>
          <w:p w14:paraId="3C9BE56C" w14:textId="73CB3D9E" w:rsidR="00047DBF" w:rsidRPr="00B8402D" w:rsidRDefault="00047DBF" w:rsidP="0061585C">
            <w:pPr>
              <w:rPr>
                <w:rFonts w:cs="Arial"/>
                <w:sz w:val="18"/>
                <w:szCs w:val="18"/>
              </w:rPr>
            </w:pPr>
            <w:r w:rsidRPr="004F0D3D">
              <w:rPr>
                <w:rFonts w:cs="Arial"/>
                <w:sz w:val="18"/>
                <w:szCs w:val="18"/>
                <w:lang w:val="fr-FR"/>
              </w:rPr>
              <w:t>Automated Certificate Management Environment (Protocol)</w:t>
            </w:r>
          </w:p>
        </w:tc>
      </w:tr>
      <w:tr w:rsidR="00047DBF" w:rsidRPr="00B8402D" w14:paraId="1D0B6C39" w14:textId="77777777" w:rsidTr="0061585C">
        <w:tc>
          <w:tcPr>
            <w:tcW w:w="1098" w:type="dxa"/>
            <w:shd w:val="clear" w:color="auto" w:fill="auto"/>
          </w:tcPr>
          <w:p w14:paraId="4BFCAD00" w14:textId="77777777" w:rsidR="00047DBF" w:rsidRPr="00652D86" w:rsidRDefault="00047DBF" w:rsidP="0061585C">
            <w:pPr>
              <w:rPr>
                <w:rFonts w:cs="Arial"/>
                <w:sz w:val="18"/>
                <w:szCs w:val="18"/>
              </w:rPr>
            </w:pPr>
            <w:r w:rsidRPr="005044B8">
              <w:rPr>
                <w:rFonts w:cs="Arial"/>
                <w:sz w:val="18"/>
                <w:szCs w:val="18"/>
              </w:rPr>
              <w:t>CA</w:t>
            </w:r>
          </w:p>
        </w:tc>
        <w:tc>
          <w:tcPr>
            <w:tcW w:w="9198" w:type="dxa"/>
            <w:shd w:val="clear" w:color="auto" w:fill="auto"/>
          </w:tcPr>
          <w:p w14:paraId="3785A4AE" w14:textId="77777777" w:rsidR="00047DBF" w:rsidRPr="00B8402D" w:rsidRDefault="00047DBF" w:rsidP="0061585C">
            <w:pPr>
              <w:rPr>
                <w:rFonts w:cs="Arial"/>
                <w:sz w:val="18"/>
                <w:szCs w:val="18"/>
              </w:rPr>
            </w:pPr>
            <w:r w:rsidRPr="00B8402D">
              <w:rPr>
                <w:rFonts w:cs="Arial"/>
                <w:sz w:val="18"/>
                <w:szCs w:val="18"/>
              </w:rPr>
              <w:t>Certification Authority</w:t>
            </w:r>
          </w:p>
        </w:tc>
      </w:tr>
      <w:tr w:rsidR="00047DBF" w:rsidRPr="00B8402D" w14:paraId="0BC789AD" w14:textId="77777777" w:rsidTr="0061585C">
        <w:tc>
          <w:tcPr>
            <w:tcW w:w="1098" w:type="dxa"/>
            <w:shd w:val="clear" w:color="auto" w:fill="auto"/>
          </w:tcPr>
          <w:p w14:paraId="67C79E41" w14:textId="77777777" w:rsidR="00047DBF" w:rsidRPr="005044B8" w:rsidRDefault="00047DBF" w:rsidP="0061585C">
            <w:pPr>
              <w:rPr>
                <w:rFonts w:cs="Arial"/>
                <w:sz w:val="18"/>
                <w:szCs w:val="18"/>
              </w:rPr>
            </w:pPr>
            <w:r>
              <w:rPr>
                <w:rFonts w:cs="Arial"/>
                <w:sz w:val="18"/>
                <w:szCs w:val="18"/>
              </w:rPr>
              <w:t>CP</w:t>
            </w:r>
          </w:p>
        </w:tc>
        <w:tc>
          <w:tcPr>
            <w:tcW w:w="9198" w:type="dxa"/>
            <w:shd w:val="clear" w:color="auto" w:fill="auto"/>
          </w:tcPr>
          <w:p w14:paraId="700F088A" w14:textId="77777777" w:rsidR="00047DBF" w:rsidRPr="00B8402D" w:rsidRDefault="00047DBF" w:rsidP="0061585C">
            <w:pPr>
              <w:rPr>
                <w:rFonts w:cs="Arial"/>
                <w:sz w:val="18"/>
                <w:szCs w:val="18"/>
              </w:rPr>
            </w:pPr>
            <w:r>
              <w:rPr>
                <w:rFonts w:cs="Arial"/>
                <w:sz w:val="18"/>
                <w:szCs w:val="18"/>
              </w:rPr>
              <w:t>Certificate Policy</w:t>
            </w:r>
          </w:p>
        </w:tc>
      </w:tr>
      <w:tr w:rsidR="00047DBF" w:rsidRPr="00B8402D" w14:paraId="1E943CCC" w14:textId="77777777" w:rsidTr="0061585C">
        <w:tc>
          <w:tcPr>
            <w:tcW w:w="1098" w:type="dxa"/>
            <w:shd w:val="clear" w:color="auto" w:fill="auto"/>
          </w:tcPr>
          <w:p w14:paraId="00F968ED" w14:textId="77777777" w:rsidR="00047DBF" w:rsidRDefault="00047DBF" w:rsidP="0061585C">
            <w:pPr>
              <w:rPr>
                <w:rFonts w:cs="Arial"/>
                <w:sz w:val="18"/>
                <w:szCs w:val="18"/>
              </w:rPr>
            </w:pPr>
            <w:r>
              <w:rPr>
                <w:rFonts w:cs="Arial"/>
                <w:sz w:val="18"/>
                <w:szCs w:val="18"/>
              </w:rPr>
              <w:t>CPS</w:t>
            </w:r>
          </w:p>
        </w:tc>
        <w:tc>
          <w:tcPr>
            <w:tcW w:w="9198" w:type="dxa"/>
            <w:shd w:val="clear" w:color="auto" w:fill="auto"/>
          </w:tcPr>
          <w:p w14:paraId="7B3AEC9D" w14:textId="77777777" w:rsidR="00047DBF" w:rsidRPr="00B8402D" w:rsidRDefault="00047DBF" w:rsidP="0061585C">
            <w:pPr>
              <w:rPr>
                <w:rFonts w:cs="Arial"/>
                <w:sz w:val="18"/>
                <w:szCs w:val="18"/>
              </w:rPr>
            </w:pPr>
            <w:r>
              <w:rPr>
                <w:rFonts w:cs="Arial"/>
                <w:sz w:val="18"/>
                <w:szCs w:val="18"/>
              </w:rPr>
              <w:t>Certification Practice Statement</w:t>
            </w:r>
          </w:p>
        </w:tc>
      </w:tr>
      <w:tr w:rsidR="00047DBF" w14:paraId="33E05F68" w14:textId="77777777" w:rsidTr="0061585C">
        <w:tc>
          <w:tcPr>
            <w:tcW w:w="1098" w:type="dxa"/>
            <w:shd w:val="clear" w:color="auto" w:fill="auto"/>
          </w:tcPr>
          <w:p w14:paraId="37ED2392" w14:textId="77777777" w:rsidR="00047DBF" w:rsidRDefault="00047DBF" w:rsidP="0061585C">
            <w:pPr>
              <w:rPr>
                <w:rFonts w:cs="Arial"/>
                <w:sz w:val="18"/>
                <w:szCs w:val="18"/>
              </w:rPr>
            </w:pPr>
            <w:r>
              <w:rPr>
                <w:rFonts w:cs="Arial"/>
                <w:sz w:val="18"/>
                <w:szCs w:val="18"/>
              </w:rPr>
              <w:t>CSR</w:t>
            </w:r>
          </w:p>
        </w:tc>
        <w:tc>
          <w:tcPr>
            <w:tcW w:w="9198" w:type="dxa"/>
            <w:shd w:val="clear" w:color="auto" w:fill="auto"/>
          </w:tcPr>
          <w:p w14:paraId="1F7A5A21" w14:textId="77777777" w:rsidR="00047DBF" w:rsidRDefault="00047DBF" w:rsidP="0061585C">
            <w:pPr>
              <w:rPr>
                <w:rFonts w:cs="Arial"/>
                <w:sz w:val="18"/>
                <w:szCs w:val="18"/>
              </w:rPr>
            </w:pPr>
            <w:r>
              <w:rPr>
                <w:rFonts w:cs="Arial"/>
                <w:sz w:val="18"/>
                <w:szCs w:val="18"/>
              </w:rPr>
              <w:t>Certificate Signing Request</w:t>
            </w:r>
          </w:p>
        </w:tc>
      </w:tr>
      <w:tr w:rsidR="00047DBF" w:rsidRPr="00CA62E4" w14:paraId="26921E6B" w14:textId="77777777" w:rsidTr="0061585C">
        <w:tc>
          <w:tcPr>
            <w:tcW w:w="1098" w:type="dxa"/>
            <w:shd w:val="clear" w:color="auto" w:fill="auto"/>
          </w:tcPr>
          <w:p w14:paraId="41B8F432" w14:textId="77777777" w:rsidR="00047DBF" w:rsidRPr="005044B8" w:rsidRDefault="00047DBF" w:rsidP="0061585C">
            <w:pPr>
              <w:rPr>
                <w:rFonts w:cs="Arial"/>
                <w:sz w:val="18"/>
                <w:szCs w:val="18"/>
              </w:rPr>
            </w:pPr>
            <w:r>
              <w:rPr>
                <w:rFonts w:cs="Arial"/>
                <w:sz w:val="18"/>
                <w:szCs w:val="18"/>
              </w:rPr>
              <w:t>DN</w:t>
            </w:r>
          </w:p>
        </w:tc>
        <w:tc>
          <w:tcPr>
            <w:tcW w:w="9198" w:type="dxa"/>
            <w:shd w:val="clear" w:color="auto" w:fill="auto"/>
          </w:tcPr>
          <w:p w14:paraId="6F7CECB7" w14:textId="77777777" w:rsidR="00047DBF" w:rsidRPr="00CA62E4" w:rsidRDefault="00047DBF" w:rsidP="0061585C">
            <w:pPr>
              <w:rPr>
                <w:rFonts w:cs="Arial"/>
                <w:sz w:val="18"/>
                <w:szCs w:val="18"/>
              </w:rPr>
            </w:pPr>
            <w:r>
              <w:rPr>
                <w:rFonts w:cs="Arial"/>
                <w:sz w:val="18"/>
                <w:szCs w:val="18"/>
              </w:rPr>
              <w:t>Distinguished Name</w:t>
            </w:r>
          </w:p>
        </w:tc>
      </w:tr>
      <w:tr w:rsidR="00047DBF" w:rsidRPr="00B8402D" w14:paraId="1BC3A706" w14:textId="77777777" w:rsidTr="0061585C">
        <w:tc>
          <w:tcPr>
            <w:tcW w:w="1098" w:type="dxa"/>
            <w:shd w:val="clear" w:color="auto" w:fill="auto"/>
          </w:tcPr>
          <w:p w14:paraId="4EA5C51D" w14:textId="77777777" w:rsidR="00047DBF" w:rsidRPr="005044B8" w:rsidRDefault="00047DBF" w:rsidP="0061585C">
            <w:pPr>
              <w:rPr>
                <w:rFonts w:cs="Arial"/>
                <w:sz w:val="18"/>
                <w:szCs w:val="18"/>
              </w:rPr>
            </w:pPr>
            <w:r>
              <w:rPr>
                <w:rFonts w:cs="Arial"/>
                <w:sz w:val="18"/>
                <w:szCs w:val="18"/>
              </w:rPr>
              <w:t>DNS</w:t>
            </w:r>
          </w:p>
        </w:tc>
        <w:tc>
          <w:tcPr>
            <w:tcW w:w="9198" w:type="dxa"/>
            <w:shd w:val="clear" w:color="auto" w:fill="auto"/>
          </w:tcPr>
          <w:p w14:paraId="4887C5FF" w14:textId="77777777" w:rsidR="00047DBF" w:rsidRPr="00B8402D" w:rsidRDefault="00047DBF" w:rsidP="0061585C">
            <w:pPr>
              <w:rPr>
                <w:rFonts w:cs="Arial"/>
                <w:sz w:val="18"/>
                <w:szCs w:val="18"/>
              </w:rPr>
            </w:pPr>
            <w:r>
              <w:rPr>
                <w:rFonts w:cs="Arial"/>
                <w:sz w:val="18"/>
                <w:szCs w:val="18"/>
              </w:rPr>
              <w:t>Domain Name System</w:t>
            </w:r>
          </w:p>
        </w:tc>
      </w:tr>
      <w:tr w:rsidR="00047DBF" w:rsidRPr="00B8402D" w14:paraId="7AC3E1FC" w14:textId="77777777" w:rsidTr="0061585C">
        <w:tc>
          <w:tcPr>
            <w:tcW w:w="1098" w:type="dxa"/>
            <w:shd w:val="clear" w:color="auto" w:fill="auto"/>
          </w:tcPr>
          <w:p w14:paraId="3BEB4D6C" w14:textId="77777777" w:rsidR="00047DBF" w:rsidRPr="00652D86" w:rsidRDefault="00047DBF" w:rsidP="0061585C">
            <w:pPr>
              <w:rPr>
                <w:rFonts w:cs="Arial"/>
                <w:sz w:val="18"/>
                <w:szCs w:val="18"/>
              </w:rPr>
            </w:pPr>
            <w:r w:rsidRPr="005044B8">
              <w:rPr>
                <w:rFonts w:cs="Arial"/>
                <w:sz w:val="18"/>
                <w:szCs w:val="18"/>
              </w:rPr>
              <w:t>HTTPS</w:t>
            </w:r>
          </w:p>
        </w:tc>
        <w:tc>
          <w:tcPr>
            <w:tcW w:w="9198" w:type="dxa"/>
            <w:shd w:val="clear" w:color="auto" w:fill="auto"/>
          </w:tcPr>
          <w:p w14:paraId="4D060392" w14:textId="77777777" w:rsidR="00047DBF" w:rsidRPr="00B8402D" w:rsidRDefault="00047DBF" w:rsidP="0061585C">
            <w:pPr>
              <w:rPr>
                <w:rFonts w:cs="Arial"/>
                <w:sz w:val="18"/>
                <w:szCs w:val="18"/>
              </w:rPr>
            </w:pPr>
            <w:r w:rsidRPr="00B8402D">
              <w:rPr>
                <w:rFonts w:cs="Arial"/>
                <w:sz w:val="18"/>
                <w:szCs w:val="18"/>
              </w:rPr>
              <w:t>Hypertext Transfer Protocol Secure</w:t>
            </w:r>
          </w:p>
        </w:tc>
      </w:tr>
      <w:tr w:rsidR="00047DBF" w:rsidRPr="00BE015E" w14:paraId="05855877" w14:textId="77777777" w:rsidTr="0061585C">
        <w:tc>
          <w:tcPr>
            <w:tcW w:w="1098" w:type="dxa"/>
            <w:shd w:val="clear" w:color="auto" w:fill="auto"/>
          </w:tcPr>
          <w:p w14:paraId="47C17A9B" w14:textId="77777777" w:rsidR="00047DBF" w:rsidRPr="005044B8" w:rsidRDefault="00047DBF" w:rsidP="0061585C">
            <w:pPr>
              <w:rPr>
                <w:rFonts w:cs="Arial"/>
                <w:sz w:val="18"/>
                <w:szCs w:val="18"/>
              </w:rPr>
            </w:pPr>
            <w:r>
              <w:rPr>
                <w:rFonts w:cs="Arial"/>
                <w:sz w:val="18"/>
                <w:szCs w:val="18"/>
              </w:rPr>
              <w:t>IETF</w:t>
            </w:r>
          </w:p>
        </w:tc>
        <w:tc>
          <w:tcPr>
            <w:tcW w:w="9198" w:type="dxa"/>
            <w:shd w:val="clear" w:color="auto" w:fill="auto"/>
          </w:tcPr>
          <w:p w14:paraId="64896219" w14:textId="77777777" w:rsidR="00047DBF" w:rsidRPr="00BE015E" w:rsidRDefault="00712B95" w:rsidP="0061585C">
            <w:pPr>
              <w:rPr>
                <w:rFonts w:cs="Arial"/>
                <w:sz w:val="18"/>
                <w:szCs w:val="18"/>
              </w:rPr>
            </w:pPr>
            <w:hyperlink r:id="rId13" w:history="1">
              <w:r w:rsidR="00047DBF" w:rsidRPr="00BE015E">
                <w:rPr>
                  <w:rFonts w:cs="Arial"/>
                  <w:sz w:val="18"/>
                  <w:szCs w:val="18"/>
                </w:rPr>
                <w:t>Internet Engineering Task Force</w:t>
              </w:r>
            </w:hyperlink>
          </w:p>
        </w:tc>
      </w:tr>
      <w:tr w:rsidR="00047DBF" w:rsidRPr="00B8402D" w14:paraId="7E6C8FCB" w14:textId="77777777" w:rsidTr="0061585C">
        <w:tc>
          <w:tcPr>
            <w:tcW w:w="1098" w:type="dxa"/>
            <w:shd w:val="clear" w:color="auto" w:fill="auto"/>
          </w:tcPr>
          <w:p w14:paraId="679F789D" w14:textId="77777777" w:rsidR="00047DBF" w:rsidRPr="00652D86" w:rsidRDefault="00047DBF" w:rsidP="0061585C">
            <w:pPr>
              <w:rPr>
                <w:rFonts w:cs="Arial"/>
                <w:sz w:val="18"/>
                <w:szCs w:val="18"/>
              </w:rPr>
            </w:pPr>
            <w:r w:rsidRPr="005044B8">
              <w:rPr>
                <w:rFonts w:cs="Arial"/>
                <w:sz w:val="18"/>
                <w:szCs w:val="18"/>
              </w:rPr>
              <w:t>JSON</w:t>
            </w:r>
          </w:p>
        </w:tc>
        <w:tc>
          <w:tcPr>
            <w:tcW w:w="9198" w:type="dxa"/>
            <w:shd w:val="clear" w:color="auto" w:fill="auto"/>
          </w:tcPr>
          <w:p w14:paraId="6BE2FF64" w14:textId="77777777" w:rsidR="00047DBF" w:rsidRPr="00B8402D" w:rsidRDefault="00047DBF" w:rsidP="0061585C">
            <w:pPr>
              <w:rPr>
                <w:rFonts w:cs="Arial"/>
                <w:sz w:val="18"/>
                <w:szCs w:val="18"/>
              </w:rPr>
            </w:pPr>
            <w:r w:rsidRPr="00B8402D">
              <w:rPr>
                <w:rFonts w:cs="Arial"/>
                <w:sz w:val="18"/>
                <w:szCs w:val="18"/>
              </w:rPr>
              <w:t>JavaScript Object Notation</w:t>
            </w:r>
          </w:p>
        </w:tc>
      </w:tr>
      <w:tr w:rsidR="00047DBF" w:rsidRPr="00B8402D" w14:paraId="41B61870" w14:textId="77777777" w:rsidTr="0061585C">
        <w:tc>
          <w:tcPr>
            <w:tcW w:w="1098" w:type="dxa"/>
            <w:shd w:val="clear" w:color="auto" w:fill="auto"/>
          </w:tcPr>
          <w:p w14:paraId="25D55150" w14:textId="77777777" w:rsidR="00047DBF" w:rsidRPr="00652D86" w:rsidRDefault="00047DBF" w:rsidP="0061585C">
            <w:pPr>
              <w:rPr>
                <w:rFonts w:cs="Arial"/>
                <w:sz w:val="18"/>
                <w:szCs w:val="18"/>
              </w:rPr>
            </w:pPr>
            <w:r w:rsidRPr="005044B8">
              <w:rPr>
                <w:rFonts w:cs="Arial"/>
                <w:sz w:val="18"/>
                <w:szCs w:val="18"/>
              </w:rPr>
              <w:t>JWA</w:t>
            </w:r>
          </w:p>
        </w:tc>
        <w:tc>
          <w:tcPr>
            <w:tcW w:w="9198" w:type="dxa"/>
            <w:shd w:val="clear" w:color="auto" w:fill="auto"/>
          </w:tcPr>
          <w:p w14:paraId="039D3991" w14:textId="77777777" w:rsidR="00047DBF" w:rsidRPr="00B8402D" w:rsidRDefault="00047DBF" w:rsidP="0061585C">
            <w:pPr>
              <w:rPr>
                <w:rFonts w:cs="Arial"/>
                <w:sz w:val="18"/>
                <w:szCs w:val="18"/>
              </w:rPr>
            </w:pPr>
            <w:r w:rsidRPr="00B8402D">
              <w:rPr>
                <w:rFonts w:cs="Arial"/>
                <w:sz w:val="18"/>
                <w:szCs w:val="18"/>
              </w:rPr>
              <w:t>JSON Web Algorithms</w:t>
            </w:r>
          </w:p>
        </w:tc>
      </w:tr>
      <w:tr w:rsidR="00047DBF" w:rsidRPr="00B8402D" w14:paraId="5FB6965E" w14:textId="77777777" w:rsidTr="0061585C">
        <w:tc>
          <w:tcPr>
            <w:tcW w:w="1098" w:type="dxa"/>
            <w:shd w:val="clear" w:color="auto" w:fill="auto"/>
          </w:tcPr>
          <w:p w14:paraId="01D45356" w14:textId="77777777" w:rsidR="00047DBF" w:rsidRPr="00652D86" w:rsidRDefault="00047DBF" w:rsidP="0061585C">
            <w:pPr>
              <w:rPr>
                <w:rFonts w:cs="Arial"/>
                <w:sz w:val="18"/>
                <w:szCs w:val="18"/>
              </w:rPr>
            </w:pPr>
            <w:r w:rsidRPr="005044B8">
              <w:rPr>
                <w:rFonts w:cs="Arial"/>
                <w:sz w:val="18"/>
                <w:szCs w:val="18"/>
              </w:rPr>
              <w:t>JWK</w:t>
            </w:r>
          </w:p>
        </w:tc>
        <w:tc>
          <w:tcPr>
            <w:tcW w:w="9198" w:type="dxa"/>
            <w:shd w:val="clear" w:color="auto" w:fill="auto"/>
          </w:tcPr>
          <w:p w14:paraId="498DCB21" w14:textId="77777777" w:rsidR="00047DBF" w:rsidRPr="00B8402D" w:rsidRDefault="00047DBF" w:rsidP="0061585C">
            <w:pPr>
              <w:rPr>
                <w:rFonts w:cs="Arial"/>
                <w:sz w:val="18"/>
                <w:szCs w:val="18"/>
              </w:rPr>
            </w:pPr>
            <w:r w:rsidRPr="00B8402D">
              <w:rPr>
                <w:rFonts w:cs="Arial"/>
                <w:sz w:val="18"/>
                <w:szCs w:val="18"/>
              </w:rPr>
              <w:t>JSON Web Key</w:t>
            </w:r>
          </w:p>
        </w:tc>
      </w:tr>
      <w:tr w:rsidR="00047DBF" w:rsidRPr="00B8402D" w14:paraId="6848CD8C" w14:textId="77777777" w:rsidTr="0061585C">
        <w:tc>
          <w:tcPr>
            <w:tcW w:w="1098" w:type="dxa"/>
            <w:shd w:val="clear" w:color="auto" w:fill="auto"/>
          </w:tcPr>
          <w:p w14:paraId="7AB37BC5" w14:textId="77777777" w:rsidR="00047DBF" w:rsidRPr="00652D86" w:rsidRDefault="00047DBF" w:rsidP="0061585C">
            <w:pPr>
              <w:rPr>
                <w:rFonts w:cs="Arial"/>
                <w:sz w:val="18"/>
                <w:szCs w:val="18"/>
              </w:rPr>
            </w:pPr>
            <w:r w:rsidRPr="005044B8">
              <w:rPr>
                <w:rFonts w:cs="Arial"/>
                <w:sz w:val="18"/>
                <w:szCs w:val="18"/>
              </w:rPr>
              <w:t>JWS</w:t>
            </w:r>
          </w:p>
        </w:tc>
        <w:tc>
          <w:tcPr>
            <w:tcW w:w="9198" w:type="dxa"/>
            <w:shd w:val="clear" w:color="auto" w:fill="auto"/>
          </w:tcPr>
          <w:p w14:paraId="52A03CC9" w14:textId="77777777" w:rsidR="00047DBF" w:rsidRPr="00B8402D" w:rsidRDefault="00047DBF" w:rsidP="0061585C">
            <w:pPr>
              <w:rPr>
                <w:rFonts w:cs="Arial"/>
                <w:sz w:val="18"/>
                <w:szCs w:val="18"/>
              </w:rPr>
            </w:pPr>
            <w:r w:rsidRPr="00B8402D">
              <w:rPr>
                <w:rFonts w:cs="Arial"/>
                <w:sz w:val="18"/>
                <w:szCs w:val="18"/>
              </w:rPr>
              <w:t>JSON Web Signature</w:t>
            </w:r>
          </w:p>
        </w:tc>
      </w:tr>
      <w:tr w:rsidR="00047DBF" w:rsidRPr="00B8402D" w14:paraId="494D4B6B" w14:textId="77777777" w:rsidTr="0061585C">
        <w:tc>
          <w:tcPr>
            <w:tcW w:w="1098" w:type="dxa"/>
            <w:shd w:val="clear" w:color="auto" w:fill="auto"/>
          </w:tcPr>
          <w:p w14:paraId="4C026E97" w14:textId="77777777" w:rsidR="00047DBF" w:rsidRPr="00652D86" w:rsidRDefault="00047DBF" w:rsidP="0061585C">
            <w:pPr>
              <w:rPr>
                <w:rFonts w:cs="Arial"/>
                <w:sz w:val="18"/>
                <w:szCs w:val="18"/>
              </w:rPr>
            </w:pPr>
            <w:r w:rsidRPr="005044B8">
              <w:rPr>
                <w:rFonts w:cs="Arial"/>
                <w:sz w:val="18"/>
                <w:szCs w:val="18"/>
              </w:rPr>
              <w:t>JWT</w:t>
            </w:r>
          </w:p>
        </w:tc>
        <w:tc>
          <w:tcPr>
            <w:tcW w:w="9198" w:type="dxa"/>
            <w:shd w:val="clear" w:color="auto" w:fill="auto"/>
          </w:tcPr>
          <w:p w14:paraId="145984EE" w14:textId="77777777" w:rsidR="00047DBF" w:rsidRPr="00B8402D" w:rsidRDefault="00047DBF" w:rsidP="0061585C">
            <w:pPr>
              <w:rPr>
                <w:rFonts w:cs="Arial"/>
                <w:sz w:val="18"/>
                <w:szCs w:val="18"/>
              </w:rPr>
            </w:pPr>
            <w:r w:rsidRPr="00B8402D">
              <w:rPr>
                <w:rFonts w:cs="Arial"/>
                <w:sz w:val="18"/>
                <w:szCs w:val="18"/>
              </w:rPr>
              <w:t>JSON Web Token</w:t>
            </w:r>
          </w:p>
        </w:tc>
      </w:tr>
      <w:tr w:rsidR="00047DBF" w:rsidRPr="00451C28" w14:paraId="569413A5" w14:textId="77777777" w:rsidTr="0061585C">
        <w:tc>
          <w:tcPr>
            <w:tcW w:w="1098" w:type="dxa"/>
            <w:shd w:val="clear" w:color="auto" w:fill="auto"/>
          </w:tcPr>
          <w:p w14:paraId="3553211D" w14:textId="77777777" w:rsidR="00047DBF" w:rsidRPr="005044B8" w:rsidRDefault="00047DBF" w:rsidP="0061585C">
            <w:pPr>
              <w:rPr>
                <w:rFonts w:cs="Arial"/>
                <w:sz w:val="18"/>
                <w:szCs w:val="18"/>
              </w:rPr>
            </w:pPr>
            <w:r>
              <w:rPr>
                <w:rFonts w:cs="Arial"/>
                <w:sz w:val="18"/>
                <w:szCs w:val="18"/>
              </w:rPr>
              <w:lastRenderedPageBreak/>
              <w:t>NECA</w:t>
            </w:r>
          </w:p>
        </w:tc>
        <w:tc>
          <w:tcPr>
            <w:tcW w:w="9198" w:type="dxa"/>
            <w:shd w:val="clear" w:color="auto" w:fill="auto"/>
          </w:tcPr>
          <w:p w14:paraId="512A15D3" w14:textId="77777777" w:rsidR="00047DBF" w:rsidRPr="00451C28" w:rsidRDefault="00047DBF" w:rsidP="0061585C">
            <w:pPr>
              <w:rPr>
                <w:rFonts w:cs="Arial"/>
                <w:sz w:val="18"/>
                <w:szCs w:val="18"/>
              </w:rPr>
            </w:pPr>
            <w:r w:rsidRPr="00451C28">
              <w:rPr>
                <w:sz w:val="18"/>
                <w:szCs w:val="18"/>
              </w:rPr>
              <w:t>National Exchange Carrier Association</w:t>
            </w:r>
          </w:p>
        </w:tc>
      </w:tr>
      <w:tr w:rsidR="00047DBF" w:rsidRPr="00B8402D" w14:paraId="2495BB3F" w14:textId="77777777" w:rsidTr="0061585C">
        <w:tc>
          <w:tcPr>
            <w:tcW w:w="1098" w:type="dxa"/>
            <w:shd w:val="clear" w:color="auto" w:fill="auto"/>
          </w:tcPr>
          <w:p w14:paraId="09C29289" w14:textId="77777777" w:rsidR="00047DBF" w:rsidRPr="00652D86" w:rsidRDefault="00047DBF" w:rsidP="0061585C">
            <w:pPr>
              <w:rPr>
                <w:rFonts w:cs="Arial"/>
                <w:sz w:val="18"/>
                <w:szCs w:val="18"/>
              </w:rPr>
            </w:pPr>
            <w:r w:rsidRPr="005044B8">
              <w:rPr>
                <w:rFonts w:cs="Arial"/>
                <w:sz w:val="18"/>
                <w:szCs w:val="18"/>
              </w:rPr>
              <w:t>NNI</w:t>
            </w:r>
          </w:p>
        </w:tc>
        <w:tc>
          <w:tcPr>
            <w:tcW w:w="9198" w:type="dxa"/>
            <w:shd w:val="clear" w:color="auto" w:fill="auto"/>
          </w:tcPr>
          <w:p w14:paraId="087C5356" w14:textId="77777777" w:rsidR="00047DBF" w:rsidRPr="00B8402D" w:rsidRDefault="00047DBF" w:rsidP="0061585C">
            <w:pPr>
              <w:rPr>
                <w:rFonts w:cs="Arial"/>
                <w:sz w:val="18"/>
                <w:szCs w:val="18"/>
              </w:rPr>
            </w:pPr>
            <w:r w:rsidRPr="00B8402D">
              <w:rPr>
                <w:rFonts w:cs="Arial"/>
                <w:sz w:val="18"/>
                <w:szCs w:val="18"/>
              </w:rPr>
              <w:t>Network-to-Network Interface</w:t>
            </w:r>
          </w:p>
        </w:tc>
      </w:tr>
      <w:tr w:rsidR="00047DBF" w:rsidRPr="002D0962" w14:paraId="1B235981" w14:textId="77777777" w:rsidTr="0061585C">
        <w:tc>
          <w:tcPr>
            <w:tcW w:w="1098" w:type="dxa"/>
            <w:shd w:val="clear" w:color="auto" w:fill="auto"/>
          </w:tcPr>
          <w:p w14:paraId="1F3D31C9" w14:textId="77777777" w:rsidR="00047DBF" w:rsidRPr="005044B8" w:rsidRDefault="00047DBF" w:rsidP="0061585C">
            <w:pPr>
              <w:rPr>
                <w:rFonts w:cs="Arial"/>
                <w:sz w:val="18"/>
                <w:szCs w:val="18"/>
              </w:rPr>
            </w:pPr>
            <w:r>
              <w:rPr>
                <w:rFonts w:cs="Arial"/>
                <w:sz w:val="18"/>
                <w:szCs w:val="18"/>
              </w:rPr>
              <w:t>NRRA</w:t>
            </w:r>
          </w:p>
        </w:tc>
        <w:tc>
          <w:tcPr>
            <w:tcW w:w="9198" w:type="dxa"/>
            <w:shd w:val="clear" w:color="auto" w:fill="auto"/>
          </w:tcPr>
          <w:p w14:paraId="09ABB3F4" w14:textId="77777777" w:rsidR="00047DBF" w:rsidRPr="002D0962" w:rsidRDefault="00047DBF" w:rsidP="0061585C">
            <w:pPr>
              <w:rPr>
                <w:rFonts w:cs="Arial"/>
                <w:sz w:val="18"/>
                <w:szCs w:val="18"/>
              </w:rPr>
            </w:pPr>
            <w:r w:rsidRPr="002D0962">
              <w:rPr>
                <w:rFonts w:cs="Arial"/>
                <w:sz w:val="18"/>
                <w:szCs w:val="18"/>
              </w:rPr>
              <w:t>National/Regional Regulatory Authority</w:t>
            </w:r>
          </w:p>
        </w:tc>
      </w:tr>
      <w:tr w:rsidR="00047DBF" w:rsidRPr="00B8402D" w14:paraId="3D73DBD5" w14:textId="77777777" w:rsidTr="0061585C">
        <w:tc>
          <w:tcPr>
            <w:tcW w:w="1098" w:type="dxa"/>
            <w:shd w:val="clear" w:color="auto" w:fill="auto"/>
          </w:tcPr>
          <w:p w14:paraId="36BF3B0A" w14:textId="77777777" w:rsidR="00047DBF" w:rsidRPr="00652D86" w:rsidRDefault="00047DBF" w:rsidP="0061585C">
            <w:pPr>
              <w:rPr>
                <w:rFonts w:cs="Arial"/>
                <w:sz w:val="18"/>
                <w:szCs w:val="18"/>
              </w:rPr>
            </w:pPr>
            <w:r w:rsidRPr="005044B8">
              <w:rPr>
                <w:rFonts w:cs="Arial"/>
                <w:sz w:val="18"/>
                <w:szCs w:val="18"/>
              </w:rPr>
              <w:t>OCN</w:t>
            </w:r>
          </w:p>
        </w:tc>
        <w:tc>
          <w:tcPr>
            <w:tcW w:w="9198" w:type="dxa"/>
            <w:shd w:val="clear" w:color="auto" w:fill="auto"/>
          </w:tcPr>
          <w:p w14:paraId="6148B5D0" w14:textId="77777777" w:rsidR="00047DBF" w:rsidRPr="00B8402D" w:rsidRDefault="00047DBF" w:rsidP="0061585C">
            <w:pPr>
              <w:rPr>
                <w:rFonts w:cs="Arial"/>
                <w:sz w:val="18"/>
                <w:szCs w:val="18"/>
              </w:rPr>
            </w:pPr>
            <w:r w:rsidRPr="00B8402D">
              <w:rPr>
                <w:rFonts w:cs="Arial"/>
                <w:sz w:val="18"/>
                <w:szCs w:val="18"/>
              </w:rPr>
              <w:t>Operating Company Number</w:t>
            </w:r>
          </w:p>
        </w:tc>
      </w:tr>
      <w:tr w:rsidR="00047DBF" w:rsidRPr="00B8402D" w14:paraId="06972D9B" w14:textId="77777777" w:rsidTr="0061585C">
        <w:tc>
          <w:tcPr>
            <w:tcW w:w="1098" w:type="dxa"/>
            <w:shd w:val="clear" w:color="auto" w:fill="auto"/>
          </w:tcPr>
          <w:p w14:paraId="20C54A1B" w14:textId="77777777" w:rsidR="00047DBF" w:rsidRPr="00652D86" w:rsidRDefault="00047DBF" w:rsidP="0061585C">
            <w:pPr>
              <w:rPr>
                <w:rFonts w:cs="Arial"/>
                <w:sz w:val="18"/>
                <w:szCs w:val="18"/>
              </w:rPr>
            </w:pPr>
            <w:r w:rsidRPr="005044B8">
              <w:rPr>
                <w:rFonts w:cs="Arial"/>
                <w:sz w:val="18"/>
                <w:szCs w:val="18"/>
              </w:rPr>
              <w:t>OCSP</w:t>
            </w:r>
          </w:p>
        </w:tc>
        <w:tc>
          <w:tcPr>
            <w:tcW w:w="9198" w:type="dxa"/>
            <w:shd w:val="clear" w:color="auto" w:fill="auto"/>
          </w:tcPr>
          <w:p w14:paraId="4BB8AB79" w14:textId="77777777" w:rsidR="00047DBF" w:rsidRPr="00B8402D" w:rsidRDefault="00047DBF" w:rsidP="0061585C">
            <w:pPr>
              <w:rPr>
                <w:rFonts w:cs="Arial"/>
                <w:sz w:val="18"/>
                <w:szCs w:val="18"/>
              </w:rPr>
            </w:pPr>
            <w:r w:rsidRPr="00B8402D">
              <w:rPr>
                <w:rFonts w:cs="Arial"/>
                <w:sz w:val="18"/>
                <w:szCs w:val="18"/>
              </w:rPr>
              <w:t>Online Certificate Status Protocol</w:t>
            </w:r>
          </w:p>
        </w:tc>
      </w:tr>
      <w:tr w:rsidR="00047DBF" w:rsidRPr="00B8402D" w14:paraId="6606C47A" w14:textId="77777777" w:rsidTr="0061585C">
        <w:tc>
          <w:tcPr>
            <w:tcW w:w="1098" w:type="dxa"/>
            <w:shd w:val="clear" w:color="auto" w:fill="auto"/>
          </w:tcPr>
          <w:p w14:paraId="70BD5551" w14:textId="77777777" w:rsidR="00047DBF" w:rsidRPr="00652D86" w:rsidRDefault="00047DBF" w:rsidP="0061585C">
            <w:pPr>
              <w:rPr>
                <w:rFonts w:cs="Arial"/>
                <w:sz w:val="18"/>
                <w:szCs w:val="18"/>
              </w:rPr>
            </w:pPr>
            <w:r w:rsidRPr="005044B8">
              <w:rPr>
                <w:rFonts w:cs="Arial"/>
                <w:sz w:val="18"/>
                <w:szCs w:val="18"/>
              </w:rPr>
              <w:t>PASSporT</w:t>
            </w:r>
          </w:p>
        </w:tc>
        <w:tc>
          <w:tcPr>
            <w:tcW w:w="9198" w:type="dxa"/>
            <w:shd w:val="clear" w:color="auto" w:fill="auto"/>
          </w:tcPr>
          <w:p w14:paraId="2A7F059B" w14:textId="77777777" w:rsidR="00047DBF" w:rsidRPr="00B8402D" w:rsidRDefault="00047DBF" w:rsidP="0061585C">
            <w:pPr>
              <w:rPr>
                <w:rFonts w:cs="Arial"/>
                <w:sz w:val="18"/>
                <w:szCs w:val="18"/>
              </w:rPr>
            </w:pPr>
            <w:r w:rsidRPr="00B8402D">
              <w:rPr>
                <w:rFonts w:cs="Arial"/>
                <w:sz w:val="18"/>
                <w:szCs w:val="18"/>
              </w:rPr>
              <w:t>Personal Assertion Token</w:t>
            </w:r>
          </w:p>
        </w:tc>
      </w:tr>
      <w:tr w:rsidR="00047DBF" w:rsidRPr="00B8402D" w14:paraId="3FAECCF0" w14:textId="77777777" w:rsidTr="0061585C">
        <w:tc>
          <w:tcPr>
            <w:tcW w:w="1098" w:type="dxa"/>
            <w:shd w:val="clear" w:color="auto" w:fill="auto"/>
          </w:tcPr>
          <w:p w14:paraId="2CAC6CDD" w14:textId="77777777" w:rsidR="00047DBF" w:rsidRPr="00652D86" w:rsidRDefault="00047DBF" w:rsidP="0061585C">
            <w:pPr>
              <w:rPr>
                <w:rFonts w:cs="Arial"/>
                <w:sz w:val="18"/>
                <w:szCs w:val="18"/>
              </w:rPr>
            </w:pPr>
            <w:r w:rsidRPr="005044B8">
              <w:rPr>
                <w:rFonts w:cs="Arial"/>
                <w:sz w:val="18"/>
                <w:szCs w:val="18"/>
              </w:rPr>
              <w:t>PKI</w:t>
            </w:r>
          </w:p>
        </w:tc>
        <w:tc>
          <w:tcPr>
            <w:tcW w:w="9198" w:type="dxa"/>
            <w:shd w:val="clear" w:color="auto" w:fill="auto"/>
          </w:tcPr>
          <w:p w14:paraId="6DD92D61" w14:textId="77777777" w:rsidR="00047DBF" w:rsidRPr="00B8402D" w:rsidRDefault="00047DBF" w:rsidP="0061585C">
            <w:pPr>
              <w:rPr>
                <w:rFonts w:cs="Arial"/>
                <w:sz w:val="18"/>
                <w:szCs w:val="18"/>
              </w:rPr>
            </w:pPr>
            <w:r w:rsidRPr="00B8402D">
              <w:rPr>
                <w:rFonts w:cs="Arial"/>
                <w:sz w:val="18"/>
                <w:szCs w:val="18"/>
              </w:rPr>
              <w:t>Public Key Infrastructure</w:t>
            </w:r>
          </w:p>
        </w:tc>
      </w:tr>
      <w:tr w:rsidR="00047DBF" w:rsidRPr="00B8402D" w14:paraId="7215059C" w14:textId="77777777" w:rsidTr="0061585C">
        <w:tc>
          <w:tcPr>
            <w:tcW w:w="1098" w:type="dxa"/>
            <w:shd w:val="clear" w:color="auto" w:fill="auto"/>
          </w:tcPr>
          <w:p w14:paraId="2FF8DFD7" w14:textId="77777777" w:rsidR="00047DBF" w:rsidRPr="005044B8" w:rsidRDefault="00047DBF" w:rsidP="0061585C">
            <w:pPr>
              <w:rPr>
                <w:rFonts w:cs="Arial"/>
                <w:sz w:val="18"/>
                <w:szCs w:val="18"/>
              </w:rPr>
            </w:pPr>
            <w:r>
              <w:rPr>
                <w:rFonts w:cs="Arial"/>
                <w:sz w:val="18"/>
                <w:szCs w:val="18"/>
              </w:rPr>
              <w:t>PKIX</w:t>
            </w:r>
          </w:p>
        </w:tc>
        <w:tc>
          <w:tcPr>
            <w:tcW w:w="9198" w:type="dxa"/>
            <w:shd w:val="clear" w:color="auto" w:fill="auto"/>
          </w:tcPr>
          <w:p w14:paraId="79B00DF9" w14:textId="77777777" w:rsidR="00047DBF" w:rsidRPr="00B8402D" w:rsidRDefault="00047DBF" w:rsidP="0061585C">
            <w:pPr>
              <w:rPr>
                <w:rFonts w:cs="Arial"/>
                <w:sz w:val="18"/>
                <w:szCs w:val="18"/>
              </w:rPr>
            </w:pPr>
            <w:r>
              <w:rPr>
                <w:rFonts w:cs="Arial"/>
                <w:sz w:val="18"/>
                <w:szCs w:val="18"/>
              </w:rPr>
              <w:t>Public Key Infrastructure for X.509 Certificates</w:t>
            </w:r>
          </w:p>
        </w:tc>
      </w:tr>
      <w:tr w:rsidR="00047DBF" w:rsidRPr="00B8402D" w14:paraId="1E9DD2B7" w14:textId="77777777" w:rsidTr="0061585C">
        <w:tc>
          <w:tcPr>
            <w:tcW w:w="1098" w:type="dxa"/>
            <w:shd w:val="clear" w:color="auto" w:fill="auto"/>
          </w:tcPr>
          <w:p w14:paraId="2B853120" w14:textId="77777777" w:rsidR="00047DBF" w:rsidRPr="00652D86" w:rsidRDefault="00047DBF" w:rsidP="0061585C">
            <w:pPr>
              <w:rPr>
                <w:rFonts w:cs="Arial"/>
                <w:sz w:val="18"/>
                <w:szCs w:val="18"/>
              </w:rPr>
            </w:pPr>
            <w:r w:rsidRPr="005044B8">
              <w:rPr>
                <w:rFonts w:cs="Arial"/>
                <w:sz w:val="18"/>
                <w:szCs w:val="18"/>
              </w:rPr>
              <w:t>PSTN</w:t>
            </w:r>
          </w:p>
        </w:tc>
        <w:tc>
          <w:tcPr>
            <w:tcW w:w="9198" w:type="dxa"/>
            <w:shd w:val="clear" w:color="auto" w:fill="auto"/>
          </w:tcPr>
          <w:p w14:paraId="2FBA716B" w14:textId="77777777" w:rsidR="00047DBF" w:rsidRPr="00B8402D" w:rsidRDefault="00047DBF" w:rsidP="0061585C">
            <w:pPr>
              <w:rPr>
                <w:rFonts w:cs="Arial"/>
                <w:sz w:val="18"/>
                <w:szCs w:val="18"/>
              </w:rPr>
            </w:pPr>
            <w:r w:rsidRPr="00B8402D">
              <w:rPr>
                <w:rFonts w:cs="Arial"/>
                <w:sz w:val="18"/>
                <w:szCs w:val="18"/>
              </w:rPr>
              <w:t>Public Switched Telephone Network</w:t>
            </w:r>
          </w:p>
        </w:tc>
      </w:tr>
      <w:tr w:rsidR="00047DBF" w:rsidRPr="00B8402D" w14:paraId="712DDBAE" w14:textId="77777777" w:rsidTr="0061585C">
        <w:tc>
          <w:tcPr>
            <w:tcW w:w="1098" w:type="dxa"/>
            <w:shd w:val="clear" w:color="auto" w:fill="auto"/>
          </w:tcPr>
          <w:p w14:paraId="27A97CD7" w14:textId="77777777" w:rsidR="00047DBF" w:rsidRPr="005044B8" w:rsidRDefault="00047DBF" w:rsidP="0061585C">
            <w:pPr>
              <w:rPr>
                <w:rFonts w:cs="Arial"/>
                <w:sz w:val="18"/>
                <w:szCs w:val="18"/>
              </w:rPr>
            </w:pPr>
            <w:r w:rsidRPr="005044B8">
              <w:rPr>
                <w:rFonts w:cs="Arial"/>
                <w:sz w:val="18"/>
                <w:szCs w:val="18"/>
              </w:rPr>
              <w:t>SHAKEN</w:t>
            </w:r>
          </w:p>
        </w:tc>
        <w:tc>
          <w:tcPr>
            <w:tcW w:w="9198" w:type="dxa"/>
            <w:shd w:val="clear" w:color="auto" w:fill="auto"/>
          </w:tcPr>
          <w:p w14:paraId="2C270D16" w14:textId="77777777" w:rsidR="00047DBF" w:rsidRPr="00B8402D" w:rsidRDefault="00047DBF" w:rsidP="0061585C">
            <w:pPr>
              <w:rPr>
                <w:rFonts w:cs="Arial"/>
                <w:sz w:val="18"/>
                <w:szCs w:val="18"/>
              </w:rPr>
            </w:pPr>
            <w:r w:rsidRPr="00B8402D">
              <w:rPr>
                <w:rFonts w:cs="Arial"/>
                <w:sz w:val="18"/>
                <w:szCs w:val="18"/>
              </w:rPr>
              <w:t>Signature-based Handling of Asserted information using toKENs</w:t>
            </w:r>
          </w:p>
        </w:tc>
      </w:tr>
      <w:tr w:rsidR="00047DBF" w:rsidRPr="00B8402D" w14:paraId="7D76B232" w14:textId="77777777" w:rsidTr="0061585C">
        <w:tc>
          <w:tcPr>
            <w:tcW w:w="1098" w:type="dxa"/>
            <w:shd w:val="clear" w:color="auto" w:fill="auto"/>
          </w:tcPr>
          <w:p w14:paraId="0751A87C" w14:textId="77777777" w:rsidR="00047DBF" w:rsidRDefault="00047DBF" w:rsidP="0061585C">
            <w:pPr>
              <w:rPr>
                <w:rFonts w:cs="Arial"/>
                <w:sz w:val="18"/>
                <w:szCs w:val="18"/>
              </w:rPr>
            </w:pPr>
            <w:r w:rsidRPr="005044B8">
              <w:rPr>
                <w:rFonts w:cs="Arial"/>
                <w:sz w:val="18"/>
                <w:szCs w:val="18"/>
              </w:rPr>
              <w:t>SIP</w:t>
            </w:r>
          </w:p>
          <w:p w14:paraId="62B963B4" w14:textId="77777777" w:rsidR="00047DBF" w:rsidRPr="005044B8" w:rsidRDefault="00047DBF" w:rsidP="0061585C">
            <w:pPr>
              <w:rPr>
                <w:rFonts w:cs="Arial"/>
                <w:sz w:val="18"/>
                <w:szCs w:val="18"/>
              </w:rPr>
            </w:pPr>
            <w:r>
              <w:rPr>
                <w:rFonts w:cs="Arial"/>
                <w:sz w:val="18"/>
                <w:szCs w:val="18"/>
              </w:rPr>
              <w:t>REST</w:t>
            </w:r>
          </w:p>
        </w:tc>
        <w:tc>
          <w:tcPr>
            <w:tcW w:w="9198" w:type="dxa"/>
            <w:shd w:val="clear" w:color="auto" w:fill="auto"/>
          </w:tcPr>
          <w:p w14:paraId="7D32D53E" w14:textId="77777777" w:rsidR="00047DBF" w:rsidRDefault="00047DBF" w:rsidP="0061585C">
            <w:pPr>
              <w:rPr>
                <w:rFonts w:cs="Arial"/>
                <w:sz w:val="18"/>
                <w:szCs w:val="18"/>
              </w:rPr>
            </w:pPr>
            <w:r w:rsidRPr="00B8402D">
              <w:rPr>
                <w:rFonts w:cs="Arial"/>
                <w:sz w:val="18"/>
                <w:szCs w:val="18"/>
              </w:rPr>
              <w:t>Session Initiation Protocol</w:t>
            </w:r>
          </w:p>
          <w:p w14:paraId="222B9819" w14:textId="77777777" w:rsidR="00047DBF" w:rsidRPr="00B8402D" w:rsidRDefault="00047DBF" w:rsidP="0061585C">
            <w:pPr>
              <w:rPr>
                <w:rFonts w:cs="Arial"/>
                <w:sz w:val="18"/>
                <w:szCs w:val="18"/>
              </w:rPr>
            </w:pPr>
            <w:r w:rsidRPr="0018502E">
              <w:rPr>
                <w:rFonts w:cs="Arial"/>
                <w:sz w:val="18"/>
                <w:szCs w:val="18"/>
              </w:rPr>
              <w:t>Representational state transfer (REST)</w:t>
            </w:r>
          </w:p>
        </w:tc>
      </w:tr>
      <w:tr w:rsidR="00047DBF" w:rsidRPr="00B8402D" w14:paraId="17033D14" w14:textId="77777777" w:rsidTr="0061585C">
        <w:tc>
          <w:tcPr>
            <w:tcW w:w="1098" w:type="dxa"/>
            <w:shd w:val="clear" w:color="auto" w:fill="auto"/>
          </w:tcPr>
          <w:p w14:paraId="4D9F346E" w14:textId="77777777" w:rsidR="00047DBF" w:rsidRPr="005044B8" w:rsidRDefault="00047DBF" w:rsidP="0061585C">
            <w:pPr>
              <w:rPr>
                <w:rFonts w:cs="Arial"/>
                <w:sz w:val="18"/>
                <w:szCs w:val="18"/>
              </w:rPr>
            </w:pPr>
            <w:r w:rsidRPr="005044B8">
              <w:rPr>
                <w:rFonts w:cs="Arial"/>
                <w:sz w:val="18"/>
                <w:szCs w:val="18"/>
              </w:rPr>
              <w:t>SKS</w:t>
            </w:r>
          </w:p>
        </w:tc>
        <w:tc>
          <w:tcPr>
            <w:tcW w:w="9198" w:type="dxa"/>
            <w:shd w:val="clear" w:color="auto" w:fill="auto"/>
          </w:tcPr>
          <w:p w14:paraId="6FAB3AFF" w14:textId="77777777" w:rsidR="00047DBF" w:rsidRPr="00B8402D" w:rsidRDefault="00047DBF" w:rsidP="0061585C">
            <w:pPr>
              <w:rPr>
                <w:rFonts w:cs="Arial"/>
                <w:sz w:val="18"/>
                <w:szCs w:val="18"/>
              </w:rPr>
            </w:pPr>
            <w:r w:rsidRPr="00B8402D">
              <w:rPr>
                <w:rFonts w:cs="Arial"/>
                <w:sz w:val="18"/>
                <w:szCs w:val="18"/>
              </w:rPr>
              <w:t>Secure Key Store</w:t>
            </w:r>
          </w:p>
        </w:tc>
      </w:tr>
      <w:tr w:rsidR="00047DBF" w14:paraId="4E1A43E5" w14:textId="77777777" w:rsidTr="0061585C">
        <w:tc>
          <w:tcPr>
            <w:tcW w:w="1098" w:type="dxa"/>
            <w:shd w:val="clear" w:color="auto" w:fill="auto"/>
          </w:tcPr>
          <w:p w14:paraId="724AE63B" w14:textId="77777777" w:rsidR="00047DBF" w:rsidRDefault="00047DBF" w:rsidP="0061585C">
            <w:pPr>
              <w:rPr>
                <w:rFonts w:cs="Arial"/>
                <w:sz w:val="18"/>
                <w:szCs w:val="18"/>
              </w:rPr>
            </w:pPr>
            <w:r>
              <w:rPr>
                <w:rFonts w:cs="Arial"/>
                <w:sz w:val="18"/>
                <w:szCs w:val="18"/>
              </w:rPr>
              <w:t>SMI</w:t>
            </w:r>
          </w:p>
        </w:tc>
        <w:tc>
          <w:tcPr>
            <w:tcW w:w="9198" w:type="dxa"/>
            <w:shd w:val="clear" w:color="auto" w:fill="auto"/>
          </w:tcPr>
          <w:p w14:paraId="3E6F4797" w14:textId="77777777" w:rsidR="00047DBF" w:rsidRDefault="00047DBF" w:rsidP="0061585C">
            <w:pPr>
              <w:rPr>
                <w:rFonts w:cs="Arial"/>
                <w:sz w:val="18"/>
                <w:szCs w:val="18"/>
              </w:rPr>
            </w:pPr>
            <w:r>
              <w:rPr>
                <w:rFonts w:cs="Arial"/>
                <w:sz w:val="18"/>
                <w:szCs w:val="18"/>
              </w:rPr>
              <w:t>Structure of Management Information</w:t>
            </w:r>
          </w:p>
        </w:tc>
      </w:tr>
      <w:tr w:rsidR="00047DBF" w:rsidRPr="00552C59" w14:paraId="5DB22335" w14:textId="77777777" w:rsidTr="0061585C">
        <w:tc>
          <w:tcPr>
            <w:tcW w:w="1098" w:type="dxa"/>
            <w:shd w:val="clear" w:color="auto" w:fill="auto"/>
          </w:tcPr>
          <w:p w14:paraId="60AB9270" w14:textId="77777777" w:rsidR="00047DBF" w:rsidRPr="005044B8" w:rsidRDefault="00047DBF" w:rsidP="0061585C">
            <w:pPr>
              <w:rPr>
                <w:rFonts w:cs="Arial"/>
                <w:sz w:val="18"/>
                <w:szCs w:val="18"/>
              </w:rPr>
            </w:pPr>
            <w:r>
              <w:rPr>
                <w:rFonts w:cs="Arial"/>
                <w:sz w:val="18"/>
                <w:szCs w:val="18"/>
              </w:rPr>
              <w:t>SP</w:t>
            </w:r>
          </w:p>
        </w:tc>
        <w:tc>
          <w:tcPr>
            <w:tcW w:w="9198" w:type="dxa"/>
            <w:shd w:val="clear" w:color="auto" w:fill="auto"/>
          </w:tcPr>
          <w:p w14:paraId="311DC242" w14:textId="77777777" w:rsidR="00047DBF" w:rsidRPr="00552C59" w:rsidRDefault="00047DBF" w:rsidP="0061585C">
            <w:pPr>
              <w:rPr>
                <w:rFonts w:cs="Arial"/>
                <w:sz w:val="18"/>
                <w:szCs w:val="18"/>
              </w:rPr>
            </w:pPr>
            <w:r>
              <w:rPr>
                <w:rFonts w:cs="Arial"/>
                <w:sz w:val="18"/>
                <w:szCs w:val="18"/>
              </w:rPr>
              <w:t>Service Provider</w:t>
            </w:r>
          </w:p>
        </w:tc>
      </w:tr>
      <w:tr w:rsidR="00047DBF" w:rsidRPr="00B66942" w14:paraId="288C72EC" w14:textId="77777777" w:rsidTr="0061585C">
        <w:tc>
          <w:tcPr>
            <w:tcW w:w="1098" w:type="dxa"/>
            <w:shd w:val="clear" w:color="auto" w:fill="auto"/>
          </w:tcPr>
          <w:p w14:paraId="15FDA22A" w14:textId="77777777" w:rsidR="00047DBF" w:rsidRPr="005044B8" w:rsidRDefault="00047DBF" w:rsidP="0061585C">
            <w:pPr>
              <w:rPr>
                <w:rFonts w:cs="Arial"/>
                <w:sz w:val="18"/>
                <w:szCs w:val="18"/>
              </w:rPr>
            </w:pPr>
            <w:r>
              <w:rPr>
                <w:rFonts w:cs="Arial"/>
                <w:sz w:val="18"/>
                <w:szCs w:val="18"/>
              </w:rPr>
              <w:t>SP-KMS</w:t>
            </w:r>
          </w:p>
        </w:tc>
        <w:tc>
          <w:tcPr>
            <w:tcW w:w="9198" w:type="dxa"/>
            <w:shd w:val="clear" w:color="auto" w:fill="auto"/>
          </w:tcPr>
          <w:p w14:paraId="3E42ED0A" w14:textId="77777777" w:rsidR="00047DBF" w:rsidRPr="00B66942" w:rsidRDefault="00047DBF" w:rsidP="0061585C">
            <w:pPr>
              <w:rPr>
                <w:rFonts w:cs="Arial"/>
                <w:sz w:val="18"/>
                <w:szCs w:val="18"/>
              </w:rPr>
            </w:pPr>
            <w:r>
              <w:rPr>
                <w:rFonts w:cs="Arial"/>
                <w:sz w:val="18"/>
                <w:szCs w:val="18"/>
              </w:rPr>
              <w:t>SP</w:t>
            </w:r>
            <w:r w:rsidRPr="00B66942">
              <w:rPr>
                <w:rFonts w:cs="Arial"/>
                <w:sz w:val="18"/>
                <w:szCs w:val="18"/>
              </w:rPr>
              <w:t xml:space="preserve"> Key Management Server</w:t>
            </w:r>
          </w:p>
        </w:tc>
      </w:tr>
      <w:tr w:rsidR="00047DBF" w:rsidRPr="00B8402D" w14:paraId="73DEE12D" w14:textId="77777777" w:rsidTr="0061585C">
        <w:tc>
          <w:tcPr>
            <w:tcW w:w="1098" w:type="dxa"/>
            <w:shd w:val="clear" w:color="auto" w:fill="auto"/>
          </w:tcPr>
          <w:p w14:paraId="2F219CDB" w14:textId="77777777" w:rsidR="00047DBF" w:rsidRPr="005044B8" w:rsidRDefault="00047DBF" w:rsidP="0061585C">
            <w:pPr>
              <w:rPr>
                <w:rFonts w:cs="Arial"/>
                <w:sz w:val="18"/>
                <w:szCs w:val="18"/>
              </w:rPr>
            </w:pPr>
            <w:r w:rsidRPr="005044B8">
              <w:rPr>
                <w:rFonts w:cs="Arial"/>
                <w:sz w:val="18"/>
                <w:szCs w:val="18"/>
              </w:rPr>
              <w:t>STI</w:t>
            </w:r>
          </w:p>
        </w:tc>
        <w:tc>
          <w:tcPr>
            <w:tcW w:w="9198" w:type="dxa"/>
            <w:shd w:val="clear" w:color="auto" w:fill="auto"/>
          </w:tcPr>
          <w:p w14:paraId="378B3E39" w14:textId="77777777" w:rsidR="00047DBF" w:rsidRPr="00B8402D" w:rsidRDefault="00047DBF" w:rsidP="0061585C">
            <w:pPr>
              <w:rPr>
                <w:rFonts w:cs="Arial"/>
                <w:sz w:val="18"/>
                <w:szCs w:val="18"/>
              </w:rPr>
            </w:pPr>
            <w:r w:rsidRPr="00B8402D">
              <w:rPr>
                <w:rFonts w:cs="Arial"/>
                <w:sz w:val="18"/>
                <w:szCs w:val="18"/>
              </w:rPr>
              <w:t>Secure Telephone Identity</w:t>
            </w:r>
          </w:p>
        </w:tc>
      </w:tr>
      <w:tr w:rsidR="00047DBF" w:rsidRPr="00C31685" w14:paraId="05E8E6DD" w14:textId="77777777" w:rsidTr="0061585C">
        <w:tc>
          <w:tcPr>
            <w:tcW w:w="1098" w:type="dxa"/>
            <w:shd w:val="clear" w:color="auto" w:fill="auto"/>
          </w:tcPr>
          <w:p w14:paraId="48717EB2" w14:textId="77777777" w:rsidR="00047DBF" w:rsidRPr="005044B8" w:rsidRDefault="00047DBF" w:rsidP="0061585C">
            <w:pPr>
              <w:rPr>
                <w:rFonts w:cs="Arial"/>
                <w:sz w:val="18"/>
                <w:szCs w:val="18"/>
              </w:rPr>
            </w:pPr>
            <w:r w:rsidRPr="005044B8">
              <w:rPr>
                <w:rFonts w:cs="Arial"/>
                <w:sz w:val="18"/>
                <w:szCs w:val="18"/>
              </w:rPr>
              <w:t>STI-AS</w:t>
            </w:r>
          </w:p>
        </w:tc>
        <w:tc>
          <w:tcPr>
            <w:tcW w:w="9198" w:type="dxa"/>
            <w:shd w:val="clear" w:color="auto" w:fill="auto"/>
          </w:tcPr>
          <w:p w14:paraId="45165C8A" w14:textId="77777777" w:rsidR="00047DBF" w:rsidRPr="00C31685" w:rsidRDefault="00047DBF" w:rsidP="0061585C">
            <w:pPr>
              <w:rPr>
                <w:rFonts w:cs="Arial"/>
                <w:sz w:val="18"/>
                <w:szCs w:val="18"/>
              </w:rPr>
            </w:pPr>
            <w:r w:rsidRPr="00C31685">
              <w:rPr>
                <w:rFonts w:cs="Arial"/>
                <w:sz w:val="18"/>
                <w:szCs w:val="18"/>
              </w:rPr>
              <w:t>Secure Telephone Identity Authentication Service</w:t>
            </w:r>
          </w:p>
        </w:tc>
      </w:tr>
      <w:tr w:rsidR="00047DBF" w:rsidRPr="00B8402D" w14:paraId="7364B3FA" w14:textId="77777777" w:rsidTr="0061585C">
        <w:tc>
          <w:tcPr>
            <w:tcW w:w="1098" w:type="dxa"/>
            <w:shd w:val="clear" w:color="auto" w:fill="auto"/>
          </w:tcPr>
          <w:p w14:paraId="52ED5FC3" w14:textId="77777777" w:rsidR="00047DBF" w:rsidRPr="005044B8" w:rsidRDefault="00047DBF" w:rsidP="0061585C">
            <w:pPr>
              <w:rPr>
                <w:rFonts w:cs="Arial"/>
                <w:sz w:val="18"/>
                <w:szCs w:val="18"/>
              </w:rPr>
            </w:pPr>
            <w:r w:rsidRPr="005044B8">
              <w:rPr>
                <w:rFonts w:cs="Arial"/>
                <w:sz w:val="18"/>
                <w:szCs w:val="18"/>
              </w:rPr>
              <w:t>STI-CA</w:t>
            </w:r>
          </w:p>
        </w:tc>
        <w:tc>
          <w:tcPr>
            <w:tcW w:w="9198" w:type="dxa"/>
            <w:shd w:val="clear" w:color="auto" w:fill="auto"/>
          </w:tcPr>
          <w:p w14:paraId="777F8D82" w14:textId="77777777" w:rsidR="00047DBF" w:rsidRPr="00B8402D" w:rsidRDefault="00047DBF" w:rsidP="0061585C">
            <w:pPr>
              <w:rPr>
                <w:rFonts w:cs="Arial"/>
                <w:sz w:val="18"/>
                <w:szCs w:val="18"/>
              </w:rPr>
            </w:pPr>
            <w:r w:rsidRPr="00B8402D">
              <w:rPr>
                <w:rFonts w:cs="Arial"/>
                <w:sz w:val="18"/>
                <w:szCs w:val="18"/>
              </w:rPr>
              <w:t>Secure Telephone Identity Certification Authority</w:t>
            </w:r>
          </w:p>
        </w:tc>
      </w:tr>
      <w:tr w:rsidR="00047DBF" w:rsidRPr="00B8402D" w14:paraId="7D441A5D" w14:textId="77777777" w:rsidTr="0061585C">
        <w:tc>
          <w:tcPr>
            <w:tcW w:w="1098" w:type="dxa"/>
            <w:shd w:val="clear" w:color="auto" w:fill="auto"/>
          </w:tcPr>
          <w:p w14:paraId="7959727B" w14:textId="77777777" w:rsidR="00047DBF" w:rsidRPr="005044B8" w:rsidRDefault="00047DBF" w:rsidP="0061585C">
            <w:pPr>
              <w:rPr>
                <w:rFonts w:cs="Arial"/>
                <w:sz w:val="18"/>
                <w:szCs w:val="18"/>
              </w:rPr>
            </w:pPr>
            <w:r w:rsidRPr="005044B8">
              <w:rPr>
                <w:rFonts w:cs="Arial"/>
                <w:sz w:val="18"/>
                <w:szCs w:val="18"/>
              </w:rPr>
              <w:t>STI-CR</w:t>
            </w:r>
          </w:p>
        </w:tc>
        <w:tc>
          <w:tcPr>
            <w:tcW w:w="9198" w:type="dxa"/>
            <w:shd w:val="clear" w:color="auto" w:fill="auto"/>
          </w:tcPr>
          <w:p w14:paraId="7789D1D7" w14:textId="77777777" w:rsidR="00047DBF" w:rsidRPr="00B8402D" w:rsidRDefault="00047DBF" w:rsidP="0061585C">
            <w:pPr>
              <w:rPr>
                <w:rFonts w:cs="Arial"/>
                <w:sz w:val="18"/>
                <w:szCs w:val="18"/>
              </w:rPr>
            </w:pPr>
            <w:r w:rsidRPr="00B8402D">
              <w:rPr>
                <w:rFonts w:cs="Arial"/>
                <w:sz w:val="18"/>
                <w:szCs w:val="18"/>
              </w:rPr>
              <w:t>Secure Telephone Identity Certificate Repository</w:t>
            </w:r>
          </w:p>
        </w:tc>
      </w:tr>
      <w:tr w:rsidR="00047DBF" w:rsidRPr="00B8402D" w14:paraId="06883A4E" w14:textId="77777777" w:rsidTr="0061585C">
        <w:tc>
          <w:tcPr>
            <w:tcW w:w="1098" w:type="dxa"/>
            <w:shd w:val="clear" w:color="auto" w:fill="auto"/>
          </w:tcPr>
          <w:p w14:paraId="38B46C54" w14:textId="77777777" w:rsidR="00047DBF" w:rsidRPr="005044B8" w:rsidRDefault="00047DBF" w:rsidP="0061585C">
            <w:pPr>
              <w:rPr>
                <w:rFonts w:cs="Arial"/>
                <w:sz w:val="18"/>
                <w:szCs w:val="18"/>
              </w:rPr>
            </w:pPr>
            <w:r w:rsidRPr="005044B8">
              <w:rPr>
                <w:rFonts w:cs="Arial"/>
                <w:sz w:val="18"/>
                <w:szCs w:val="18"/>
              </w:rPr>
              <w:t>STI-GA</w:t>
            </w:r>
          </w:p>
        </w:tc>
        <w:tc>
          <w:tcPr>
            <w:tcW w:w="9198" w:type="dxa"/>
            <w:shd w:val="clear" w:color="auto" w:fill="auto"/>
          </w:tcPr>
          <w:p w14:paraId="7CACA6CE" w14:textId="77777777" w:rsidR="00047DBF" w:rsidRPr="00B8402D" w:rsidRDefault="00047DBF" w:rsidP="0061585C">
            <w:pPr>
              <w:rPr>
                <w:rFonts w:cs="Arial"/>
                <w:sz w:val="18"/>
                <w:szCs w:val="18"/>
              </w:rPr>
            </w:pPr>
            <w:r w:rsidRPr="00B8402D">
              <w:rPr>
                <w:rFonts w:cs="Arial"/>
                <w:sz w:val="18"/>
                <w:szCs w:val="18"/>
              </w:rPr>
              <w:t>Secure Telephone Identity Governance Authority</w:t>
            </w:r>
          </w:p>
        </w:tc>
      </w:tr>
      <w:tr w:rsidR="00047DBF" w:rsidRPr="00B8402D" w14:paraId="390760B0" w14:textId="77777777" w:rsidTr="0061585C">
        <w:tc>
          <w:tcPr>
            <w:tcW w:w="1098" w:type="dxa"/>
            <w:shd w:val="clear" w:color="auto" w:fill="auto"/>
          </w:tcPr>
          <w:p w14:paraId="3331736A" w14:textId="77777777" w:rsidR="00047DBF" w:rsidRPr="005044B8" w:rsidRDefault="00047DBF" w:rsidP="0061585C">
            <w:pPr>
              <w:rPr>
                <w:rFonts w:cs="Arial"/>
                <w:sz w:val="18"/>
                <w:szCs w:val="18"/>
              </w:rPr>
            </w:pPr>
            <w:r w:rsidRPr="005044B8">
              <w:rPr>
                <w:rFonts w:cs="Arial"/>
                <w:sz w:val="18"/>
                <w:szCs w:val="18"/>
              </w:rPr>
              <w:t>STI-PA</w:t>
            </w:r>
          </w:p>
        </w:tc>
        <w:tc>
          <w:tcPr>
            <w:tcW w:w="9198" w:type="dxa"/>
            <w:shd w:val="clear" w:color="auto" w:fill="auto"/>
          </w:tcPr>
          <w:p w14:paraId="0B258260" w14:textId="77777777" w:rsidR="00047DBF" w:rsidRPr="00B8402D" w:rsidRDefault="00047DBF" w:rsidP="0061585C">
            <w:pPr>
              <w:rPr>
                <w:rFonts w:cs="Arial"/>
                <w:sz w:val="18"/>
                <w:szCs w:val="18"/>
              </w:rPr>
            </w:pPr>
            <w:r w:rsidRPr="00B8402D">
              <w:rPr>
                <w:rFonts w:cs="Arial"/>
                <w:sz w:val="18"/>
                <w:szCs w:val="18"/>
              </w:rPr>
              <w:t>Secure Telephone Identity Policy Administrator</w:t>
            </w:r>
          </w:p>
        </w:tc>
      </w:tr>
      <w:tr w:rsidR="00047DBF" w:rsidRPr="00C31685" w14:paraId="6B4269A2" w14:textId="77777777" w:rsidTr="0061585C">
        <w:tc>
          <w:tcPr>
            <w:tcW w:w="1098" w:type="dxa"/>
            <w:shd w:val="clear" w:color="auto" w:fill="auto"/>
          </w:tcPr>
          <w:p w14:paraId="6B15022C" w14:textId="77777777" w:rsidR="00047DBF" w:rsidRPr="005044B8" w:rsidRDefault="00047DBF" w:rsidP="0061585C">
            <w:pPr>
              <w:rPr>
                <w:rFonts w:cs="Arial"/>
                <w:sz w:val="18"/>
                <w:szCs w:val="18"/>
              </w:rPr>
            </w:pPr>
            <w:r w:rsidRPr="005044B8">
              <w:rPr>
                <w:rFonts w:cs="Arial"/>
                <w:sz w:val="18"/>
                <w:szCs w:val="18"/>
              </w:rPr>
              <w:t>STI-VS</w:t>
            </w:r>
          </w:p>
        </w:tc>
        <w:tc>
          <w:tcPr>
            <w:tcW w:w="9198" w:type="dxa"/>
            <w:shd w:val="clear" w:color="auto" w:fill="auto"/>
          </w:tcPr>
          <w:p w14:paraId="200141B4" w14:textId="77777777" w:rsidR="00047DBF" w:rsidRPr="00C31685" w:rsidRDefault="00047DBF" w:rsidP="0061585C">
            <w:pPr>
              <w:rPr>
                <w:rFonts w:cs="Arial"/>
                <w:sz w:val="18"/>
                <w:szCs w:val="18"/>
              </w:rPr>
            </w:pPr>
            <w:r w:rsidRPr="00C31685">
              <w:rPr>
                <w:rFonts w:cs="Arial"/>
                <w:sz w:val="18"/>
                <w:szCs w:val="18"/>
              </w:rPr>
              <w:t>Secure Telephone Identity Verification Service</w:t>
            </w:r>
          </w:p>
        </w:tc>
      </w:tr>
      <w:tr w:rsidR="00047DBF" w:rsidRPr="00BE015E" w14:paraId="7892B2B9" w14:textId="77777777" w:rsidTr="0061585C">
        <w:tc>
          <w:tcPr>
            <w:tcW w:w="1098" w:type="dxa"/>
            <w:shd w:val="clear" w:color="auto" w:fill="auto"/>
          </w:tcPr>
          <w:p w14:paraId="6DDB647C" w14:textId="77777777" w:rsidR="00047DBF" w:rsidRPr="005044B8" w:rsidRDefault="00047DBF" w:rsidP="0061585C">
            <w:pPr>
              <w:rPr>
                <w:rFonts w:cs="Arial"/>
                <w:sz w:val="18"/>
                <w:szCs w:val="18"/>
              </w:rPr>
            </w:pPr>
            <w:r w:rsidRPr="005044B8">
              <w:rPr>
                <w:rFonts w:cs="Arial"/>
                <w:sz w:val="18"/>
                <w:szCs w:val="18"/>
              </w:rPr>
              <w:t>STIR</w:t>
            </w:r>
          </w:p>
        </w:tc>
        <w:tc>
          <w:tcPr>
            <w:tcW w:w="9198" w:type="dxa"/>
            <w:shd w:val="clear" w:color="auto" w:fill="auto"/>
          </w:tcPr>
          <w:p w14:paraId="14AAD3F9" w14:textId="77777777" w:rsidR="00047DBF" w:rsidRPr="00BE015E" w:rsidRDefault="00047DBF" w:rsidP="0061585C">
            <w:pPr>
              <w:rPr>
                <w:rFonts w:cs="Arial"/>
                <w:sz w:val="18"/>
                <w:szCs w:val="18"/>
              </w:rPr>
            </w:pPr>
            <w:r w:rsidRPr="00BE015E">
              <w:rPr>
                <w:rFonts w:cs="Arial"/>
                <w:sz w:val="18"/>
                <w:szCs w:val="18"/>
              </w:rPr>
              <w:t>Secure Telephone Identity Revisited</w:t>
            </w:r>
          </w:p>
        </w:tc>
      </w:tr>
      <w:tr w:rsidR="00047DBF" w:rsidRPr="007E31AB" w14:paraId="34989F19" w14:textId="77777777" w:rsidTr="0061585C">
        <w:tc>
          <w:tcPr>
            <w:tcW w:w="1098" w:type="dxa"/>
            <w:shd w:val="clear" w:color="auto" w:fill="auto"/>
          </w:tcPr>
          <w:p w14:paraId="2EDF570C" w14:textId="77777777" w:rsidR="00047DBF" w:rsidRPr="005044B8" w:rsidRDefault="00047DBF" w:rsidP="0061585C">
            <w:pPr>
              <w:rPr>
                <w:rFonts w:cs="Arial"/>
                <w:sz w:val="18"/>
                <w:szCs w:val="18"/>
              </w:rPr>
            </w:pPr>
            <w:r w:rsidRPr="005044B8">
              <w:rPr>
                <w:rFonts w:cs="Arial"/>
                <w:sz w:val="18"/>
                <w:szCs w:val="18"/>
              </w:rPr>
              <w:lastRenderedPageBreak/>
              <w:t>TLS</w:t>
            </w:r>
          </w:p>
        </w:tc>
        <w:tc>
          <w:tcPr>
            <w:tcW w:w="9198" w:type="dxa"/>
            <w:shd w:val="clear" w:color="auto" w:fill="auto"/>
          </w:tcPr>
          <w:p w14:paraId="491B3A4E" w14:textId="77777777" w:rsidR="00047DBF" w:rsidRPr="007E31AB" w:rsidRDefault="00047DBF" w:rsidP="0061585C">
            <w:pPr>
              <w:rPr>
                <w:rFonts w:cs="Arial"/>
                <w:sz w:val="18"/>
                <w:szCs w:val="18"/>
              </w:rPr>
            </w:pPr>
            <w:r w:rsidRPr="007E31AB">
              <w:rPr>
                <w:rFonts w:cs="Arial"/>
                <w:sz w:val="18"/>
                <w:szCs w:val="18"/>
              </w:rPr>
              <w:t>Transport Layer Security</w:t>
            </w:r>
          </w:p>
        </w:tc>
      </w:tr>
      <w:tr w:rsidR="00047DBF" w:rsidRPr="00B8402D" w14:paraId="6CE2A862" w14:textId="77777777" w:rsidTr="0061585C">
        <w:tc>
          <w:tcPr>
            <w:tcW w:w="1098" w:type="dxa"/>
            <w:shd w:val="clear" w:color="auto" w:fill="auto"/>
          </w:tcPr>
          <w:p w14:paraId="5E1C56F9" w14:textId="77777777" w:rsidR="00047DBF" w:rsidRPr="005044B8" w:rsidRDefault="00047DBF" w:rsidP="0061585C">
            <w:pPr>
              <w:rPr>
                <w:rFonts w:cs="Arial"/>
                <w:sz w:val="18"/>
                <w:szCs w:val="18"/>
              </w:rPr>
            </w:pPr>
            <w:r w:rsidRPr="005044B8">
              <w:rPr>
                <w:rFonts w:cs="Arial"/>
                <w:sz w:val="18"/>
                <w:szCs w:val="18"/>
              </w:rPr>
              <w:t>TN</w:t>
            </w:r>
          </w:p>
        </w:tc>
        <w:tc>
          <w:tcPr>
            <w:tcW w:w="9198" w:type="dxa"/>
            <w:shd w:val="clear" w:color="auto" w:fill="auto"/>
          </w:tcPr>
          <w:p w14:paraId="004186F2" w14:textId="77777777" w:rsidR="00047DBF" w:rsidRPr="00B8402D" w:rsidRDefault="00047DBF" w:rsidP="0061585C">
            <w:pPr>
              <w:rPr>
                <w:rFonts w:cs="Arial"/>
                <w:sz w:val="18"/>
                <w:szCs w:val="18"/>
              </w:rPr>
            </w:pPr>
            <w:r w:rsidRPr="00B8402D">
              <w:rPr>
                <w:rFonts w:cs="Arial"/>
                <w:sz w:val="18"/>
                <w:szCs w:val="18"/>
              </w:rPr>
              <w:t>Telephone Number</w:t>
            </w:r>
          </w:p>
        </w:tc>
      </w:tr>
      <w:tr w:rsidR="00047DBF" w:rsidRPr="00B8402D" w14:paraId="0F5105D6" w14:textId="77777777" w:rsidTr="0061585C">
        <w:trPr>
          <w:trHeight w:val="498"/>
        </w:trPr>
        <w:tc>
          <w:tcPr>
            <w:tcW w:w="1098" w:type="dxa"/>
            <w:shd w:val="clear" w:color="auto" w:fill="auto"/>
          </w:tcPr>
          <w:p w14:paraId="4E62B9D4" w14:textId="77777777" w:rsidR="00047DBF" w:rsidRPr="005044B8" w:rsidRDefault="00047DBF" w:rsidP="0061585C">
            <w:pPr>
              <w:rPr>
                <w:rFonts w:cs="Arial"/>
                <w:sz w:val="18"/>
                <w:szCs w:val="18"/>
              </w:rPr>
            </w:pPr>
            <w:r w:rsidRPr="005044B8">
              <w:rPr>
                <w:rFonts w:cs="Arial"/>
                <w:sz w:val="18"/>
                <w:szCs w:val="18"/>
              </w:rPr>
              <w:t>URI</w:t>
            </w:r>
          </w:p>
        </w:tc>
        <w:tc>
          <w:tcPr>
            <w:tcW w:w="9198" w:type="dxa"/>
            <w:shd w:val="clear" w:color="auto" w:fill="auto"/>
          </w:tcPr>
          <w:p w14:paraId="3C7FD667" w14:textId="77777777" w:rsidR="00047DBF" w:rsidRPr="00B8402D" w:rsidRDefault="00047DBF" w:rsidP="0061585C">
            <w:pPr>
              <w:rPr>
                <w:rFonts w:cs="Arial"/>
                <w:sz w:val="18"/>
                <w:szCs w:val="18"/>
              </w:rPr>
            </w:pPr>
            <w:r w:rsidRPr="00B8402D">
              <w:rPr>
                <w:rFonts w:cs="Arial"/>
                <w:sz w:val="18"/>
                <w:szCs w:val="18"/>
              </w:rPr>
              <w:t>Uniform Resource Identifier</w:t>
            </w:r>
          </w:p>
        </w:tc>
      </w:tr>
      <w:tr w:rsidR="00047DBF" w:rsidRPr="00BE015E" w14:paraId="4529FC09" w14:textId="77777777" w:rsidTr="0061585C">
        <w:tc>
          <w:tcPr>
            <w:tcW w:w="1098" w:type="dxa"/>
            <w:shd w:val="clear" w:color="auto" w:fill="auto"/>
          </w:tcPr>
          <w:p w14:paraId="3259A31B" w14:textId="77777777" w:rsidR="00047DBF" w:rsidRPr="005044B8" w:rsidRDefault="00047DBF" w:rsidP="0061585C">
            <w:pPr>
              <w:rPr>
                <w:rFonts w:cs="Arial"/>
                <w:sz w:val="18"/>
                <w:szCs w:val="18"/>
              </w:rPr>
            </w:pPr>
            <w:r w:rsidRPr="005044B8">
              <w:rPr>
                <w:rFonts w:cs="Arial"/>
                <w:sz w:val="18"/>
                <w:szCs w:val="18"/>
              </w:rPr>
              <w:t>VoIP</w:t>
            </w:r>
          </w:p>
        </w:tc>
        <w:tc>
          <w:tcPr>
            <w:tcW w:w="9198" w:type="dxa"/>
            <w:shd w:val="clear" w:color="auto" w:fill="auto"/>
          </w:tcPr>
          <w:p w14:paraId="33D31DC6" w14:textId="77777777" w:rsidR="00047DBF" w:rsidRPr="00BE015E" w:rsidRDefault="00047DBF" w:rsidP="0061585C">
            <w:pPr>
              <w:rPr>
                <w:rFonts w:cs="Arial"/>
                <w:sz w:val="18"/>
                <w:szCs w:val="18"/>
              </w:rPr>
            </w:pPr>
            <w:r w:rsidRPr="00BE015E">
              <w:rPr>
                <w:rFonts w:cs="Arial"/>
                <w:sz w:val="18"/>
                <w:szCs w:val="18"/>
              </w:rPr>
              <w:t>Voice over Internet Protocol</w:t>
            </w:r>
          </w:p>
        </w:tc>
      </w:tr>
    </w:tbl>
    <w:p w14:paraId="76B6CD91" w14:textId="77777777" w:rsidR="00047DBF" w:rsidRDefault="00047DBF" w:rsidP="00047DBF"/>
    <w:p w14:paraId="74D0ECAC" w14:textId="77777777" w:rsidR="001F2162" w:rsidRDefault="001F2162" w:rsidP="001F2162"/>
    <w:p w14:paraId="0E1470C8" w14:textId="77777777" w:rsidR="001F2162" w:rsidRDefault="00032139" w:rsidP="00D23CC8">
      <w:pPr>
        <w:pStyle w:val="Heading1"/>
      </w:pPr>
      <w:r>
        <w:t>Roadmap Overview</w:t>
      </w:r>
      <w:r w:rsidR="006F660C">
        <w:t xml:space="preserve"> </w:t>
      </w:r>
    </w:p>
    <w:p w14:paraId="325AF199" w14:textId="0EF45065" w:rsidR="00C45E2D" w:rsidRDefault="006F660C" w:rsidP="00C45E2D">
      <w:pPr>
        <w:jc w:val="left"/>
      </w:pPr>
      <w:r>
        <w:t xml:space="preserve">This </w:t>
      </w:r>
      <w:r w:rsidR="00C45E2D">
        <w:t xml:space="preserve">document provides an overview of the specifications that comprise the </w:t>
      </w:r>
      <w:r w:rsidR="00C45E2D" w:rsidRPr="00E14F2F">
        <w:t>Signature-based Handling of Asserted Information using Tokens (SHAKEN)</w:t>
      </w:r>
      <w:r w:rsidR="00C45E2D">
        <w:t xml:space="preserve"> Framework.   </w:t>
      </w:r>
      <w:r>
        <w:t xml:space="preserve"> </w:t>
      </w:r>
      <w:r w:rsidR="00C45E2D">
        <w:t xml:space="preserve">It describes the ATIS specifications and related IETF dependencies in section 5 and 3GPP contributions in section 6.    Section 7 of this document provides a summary of the IETF specifications, along with the key dependencies on other IETF specifications. </w:t>
      </w:r>
    </w:p>
    <w:p w14:paraId="41376A85" w14:textId="19C847F9" w:rsidR="001F2162" w:rsidRDefault="001F2162" w:rsidP="00E97DA4">
      <w:pPr>
        <w:jc w:val="left"/>
      </w:pPr>
    </w:p>
    <w:p w14:paraId="05FE3D32" w14:textId="77777777" w:rsidR="00A81ADE" w:rsidRDefault="00A81ADE" w:rsidP="001F2162"/>
    <w:p w14:paraId="057E6895" w14:textId="77777777" w:rsidR="001F2162" w:rsidRDefault="007C06B0" w:rsidP="007C06B0">
      <w:pPr>
        <w:pStyle w:val="Heading2"/>
      </w:pPr>
      <w:r>
        <w:t>Reference Model</w:t>
      </w:r>
    </w:p>
    <w:p w14:paraId="5D7EBF32" w14:textId="0EB4257A" w:rsidR="0034017D" w:rsidRPr="0034017D" w:rsidRDefault="00C45E2D" w:rsidP="0034017D">
      <w:r>
        <w:t>The following diagram provides an overview of the SHAKEN framework, highlighting the specifications that provide the protocol details supporting the functionality.</w:t>
      </w:r>
    </w:p>
    <w:p w14:paraId="6279BB4D" w14:textId="759CF9C6" w:rsidR="0034017D" w:rsidRDefault="00EB5BA9" w:rsidP="0034017D">
      <w:pPr>
        <w:keepNext/>
        <w:jc w:val="center"/>
      </w:pPr>
      <w:ins w:id="56" w:author="MLH Barnes" w:date="2019-11-06T14:10:00Z">
        <w:del w:id="57" w:author="ML Barnes" w:date="2020-04-29T07:09:00Z">
          <w:r w:rsidDel="004645F1">
            <w:rPr>
              <w:noProof/>
            </w:rPr>
            <w:lastRenderedPageBreak/>
            <w:drawing>
              <wp:inline distT="0" distB="0" distL="0" distR="0" wp14:anchorId="50BED47D" wp14:editId="58C0EC82">
                <wp:extent cx="6159639" cy="3054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HAKEN-overview-colors.jpg"/>
                        <pic:cNvPicPr/>
                      </pic:nvPicPr>
                      <pic:blipFill>
                        <a:blip r:embed="rId14"/>
                        <a:stretch>
                          <a:fillRect/>
                        </a:stretch>
                      </pic:blipFill>
                      <pic:spPr>
                        <a:xfrm>
                          <a:off x="0" y="0"/>
                          <a:ext cx="6213956" cy="3081284"/>
                        </a:xfrm>
                        <a:prstGeom prst="rect">
                          <a:avLst/>
                        </a:prstGeom>
                      </pic:spPr>
                    </pic:pic>
                  </a:graphicData>
                </a:graphic>
              </wp:inline>
            </w:drawing>
          </w:r>
        </w:del>
      </w:ins>
      <w:ins w:id="58" w:author="ML Barnes" w:date="2020-04-29T07:09:00Z">
        <w:r w:rsidR="004645F1">
          <w:rPr>
            <w:noProof/>
          </w:rPr>
          <w:drawing>
            <wp:inline distT="0" distB="0" distL="0" distR="0" wp14:anchorId="222719F1" wp14:editId="11FCD4F0">
              <wp:extent cx="8686800" cy="488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8686800" cy="4886325"/>
                      </a:xfrm>
                      <a:prstGeom prst="rect">
                        <a:avLst/>
                      </a:prstGeom>
                    </pic:spPr>
                  </pic:pic>
                </a:graphicData>
              </a:graphic>
            </wp:inline>
          </w:drawing>
        </w:r>
      </w:ins>
    </w:p>
    <w:p w14:paraId="73136684" w14:textId="77777777" w:rsidR="007C06B0" w:rsidRDefault="0034017D" w:rsidP="007C06B0">
      <w:pPr>
        <w:pStyle w:val="Caption"/>
      </w:pPr>
      <w:bookmarkStart w:id="59" w:name="_Ref451930833"/>
      <w:r>
        <w:t xml:space="preserve">Figure </w:t>
      </w:r>
      <w:r w:rsidR="002E3F1C">
        <w:fldChar w:fldCharType="begin"/>
      </w:r>
      <w:r w:rsidR="00E95683">
        <w:instrText xml:space="preserve"> STYLEREF 1 \s </w:instrText>
      </w:r>
      <w:r w:rsidR="002E3F1C">
        <w:fldChar w:fldCharType="separate"/>
      </w:r>
      <w:r w:rsidR="00A45E20">
        <w:rPr>
          <w:noProof/>
        </w:rPr>
        <w:t>4</w:t>
      </w:r>
      <w:r w:rsidR="002E3F1C">
        <w:rPr>
          <w:noProof/>
        </w:rPr>
        <w:fldChar w:fldCharType="end"/>
      </w:r>
      <w:r>
        <w:t>.</w:t>
      </w:r>
      <w:r w:rsidR="002E3F1C">
        <w:fldChar w:fldCharType="begin"/>
      </w:r>
      <w:r w:rsidR="00E95683">
        <w:instrText xml:space="preserve"> SEQ Figure \* ARABIC \s 1 </w:instrText>
      </w:r>
      <w:r w:rsidR="002E3F1C">
        <w:fldChar w:fldCharType="separate"/>
      </w:r>
      <w:r w:rsidR="00A45E20">
        <w:rPr>
          <w:noProof/>
        </w:rPr>
        <w:t>1</w:t>
      </w:r>
      <w:r w:rsidR="002E3F1C">
        <w:rPr>
          <w:noProof/>
        </w:rPr>
        <w:fldChar w:fldCharType="end"/>
      </w:r>
      <w:bookmarkEnd w:id="59"/>
      <w:r w:rsidR="007C06B0">
        <w:t xml:space="preserve"> –Reference Model</w:t>
      </w:r>
    </w:p>
    <w:p w14:paraId="4A50C539" w14:textId="77777777" w:rsidR="00A81ADE" w:rsidRPr="00A81ADE" w:rsidRDefault="00A81ADE" w:rsidP="00A81ADE"/>
    <w:p w14:paraId="17AAEB82" w14:textId="77777777" w:rsidR="00C16FA5" w:rsidRDefault="00C16FA5" w:rsidP="00C16FA5"/>
    <w:p w14:paraId="13199EDD" w14:textId="77777777" w:rsidR="00772060" w:rsidRDefault="00772060" w:rsidP="00C16FA5"/>
    <w:p w14:paraId="6EDC4728" w14:textId="6DA11C3E" w:rsidR="00371C9E" w:rsidRDefault="002A0996" w:rsidP="001A0470">
      <w:pPr>
        <w:pStyle w:val="Heading1"/>
      </w:pPr>
      <w:r>
        <w:lastRenderedPageBreak/>
        <w:t>ATIS</w:t>
      </w:r>
      <w:r w:rsidR="00371C9E">
        <w:t xml:space="preserve">/SIP Forum IP Network-Network Interface (IPNNI) Task </w:t>
      </w:r>
      <w:r w:rsidR="004C7ED6">
        <w:t>Force</w:t>
      </w:r>
    </w:p>
    <w:p w14:paraId="5210BB12" w14:textId="77777777" w:rsidR="00D23CC8" w:rsidRDefault="00D23CC8" w:rsidP="001A0470">
      <w:pPr>
        <w:jc w:val="left"/>
      </w:pPr>
    </w:p>
    <w:p w14:paraId="5B431BE0" w14:textId="2826FE68" w:rsidR="00371C9E" w:rsidRDefault="00371C9E" w:rsidP="001A0470">
      <w:pPr>
        <w:jc w:val="left"/>
      </w:pPr>
      <w:r>
        <w:t xml:space="preserve">The ATIS/SIP Forum IPNNI Task </w:t>
      </w:r>
      <w:r w:rsidR="004C7ED6">
        <w:t xml:space="preserve">Force </w:t>
      </w:r>
      <w:r>
        <w:t>has developed</w:t>
      </w:r>
      <w:ins w:id="60" w:author="ML Barnes" w:date="2020-04-29T07:14:00Z">
        <w:r w:rsidR="0021157A">
          <w:t xml:space="preserve"> </w:t>
        </w:r>
      </w:ins>
      <w:del w:id="61" w:author="ML Barnes" w:date="2020-04-29T10:00:00Z">
        <w:r w:rsidDel="0021157A">
          <w:delText xml:space="preserve"> </w:delText>
        </w:r>
      </w:del>
      <w:r>
        <w:t>specifications defining</w:t>
      </w:r>
      <w:r w:rsidR="0061585C">
        <w:t xml:space="preserve"> </w:t>
      </w:r>
      <w:r w:rsidR="00D23CC8">
        <w:t xml:space="preserve">an ecosystem to support the SHAKEN framework in VoIP networks </w:t>
      </w:r>
      <w:r>
        <w:t>as follows:</w:t>
      </w:r>
    </w:p>
    <w:p w14:paraId="1A534ABB" w14:textId="0866AAB3" w:rsidR="00E97DA4" w:rsidRPr="00E97DA4" w:rsidRDefault="00D23CC8" w:rsidP="001A0470">
      <w:pPr>
        <w:pStyle w:val="ListParagraph"/>
        <w:numPr>
          <w:ilvl w:val="0"/>
          <w:numId w:val="50"/>
        </w:numPr>
        <w:jc w:val="left"/>
        <w:rPr>
          <w:ins w:id="62" w:author="ML Barnes" w:date="2020-04-28T11:51:00Z"/>
        </w:rPr>
      </w:pPr>
      <w:r w:rsidRPr="00D23CC8">
        <w:t xml:space="preserve">[ATIS-1000074] </w:t>
      </w:r>
      <w:r w:rsidRPr="00E97DA4">
        <w:t>Signature-based Handling of Asserted Information using Tokens (SHAKEN)</w:t>
      </w:r>
    </w:p>
    <w:p w14:paraId="3D6CF963" w14:textId="0F947904" w:rsidR="00D23CC8" w:rsidRPr="00E97DA4" w:rsidRDefault="00D23CC8" w:rsidP="00E97DA4">
      <w:pPr>
        <w:pStyle w:val="ListParagraph"/>
        <w:numPr>
          <w:ilvl w:val="0"/>
          <w:numId w:val="50"/>
        </w:numPr>
        <w:jc w:val="left"/>
        <w:rPr>
          <w:ins w:id="63" w:author="MLH Barnes" w:date="2019-11-06T13:20:00Z"/>
        </w:rPr>
      </w:pPr>
      <w:r w:rsidRPr="00D23CC8">
        <w:t xml:space="preserve">[ATIS-1000080] </w:t>
      </w:r>
      <w:r w:rsidRPr="00E97DA4">
        <w:rPr>
          <w:bCs/>
          <w:iCs/>
        </w:rPr>
        <w:t>Signature-based Handling of Asserted information using toKENs (SHAKEN): Governance Model and Certificate Management</w:t>
      </w:r>
    </w:p>
    <w:p w14:paraId="7F00A78D" w14:textId="77777777" w:rsidR="003B09CD" w:rsidRPr="003B09CD" w:rsidRDefault="003B09CD" w:rsidP="003B09CD">
      <w:pPr>
        <w:pStyle w:val="ListParagraph"/>
        <w:numPr>
          <w:ilvl w:val="0"/>
          <w:numId w:val="50"/>
        </w:numPr>
        <w:rPr>
          <w:bCs/>
          <w:i/>
          <w:iCs/>
        </w:rPr>
      </w:pPr>
      <w:r>
        <w:t xml:space="preserve">[ATIS-1000081]  </w:t>
      </w:r>
      <w:r w:rsidRPr="00E97DA4">
        <w:rPr>
          <w:bCs/>
          <w:iCs/>
        </w:rPr>
        <w:t>Framework for Display of Verified Caller ID</w:t>
      </w:r>
    </w:p>
    <w:p w14:paraId="359061B2" w14:textId="43B2D71C" w:rsidR="003B09CD" w:rsidRPr="00E97DA4" w:rsidRDefault="003B09CD" w:rsidP="00E97DA4">
      <w:pPr>
        <w:pStyle w:val="ListParagraph"/>
        <w:numPr>
          <w:ilvl w:val="0"/>
          <w:numId w:val="50"/>
        </w:numPr>
        <w:spacing w:before="0" w:after="0"/>
        <w:jc w:val="left"/>
        <w:rPr>
          <w:rFonts w:cs="Arial"/>
          <w:i/>
          <w:sz w:val="36"/>
        </w:rPr>
      </w:pPr>
      <w:r w:rsidRPr="003B09CD">
        <w:rPr>
          <w:bCs/>
          <w:iCs/>
        </w:rPr>
        <w:t>[ATIS-1000082]</w:t>
      </w:r>
      <w:r w:rsidRPr="00E97DA4">
        <w:rPr>
          <w:bCs/>
          <w:iCs/>
        </w:rPr>
        <w:t xml:space="preserve"> </w:t>
      </w:r>
      <w:r w:rsidRPr="00E97DA4">
        <w:t>SHAKEN APIs for a Centralized Signing and Signature Validation Server</w:t>
      </w:r>
    </w:p>
    <w:p w14:paraId="16780761" w14:textId="03356239" w:rsidR="00371C9E" w:rsidRPr="004C7ED6" w:rsidRDefault="00D23CC8" w:rsidP="001A0470">
      <w:pPr>
        <w:pStyle w:val="ListParagraph"/>
        <w:numPr>
          <w:ilvl w:val="0"/>
          <w:numId w:val="50"/>
        </w:numPr>
        <w:jc w:val="left"/>
        <w:rPr>
          <w:ins w:id="64" w:author="ML Barnes" w:date="2020-04-29T06:57:00Z"/>
          <w:b/>
          <w:bCs/>
          <w:iCs/>
          <w:rPrChange w:id="65" w:author="ML Barnes" w:date="2020-04-29T06:57:00Z">
            <w:rPr>
              <w:ins w:id="66" w:author="ML Barnes" w:date="2020-04-29T06:57:00Z"/>
              <w:bCs/>
              <w:iCs/>
            </w:rPr>
          </w:rPrChange>
        </w:rPr>
      </w:pPr>
      <w:r w:rsidRPr="00D23CC8">
        <w:t>[ATIS-1</w:t>
      </w:r>
      <w:r w:rsidR="00872D19">
        <w:t>000084</w:t>
      </w:r>
      <w:r w:rsidRPr="00D23CC8">
        <w:t xml:space="preserve">]  </w:t>
      </w:r>
      <w:r w:rsidRPr="00E97DA4">
        <w:rPr>
          <w:bCs/>
          <w:iCs/>
        </w:rPr>
        <w:t>Operational and Management Considerations for SHAKEN STI Certification Authorities and Policy Administrators</w:t>
      </w:r>
    </w:p>
    <w:p w14:paraId="51F9209C" w14:textId="157525C5" w:rsidR="000B215C" w:rsidRPr="008E4764" w:rsidRDefault="004C7ED6" w:rsidP="000B215C">
      <w:pPr>
        <w:pStyle w:val="ListParagraph"/>
        <w:numPr>
          <w:ilvl w:val="0"/>
          <w:numId w:val="50"/>
        </w:numPr>
        <w:jc w:val="left"/>
        <w:rPr>
          <w:ins w:id="67" w:author="ML Barnes" w:date="2020-04-29T07:50:00Z"/>
          <w:b/>
          <w:bCs/>
          <w:iCs/>
          <w:rPrChange w:id="68" w:author="ML Barnes" w:date="2020-04-29T07:50:00Z">
            <w:rPr>
              <w:ins w:id="69" w:author="ML Barnes" w:date="2020-04-29T07:50:00Z"/>
            </w:rPr>
          </w:rPrChange>
        </w:rPr>
      </w:pPr>
      <w:ins w:id="70" w:author="ML Barnes" w:date="2020-04-29T06:58:00Z">
        <w:r w:rsidRPr="00D23CC8">
          <w:t>[ATIS-1</w:t>
        </w:r>
        <w:r>
          <w:t>000085</w:t>
        </w:r>
        <w:r w:rsidRPr="00D23CC8">
          <w:t xml:space="preserve">]  </w:t>
        </w:r>
      </w:ins>
      <w:ins w:id="71" w:author="ML Barnes" w:date="2020-04-29T07:22:00Z">
        <w:r w:rsidR="000B215C">
          <w:t>SHAKEN Support of “div” PASSporT Token</w:t>
        </w:r>
      </w:ins>
    </w:p>
    <w:p w14:paraId="7022B9D3" w14:textId="77777777" w:rsidR="00F01E8D" w:rsidRDefault="008E4764">
      <w:pPr>
        <w:pStyle w:val="ListParagraph"/>
        <w:numPr>
          <w:ilvl w:val="0"/>
          <w:numId w:val="50"/>
        </w:numPr>
        <w:rPr>
          <w:ins w:id="72" w:author="ML Barnes" w:date="2020-04-29T08:18:00Z"/>
          <w:bCs/>
          <w:iCs/>
        </w:rPr>
        <w:pPrChange w:id="73" w:author="ML Barnes" w:date="2020-04-29T08:18:00Z">
          <w:pPr>
            <w:pStyle w:val="ListParagraph"/>
            <w:numPr>
              <w:numId w:val="50"/>
            </w:numPr>
            <w:ind w:hanging="360"/>
            <w:jc w:val="left"/>
          </w:pPr>
        </w:pPrChange>
      </w:pPr>
      <w:ins w:id="74" w:author="ML Barnes" w:date="2020-04-29T07:50:00Z">
        <w:r>
          <w:t xml:space="preserve">[ATIS-1000087] Mechanism for Initial Cross-border </w:t>
        </w:r>
        <w:r w:rsidRPr="00E009DE">
          <w:rPr>
            <w:bCs/>
            <w:iCs/>
          </w:rPr>
          <w:t>Signature-based Handling of Asserted information using toKENs (SHAKEN)</w:t>
        </w:r>
      </w:ins>
    </w:p>
    <w:p w14:paraId="6500AE2C" w14:textId="6005B318" w:rsidR="00F01E8D" w:rsidRPr="00F01E8D" w:rsidRDefault="00F01E8D">
      <w:pPr>
        <w:pStyle w:val="ListParagraph"/>
        <w:numPr>
          <w:ilvl w:val="0"/>
          <w:numId w:val="50"/>
        </w:numPr>
        <w:rPr>
          <w:ins w:id="75" w:author="ML Barnes" w:date="2020-04-29T07:49:00Z"/>
          <w:bCs/>
          <w:iCs/>
        </w:rPr>
        <w:pPrChange w:id="76" w:author="ML Barnes" w:date="2020-04-29T08:18:00Z">
          <w:pPr>
            <w:pStyle w:val="ListParagraph"/>
            <w:numPr>
              <w:numId w:val="50"/>
            </w:numPr>
            <w:ind w:hanging="360"/>
            <w:jc w:val="left"/>
          </w:pPr>
        </w:pPrChange>
      </w:pPr>
      <w:ins w:id="77" w:author="ML Barnes" w:date="2020-04-29T08:18:00Z">
        <w:r>
          <w:rPr>
            <w:bCs/>
            <w:iCs/>
          </w:rPr>
          <w:t>[ATIS-1000088]  SHAKEN Attestation and Origination Identifier</w:t>
        </w:r>
      </w:ins>
    </w:p>
    <w:p w14:paraId="676AEB26" w14:textId="13687112" w:rsidR="008E4764" w:rsidRPr="008E4764" w:rsidRDefault="008E4764" w:rsidP="008E4764">
      <w:pPr>
        <w:pStyle w:val="ListParagraph"/>
        <w:numPr>
          <w:ilvl w:val="0"/>
          <w:numId w:val="50"/>
        </w:numPr>
        <w:jc w:val="left"/>
        <w:rPr>
          <w:ins w:id="78" w:author="ML Barnes" w:date="2020-04-29T06:59:00Z"/>
          <w:b/>
          <w:bCs/>
          <w:iCs/>
          <w:rPrChange w:id="79" w:author="ML Barnes" w:date="2020-04-29T07:49:00Z">
            <w:rPr>
              <w:ins w:id="80" w:author="ML Barnes" w:date="2020-04-29T06:59:00Z"/>
              <w:bCs/>
              <w:iCs/>
            </w:rPr>
          </w:rPrChange>
        </w:rPr>
      </w:pPr>
      <w:ins w:id="81" w:author="ML Barnes" w:date="2020-04-29T07:49:00Z">
        <w:r>
          <w:rPr>
            <w:bCs/>
            <w:iCs/>
          </w:rPr>
          <w:t>[ATIS-100008</w:t>
        </w:r>
      </w:ins>
      <w:ins w:id="82" w:author="ML Barnes" w:date="2020-04-29T09:51:00Z">
        <w:r w:rsidR="007E0C5A">
          <w:rPr>
            <w:bCs/>
            <w:iCs/>
          </w:rPr>
          <w:t>9</w:t>
        </w:r>
      </w:ins>
      <w:ins w:id="83" w:author="ML Barnes" w:date="2020-04-29T07:49:00Z">
        <w:r>
          <w:rPr>
            <w:bCs/>
            <w:iCs/>
          </w:rPr>
          <w:t>]</w:t>
        </w:r>
        <w:r w:rsidRPr="000B215C">
          <w:rPr>
            <w:rFonts w:cs="Arial"/>
            <w:b/>
            <w:bCs/>
            <w:iCs/>
            <w:sz w:val="36"/>
            <w:szCs w:val="20"/>
          </w:rPr>
          <w:t xml:space="preserve"> </w:t>
        </w:r>
        <w:r w:rsidRPr="00E009DE">
          <w:rPr>
            <w:bCs/>
            <w:iCs/>
          </w:rPr>
          <w:t xml:space="preserve">Study of Full Attestation Alternatives </w:t>
        </w:r>
        <w:r w:rsidRPr="000B215C">
          <w:rPr>
            <w:bCs/>
            <w:iCs/>
          </w:rPr>
          <w:t>for Enterprises and Business Entities with Multi-Homing and Other Arrangements</w:t>
        </w:r>
      </w:ins>
    </w:p>
    <w:p w14:paraId="62799256" w14:textId="1F1B7C00" w:rsidR="004C7ED6" w:rsidRPr="000B215C" w:rsidRDefault="004C7ED6">
      <w:pPr>
        <w:pStyle w:val="ListParagraph"/>
        <w:numPr>
          <w:ilvl w:val="0"/>
          <w:numId w:val="50"/>
        </w:numPr>
        <w:rPr>
          <w:ins w:id="84" w:author="ML Barnes" w:date="2020-04-29T06:58:00Z"/>
          <w:b/>
          <w:bCs/>
          <w:iCs/>
        </w:rPr>
        <w:pPrChange w:id="85" w:author="ML Barnes" w:date="2020-04-29T07:20:00Z">
          <w:pPr>
            <w:pStyle w:val="ListParagraph"/>
            <w:numPr>
              <w:numId w:val="50"/>
            </w:numPr>
            <w:ind w:hanging="360"/>
            <w:jc w:val="left"/>
          </w:pPr>
        </w:pPrChange>
      </w:pPr>
      <w:ins w:id="86" w:author="ML Barnes" w:date="2020-04-29T06:59:00Z">
        <w:r w:rsidRPr="004C7ED6">
          <w:rPr>
            <w:bCs/>
            <w:iCs/>
            <w:rPrChange w:id="87" w:author="ML Barnes" w:date="2020-04-29T07:00:00Z">
              <w:rPr>
                <w:b/>
                <w:bCs/>
                <w:iCs/>
              </w:rPr>
            </w:rPrChange>
          </w:rPr>
          <w:t>IPNNI-2020</w:t>
        </w:r>
      </w:ins>
      <w:ins w:id="88" w:author="ML Barnes" w:date="2020-04-29T07:19:00Z">
        <w:r w:rsidR="000B215C">
          <w:rPr>
            <w:bCs/>
            <w:iCs/>
          </w:rPr>
          <w:t>-000</w:t>
        </w:r>
      </w:ins>
      <w:ins w:id="89" w:author="ML Barnes" w:date="2020-04-29T09:49:00Z">
        <w:r w:rsidR="00562B63">
          <w:rPr>
            <w:bCs/>
            <w:iCs/>
          </w:rPr>
          <w:t>3</w:t>
        </w:r>
      </w:ins>
      <w:ins w:id="90" w:author="ML Barnes" w:date="2020-04-29T08:10:00Z">
        <w:r w:rsidR="00C00188">
          <w:rPr>
            <w:bCs/>
            <w:iCs/>
          </w:rPr>
          <w:t>2</w:t>
        </w:r>
      </w:ins>
      <w:ins w:id="91" w:author="ML Barnes" w:date="2020-04-29T07:19:00Z">
        <w:r w:rsidR="000B215C">
          <w:rPr>
            <w:bCs/>
            <w:iCs/>
          </w:rPr>
          <w:t>Rxxx</w:t>
        </w:r>
      </w:ins>
      <w:ins w:id="92" w:author="ML Barnes" w:date="2020-04-29T06:59:00Z">
        <w:r w:rsidRPr="004C7ED6">
          <w:rPr>
            <w:bCs/>
            <w:iCs/>
            <w:rPrChange w:id="93" w:author="ML Barnes" w:date="2020-04-29T07:00:00Z">
              <w:rPr>
                <w:b/>
                <w:bCs/>
                <w:iCs/>
              </w:rPr>
            </w:rPrChange>
          </w:rPr>
          <w:t xml:space="preserve"> </w:t>
        </w:r>
      </w:ins>
      <w:ins w:id="94" w:author="ML Barnes" w:date="2020-04-29T07:20:00Z">
        <w:r w:rsidR="000B215C" w:rsidRPr="000B215C">
          <w:rPr>
            <w:bCs/>
            <w:iCs/>
            <w:rPrChange w:id="95" w:author="ML Barnes" w:date="2020-04-29T07:20:00Z">
              <w:rPr>
                <w:b/>
                <w:bCs/>
                <w:iCs/>
              </w:rPr>
            </w:rPrChange>
          </w:rPr>
          <w:t>Mechanism for International Signature-based Handling of Asserted information using toKENs (SHAKEN)</w:t>
        </w:r>
      </w:ins>
    </w:p>
    <w:p w14:paraId="07373E38" w14:textId="46D5DE34" w:rsidR="004C7ED6" w:rsidRDefault="00B30B7B" w:rsidP="001A0470">
      <w:pPr>
        <w:pStyle w:val="ListParagraph"/>
        <w:numPr>
          <w:ilvl w:val="0"/>
          <w:numId w:val="50"/>
        </w:numPr>
        <w:jc w:val="left"/>
        <w:rPr>
          <w:ins w:id="96" w:author="ML Barnes" w:date="2020-04-29T07:13:00Z"/>
          <w:bCs/>
          <w:iCs/>
        </w:rPr>
      </w:pPr>
      <w:ins w:id="97" w:author="ML Barnes" w:date="2020-04-29T09:58:00Z">
        <w:r>
          <w:rPr>
            <w:bCs/>
            <w:iCs/>
          </w:rPr>
          <w:t>[</w:t>
        </w:r>
      </w:ins>
      <w:ins w:id="98" w:author="ML Barnes" w:date="2020-04-29T06:58:00Z">
        <w:r w:rsidR="004C7ED6" w:rsidRPr="004C7ED6">
          <w:rPr>
            <w:bCs/>
            <w:iCs/>
            <w:rPrChange w:id="99" w:author="ML Barnes" w:date="2020-04-29T06:59:00Z">
              <w:rPr>
                <w:b/>
                <w:bCs/>
                <w:iCs/>
              </w:rPr>
            </w:rPrChange>
          </w:rPr>
          <w:t>IPNNI-2020-</w:t>
        </w:r>
      </w:ins>
      <w:ins w:id="100" w:author="ML Barnes" w:date="2020-04-29T07:24:00Z">
        <w:r w:rsidR="00474953">
          <w:rPr>
            <w:bCs/>
            <w:iCs/>
          </w:rPr>
          <w:t>0002</w:t>
        </w:r>
      </w:ins>
      <w:ins w:id="101" w:author="ML Barnes" w:date="2020-04-29T08:10:00Z">
        <w:r w:rsidR="00C00188">
          <w:rPr>
            <w:bCs/>
            <w:iCs/>
          </w:rPr>
          <w:t>5</w:t>
        </w:r>
      </w:ins>
      <w:ins w:id="102" w:author="ML Barnes" w:date="2020-04-29T07:24:00Z">
        <w:r w:rsidR="00474953">
          <w:rPr>
            <w:bCs/>
            <w:iCs/>
          </w:rPr>
          <w:t>Rxxx</w:t>
        </w:r>
      </w:ins>
      <w:ins w:id="103" w:author="ML Barnes" w:date="2020-04-29T06:58:00Z">
        <w:r w:rsidRPr="00B30B7B">
          <w:rPr>
            <w:bCs/>
            <w:iCs/>
          </w:rPr>
          <w:t>]</w:t>
        </w:r>
        <w:r w:rsidR="004C7ED6" w:rsidRPr="004C7ED6">
          <w:rPr>
            <w:bCs/>
            <w:iCs/>
            <w:rPrChange w:id="104" w:author="ML Barnes" w:date="2020-04-29T06:59:00Z">
              <w:rPr>
                <w:b/>
                <w:bCs/>
                <w:iCs/>
              </w:rPr>
            </w:rPrChange>
          </w:rPr>
          <w:t xml:space="preserve">  SHAKEN Calling Name and Rich Calling Data Handling Procedures</w:t>
        </w:r>
      </w:ins>
    </w:p>
    <w:p w14:paraId="6F6C394E" w14:textId="10F43E9B" w:rsidR="000B215C" w:rsidRDefault="00B30B7B" w:rsidP="001A0470">
      <w:pPr>
        <w:pStyle w:val="ListParagraph"/>
        <w:numPr>
          <w:ilvl w:val="0"/>
          <w:numId w:val="50"/>
        </w:numPr>
        <w:jc w:val="left"/>
        <w:rPr>
          <w:ins w:id="105" w:author="ML Barnes" w:date="2020-04-29T09:57:00Z"/>
          <w:bCs/>
          <w:iCs/>
        </w:rPr>
      </w:pPr>
      <w:ins w:id="106" w:author="ML Barnes" w:date="2020-04-29T09:58:00Z">
        <w:r>
          <w:rPr>
            <w:bCs/>
            <w:iCs/>
          </w:rPr>
          <w:t>[</w:t>
        </w:r>
      </w:ins>
      <w:ins w:id="107" w:author="ML Barnes" w:date="2020-04-29T07:27:00Z">
        <w:r w:rsidR="00474953">
          <w:rPr>
            <w:bCs/>
            <w:iCs/>
          </w:rPr>
          <w:t>IPNN</w:t>
        </w:r>
      </w:ins>
      <w:ins w:id="108" w:author="ML Barnes" w:date="2020-04-29T07:28:00Z">
        <w:r w:rsidR="00474953">
          <w:rPr>
            <w:bCs/>
            <w:iCs/>
          </w:rPr>
          <w:t>I</w:t>
        </w:r>
      </w:ins>
      <w:ins w:id="109" w:author="ML Barnes" w:date="2020-04-29T07:27:00Z">
        <w:r w:rsidR="00474953">
          <w:rPr>
            <w:bCs/>
            <w:iCs/>
          </w:rPr>
          <w:t>-2020-000</w:t>
        </w:r>
      </w:ins>
      <w:ins w:id="110" w:author="ML Barnes" w:date="2020-04-29T09:53:00Z">
        <w:r w:rsidR="001529E9">
          <w:rPr>
            <w:bCs/>
            <w:iCs/>
          </w:rPr>
          <w:t>10</w:t>
        </w:r>
      </w:ins>
      <w:ins w:id="111" w:author="ML Barnes" w:date="2020-04-29T07:27:00Z">
        <w:r w:rsidR="00474953">
          <w:rPr>
            <w:bCs/>
            <w:iCs/>
          </w:rPr>
          <w:t>Rxxx</w:t>
        </w:r>
      </w:ins>
      <w:ins w:id="112" w:author="ML Barnes" w:date="2020-04-29T09:58:00Z">
        <w:r>
          <w:rPr>
            <w:bCs/>
            <w:iCs/>
          </w:rPr>
          <w:t>]</w:t>
        </w:r>
      </w:ins>
      <w:ins w:id="113" w:author="ML Barnes" w:date="2020-04-29T07:27:00Z">
        <w:r w:rsidR="00474953">
          <w:rPr>
            <w:bCs/>
            <w:iCs/>
          </w:rPr>
          <w:t xml:space="preserve"> </w:t>
        </w:r>
      </w:ins>
      <w:ins w:id="114" w:author="ML Barnes" w:date="2020-04-29T08:23:00Z">
        <w:r w:rsidR="009E5B1B" w:rsidRPr="00474953">
          <w:rPr>
            <w:bCs/>
            <w:iCs/>
          </w:rPr>
          <w:t>SIP RPH Signing in Support of Emergency Callin</w:t>
        </w:r>
        <w:r w:rsidR="009E5B1B">
          <w:rPr>
            <w:bCs/>
            <w:iCs/>
          </w:rPr>
          <w:t>g</w:t>
        </w:r>
      </w:ins>
    </w:p>
    <w:p w14:paraId="5C74BD96" w14:textId="61C6ABCD" w:rsidR="00B30B7B" w:rsidRDefault="00B30B7B" w:rsidP="00B30B7B">
      <w:pPr>
        <w:pStyle w:val="ListParagraph"/>
        <w:numPr>
          <w:ilvl w:val="0"/>
          <w:numId w:val="50"/>
        </w:numPr>
        <w:jc w:val="left"/>
        <w:rPr>
          <w:ins w:id="115" w:author="ML Barnes" w:date="2020-04-29T09:57:00Z"/>
        </w:rPr>
      </w:pPr>
      <w:ins w:id="116" w:author="ML Barnes" w:date="2020-04-29T09:58:00Z">
        <w:r>
          <w:t>[</w:t>
        </w:r>
      </w:ins>
      <w:ins w:id="117" w:author="ML Barnes" w:date="2020-04-29T09:57:00Z">
        <w:r>
          <w:t>IPNNI-2020-00021Rxxx</w:t>
        </w:r>
      </w:ins>
      <w:ins w:id="118" w:author="ML Barnes" w:date="2020-04-29T09:58:00Z">
        <w:r>
          <w:t>]</w:t>
        </w:r>
      </w:ins>
      <w:ins w:id="119" w:author="ML Barnes" w:date="2020-04-29T09:57:00Z">
        <w:r>
          <w:t xml:space="preserve">  Delegate certificates</w:t>
        </w:r>
      </w:ins>
    </w:p>
    <w:p w14:paraId="059A038E" w14:textId="78D36B42" w:rsidR="00B30B7B" w:rsidRDefault="00B30B7B" w:rsidP="00B30B7B">
      <w:pPr>
        <w:pStyle w:val="ListParagraph"/>
        <w:numPr>
          <w:ilvl w:val="0"/>
          <w:numId w:val="50"/>
        </w:numPr>
        <w:jc w:val="left"/>
        <w:rPr>
          <w:ins w:id="120" w:author="ML Barnes" w:date="2020-04-29T09:57:00Z"/>
        </w:rPr>
      </w:pPr>
      <w:ins w:id="121" w:author="ML Barnes" w:date="2020-04-29T09:58:00Z">
        <w:r>
          <w:t>[</w:t>
        </w:r>
      </w:ins>
      <w:ins w:id="122" w:author="ML Barnes" w:date="2020-04-29T09:57:00Z">
        <w:r>
          <w:t>IPNNI-2020-00026Rxxx</w:t>
        </w:r>
      </w:ins>
      <w:ins w:id="123" w:author="ML Barnes" w:date="2020-04-29T09:58:00Z">
        <w:r>
          <w:t>]</w:t>
        </w:r>
        <w:r w:rsidR="0021157A">
          <w:t xml:space="preserve">  </w:t>
        </w:r>
        <w:r w:rsidRPr="008675A2">
          <w:t>LEveraging MOdels for Enterprise dialiNg - TNauthlist With an enterprise Identity Secured Token</w:t>
        </w:r>
        <w:r>
          <w:t xml:space="preserve"> (Lemon-Twist)</w:t>
        </w:r>
      </w:ins>
    </w:p>
    <w:p w14:paraId="58038A89" w14:textId="7E90B875" w:rsidR="00B30B7B" w:rsidRPr="00E009DE" w:rsidRDefault="00B30B7B" w:rsidP="00B30B7B">
      <w:pPr>
        <w:pStyle w:val="ListParagraph"/>
        <w:numPr>
          <w:ilvl w:val="0"/>
          <w:numId w:val="50"/>
        </w:numPr>
        <w:jc w:val="left"/>
        <w:rPr>
          <w:ins w:id="124" w:author="ML Barnes" w:date="2020-04-29T09:57:00Z"/>
          <w:b/>
          <w:bCs/>
          <w:iCs/>
        </w:rPr>
      </w:pPr>
      <w:ins w:id="125" w:author="ML Barnes" w:date="2020-04-29T09:58:00Z">
        <w:r>
          <w:t>[IPNNI-2020-0035Rxxx</w:t>
        </w:r>
      </w:ins>
      <w:ins w:id="126" w:author="ML Barnes" w:date="2020-04-29T09:59:00Z">
        <w:r>
          <w:t xml:space="preserve">]  </w:t>
        </w:r>
      </w:ins>
      <w:ins w:id="127" w:author="ML Barnes" w:date="2020-04-29T09:58:00Z">
        <w:r w:rsidRPr="00E009DE">
          <w:rPr>
            <w:bCs/>
            <w:iCs/>
          </w:rPr>
          <w:t xml:space="preserve"> </w:t>
        </w:r>
      </w:ins>
      <w:ins w:id="128" w:author="ML Barnes" w:date="2020-04-29T09:57:00Z">
        <w:r w:rsidRPr="00E009DE">
          <w:rPr>
            <w:bCs/>
            <w:iCs/>
          </w:rPr>
          <w:t>M</w:t>
        </w:r>
        <w:r w:rsidRPr="00E009DE">
          <w:t>ethods to Determine SHAKEN Attestation Levels Using Enterprise-Level Credentials and Telephone Number Letter of Authorization Exchange</w:t>
        </w:r>
      </w:ins>
    </w:p>
    <w:p w14:paraId="1AE69718" w14:textId="521F37AA" w:rsidR="00B30B7B" w:rsidRPr="00B30B7B" w:rsidRDefault="00B30B7B" w:rsidP="00B30B7B">
      <w:pPr>
        <w:pStyle w:val="ListParagraph"/>
        <w:numPr>
          <w:ilvl w:val="0"/>
          <w:numId w:val="50"/>
        </w:numPr>
        <w:rPr>
          <w:ins w:id="129" w:author="ML Barnes" w:date="2020-04-29T09:57:00Z"/>
        </w:rPr>
      </w:pPr>
      <w:ins w:id="130" w:author="ML Barnes" w:date="2020-04-29T09:59:00Z">
        <w:r>
          <w:t>[</w:t>
        </w:r>
        <w:r w:rsidRPr="00413234">
          <w:t>IPNNI-2020-00023R</w:t>
        </w:r>
        <w:r>
          <w:t xml:space="preserve">xxx] </w:t>
        </w:r>
      </w:ins>
      <w:ins w:id="131" w:author="ML Barnes" w:date="2020-04-29T09:57:00Z">
        <w:r w:rsidRPr="00E009DE">
          <w:t>Central TN Database Approach to Full Attestation for Enterprises with Multi-Homing and/or Multi-Tenancy</w:t>
        </w:r>
      </w:ins>
    </w:p>
    <w:p w14:paraId="28548CB6" w14:textId="77777777" w:rsidR="00CF29B5" w:rsidRPr="00CF29B5" w:rsidRDefault="00CF29B5" w:rsidP="00CF29B5">
      <w:pPr>
        <w:pStyle w:val="ListParagraph"/>
        <w:numPr>
          <w:ilvl w:val="0"/>
          <w:numId w:val="50"/>
        </w:numPr>
        <w:jc w:val="left"/>
        <w:rPr>
          <w:ins w:id="132" w:author="ML Barnes" w:date="2020-04-29T10:19:00Z"/>
          <w:bCs/>
          <w:iCs/>
          <w:rPrChange w:id="133" w:author="ML Barnes" w:date="2020-04-29T10:19:00Z">
            <w:rPr>
              <w:ins w:id="134" w:author="ML Barnes" w:date="2020-04-29T10:19:00Z"/>
              <w:b/>
              <w:bCs/>
              <w:iCs/>
            </w:rPr>
          </w:rPrChange>
        </w:rPr>
      </w:pPr>
      <w:ins w:id="135" w:author="ML Barnes" w:date="2020-04-29T10:18:00Z">
        <w:r>
          <w:rPr>
            <w:bCs/>
            <w:iCs/>
          </w:rPr>
          <w:t xml:space="preserve">[IPNNI-2020-00074Rxxx]  </w:t>
        </w:r>
      </w:ins>
      <w:ins w:id="136" w:author="ML Barnes" w:date="2020-04-29T10:19:00Z">
        <w:r w:rsidRPr="00CF29B5">
          <w:rPr>
            <w:bCs/>
            <w:iCs/>
            <w:rPrChange w:id="137" w:author="ML Barnes" w:date="2020-04-29T10:19:00Z">
              <w:rPr>
                <w:b/>
                <w:bCs/>
                <w:iCs/>
              </w:rPr>
            </w:rPrChange>
          </w:rPr>
          <w:t>Extending STIR/SHAKEN over TDM Interconnects</w:t>
        </w:r>
      </w:ins>
    </w:p>
    <w:p w14:paraId="31A905AF" w14:textId="21865C54" w:rsidR="00CF29B5" w:rsidRPr="00CF29B5" w:rsidRDefault="00CF29B5" w:rsidP="00CF29B5">
      <w:pPr>
        <w:pStyle w:val="ListParagraph"/>
        <w:numPr>
          <w:ilvl w:val="0"/>
          <w:numId w:val="50"/>
        </w:numPr>
        <w:jc w:val="left"/>
        <w:rPr>
          <w:ins w:id="138" w:author="ML Barnes" w:date="2020-04-29T10:20:00Z"/>
          <w:bCs/>
          <w:iCs/>
          <w:rPrChange w:id="139" w:author="ML Barnes" w:date="2020-04-29T10:20:00Z">
            <w:rPr>
              <w:ins w:id="140" w:author="ML Barnes" w:date="2020-04-29T10:20:00Z"/>
              <w:b/>
              <w:bCs/>
              <w:iCs/>
            </w:rPr>
          </w:rPrChange>
        </w:rPr>
      </w:pPr>
      <w:ins w:id="141" w:author="ML Barnes" w:date="2020-04-29T10:21:00Z">
        <w:r>
          <w:rPr>
            <w:bCs/>
            <w:iCs/>
          </w:rPr>
          <w:t xml:space="preserve">[IPNNI-2020-00058Rxxx]  </w:t>
        </w:r>
      </w:ins>
      <w:ins w:id="142" w:author="ML Barnes" w:date="2020-04-29T10:20:00Z">
        <w:r w:rsidRPr="00CF29B5">
          <w:rPr>
            <w:bCs/>
            <w:iCs/>
            <w:rPrChange w:id="143" w:author="ML Barnes" w:date="2020-04-29T10:20:00Z">
              <w:rPr>
                <w:b/>
                <w:bCs/>
                <w:iCs/>
              </w:rPr>
            </w:rPrChange>
          </w:rPr>
          <w:t>Signature-Based Handling of Asserted Information Using Tokens (SHAKEN): Out-of-Band Token Transmission</w:t>
        </w:r>
      </w:ins>
    </w:p>
    <w:p w14:paraId="3F5C8C07" w14:textId="7D6AFA32" w:rsidR="00B30B7B" w:rsidRPr="00CF29B5" w:rsidRDefault="00CF29B5" w:rsidP="001A0470">
      <w:pPr>
        <w:pStyle w:val="ListParagraph"/>
        <w:numPr>
          <w:ilvl w:val="0"/>
          <w:numId w:val="50"/>
        </w:numPr>
        <w:jc w:val="left"/>
        <w:rPr>
          <w:ins w:id="144" w:author="ML Barnes" w:date="2020-04-29T09:53:00Z"/>
          <w:bCs/>
          <w:iCs/>
        </w:rPr>
      </w:pPr>
      <w:ins w:id="145" w:author="ML Barnes" w:date="2020-04-29T10:18:00Z">
        <w:r w:rsidRPr="00CF29B5">
          <w:rPr>
            <w:bCs/>
            <w:iCs/>
          </w:rPr>
          <w:t xml:space="preserve"> </w:t>
        </w:r>
      </w:ins>
    </w:p>
    <w:p w14:paraId="70D3D180" w14:textId="041CA62E" w:rsidR="00474953" w:rsidRPr="004C7ED6" w:rsidDel="009E5B1B" w:rsidRDefault="00474953" w:rsidP="001A0470">
      <w:pPr>
        <w:pStyle w:val="ListParagraph"/>
        <w:numPr>
          <w:ilvl w:val="0"/>
          <w:numId w:val="50"/>
        </w:numPr>
        <w:jc w:val="left"/>
        <w:rPr>
          <w:del w:id="146" w:author="ML Barnes" w:date="2020-04-29T08:23:00Z"/>
          <w:bCs/>
          <w:iCs/>
          <w:rPrChange w:id="147" w:author="ML Barnes" w:date="2020-04-29T06:59:00Z">
            <w:rPr>
              <w:del w:id="148" w:author="ML Barnes" w:date="2020-04-29T08:23:00Z"/>
              <w:b/>
              <w:bCs/>
              <w:iCs/>
            </w:rPr>
          </w:rPrChange>
        </w:rPr>
      </w:pPr>
    </w:p>
    <w:p w14:paraId="42ACAB6A" w14:textId="5A1FE3B6" w:rsidR="00E655E5" w:rsidRDefault="003B09CD" w:rsidP="001A0470">
      <w:pPr>
        <w:jc w:val="left"/>
      </w:pPr>
      <w:ins w:id="149" w:author="MLH Barnes" w:date="2019-11-06T13:20:00Z">
        <w:del w:id="150" w:author="ML Barnes" w:date="2020-04-29T08:23:00Z">
          <w:r w:rsidDel="009E5B1B">
            <w:delText xml:space="preserve"> </w:delText>
          </w:r>
        </w:del>
      </w:ins>
    </w:p>
    <w:p w14:paraId="332FB9E2" w14:textId="493F3B07" w:rsidR="00371C9E" w:rsidRDefault="00371C9E" w:rsidP="001A0470">
      <w:pPr>
        <w:jc w:val="left"/>
      </w:pPr>
      <w:r>
        <w:t xml:space="preserve">An overview of each of the specifications, along with </w:t>
      </w:r>
      <w:r w:rsidR="00D23CC8">
        <w:t xml:space="preserve">IETF </w:t>
      </w:r>
      <w:r>
        <w:t>dependencies are provided in the following sections.</w:t>
      </w:r>
      <w:r w:rsidR="00D23CC8">
        <w:t xml:space="preserve">  </w:t>
      </w:r>
    </w:p>
    <w:p w14:paraId="5B35E42E" w14:textId="77777777" w:rsidR="00371C9E" w:rsidRDefault="00371C9E" w:rsidP="001A0470">
      <w:pPr>
        <w:jc w:val="left"/>
      </w:pPr>
    </w:p>
    <w:p w14:paraId="7A623941" w14:textId="3D6238DC" w:rsidR="00371C9E" w:rsidRPr="00371C9E" w:rsidRDefault="00371C9E" w:rsidP="001A0470">
      <w:pPr>
        <w:pStyle w:val="Heading2"/>
      </w:pPr>
      <w:bookmarkStart w:id="151" w:name="_Ref449775555"/>
      <w:r w:rsidRPr="00371C9E">
        <w:t>SHAKEN Framework (ATIS</w:t>
      </w:r>
      <w:r>
        <w:t>-1000074) and related documents</w:t>
      </w:r>
      <w:bookmarkEnd w:id="151"/>
    </w:p>
    <w:p w14:paraId="59F22751" w14:textId="6108E141" w:rsidR="00371C9E" w:rsidRPr="00371C9E" w:rsidRDefault="00371C9E" w:rsidP="00371C9E">
      <w:pPr>
        <w:jc w:val="left"/>
      </w:pPr>
    </w:p>
    <w:p w14:paraId="39DB24F8" w14:textId="77777777" w:rsidR="00371C9E" w:rsidRPr="00371C9E" w:rsidRDefault="00371C9E" w:rsidP="00371C9E">
      <w:pPr>
        <w:jc w:val="left"/>
      </w:pPr>
      <w:r w:rsidRPr="00371C9E">
        <w:t xml:space="preserve">The Signature-Based Handling of Asserted Information using toKENs (SHAKEN) framework provides a model for deployment of Secure Telephone Identity (STI) technologies to provide end-to-end cryptographic authentication and verification of the telephone identity for calling parties in Voice over IP service provider networks. Additional information about the call origination is also captured at call origination and transported to the terminating network.  The SHAKEN framework is based on the use of Session Initiation Protocol (SIP) extensions to sign and validate the calling party identity.  </w:t>
      </w:r>
    </w:p>
    <w:p w14:paraId="27261011" w14:textId="77777777" w:rsidR="00371C9E" w:rsidRPr="00371C9E" w:rsidRDefault="00371C9E" w:rsidP="00371C9E">
      <w:pPr>
        <w:jc w:val="left"/>
      </w:pPr>
    </w:p>
    <w:p w14:paraId="704E85FA" w14:textId="1B3F8EC6" w:rsidR="00371C9E" w:rsidRPr="00371C9E" w:rsidRDefault="005027A6" w:rsidP="001A0470">
      <w:pPr>
        <w:pStyle w:val="Heading3"/>
      </w:pPr>
      <w:r>
        <w:t>IETF dependencies</w:t>
      </w:r>
    </w:p>
    <w:p w14:paraId="06828684" w14:textId="77777777" w:rsidR="005027A6" w:rsidRDefault="005027A6" w:rsidP="00371C9E">
      <w:pPr>
        <w:jc w:val="left"/>
      </w:pPr>
    </w:p>
    <w:p w14:paraId="0F46D2E1" w14:textId="11080D6E" w:rsidR="00DF1C81" w:rsidRPr="001A0470" w:rsidRDefault="00DF1C81" w:rsidP="00DF1C81">
      <w:pPr>
        <w:pStyle w:val="ListParagraph"/>
        <w:numPr>
          <w:ilvl w:val="0"/>
          <w:numId w:val="49"/>
        </w:numPr>
        <w:rPr>
          <w:rFonts w:cs="Arial"/>
        </w:rPr>
      </w:pPr>
      <w:r w:rsidRPr="00DF1C81">
        <w:rPr>
          <w:rFonts w:cs="Arial"/>
        </w:rPr>
        <w:t>RFC 3261</w:t>
      </w:r>
      <w:r>
        <w:rPr>
          <w:rFonts w:cs="Arial"/>
        </w:rPr>
        <w:t xml:space="preserve">:  </w:t>
      </w:r>
      <w:r w:rsidRPr="001A0470">
        <w:rPr>
          <w:rFonts w:cs="Arial"/>
        </w:rPr>
        <w:t>SIP: Session Initiation Protocol</w:t>
      </w:r>
    </w:p>
    <w:p w14:paraId="6A438C51" w14:textId="50997FF5" w:rsidR="00DF1C81" w:rsidRPr="00DF1C81" w:rsidRDefault="00DF1C81" w:rsidP="00DF1C81">
      <w:pPr>
        <w:pStyle w:val="ListParagraph"/>
        <w:numPr>
          <w:ilvl w:val="0"/>
          <w:numId w:val="49"/>
        </w:numPr>
        <w:rPr>
          <w:rFonts w:cs="Arial"/>
        </w:rPr>
      </w:pPr>
      <w:r w:rsidRPr="00DF1C81">
        <w:rPr>
          <w:rFonts w:cs="Arial"/>
        </w:rPr>
        <w:t>RFC 3325</w:t>
      </w:r>
      <w:r>
        <w:rPr>
          <w:rFonts w:cs="Arial"/>
        </w:rPr>
        <w:t>:</w:t>
      </w:r>
      <w:r w:rsidRPr="00DF1C81">
        <w:rPr>
          <w:rFonts w:cs="Arial"/>
        </w:rPr>
        <w:t xml:space="preserve"> </w:t>
      </w:r>
      <w:r w:rsidRPr="001A0470">
        <w:rPr>
          <w:rFonts w:cs="Arial"/>
        </w:rPr>
        <w:t>Private Extensions to SIP for Asserted Identity within Trusted Networks.</w:t>
      </w:r>
    </w:p>
    <w:p w14:paraId="7B513187" w14:textId="4422B0D5" w:rsidR="00DF1C81" w:rsidRPr="001A0470" w:rsidRDefault="00DF1C81" w:rsidP="001A0470">
      <w:pPr>
        <w:pStyle w:val="ListParagraph"/>
        <w:numPr>
          <w:ilvl w:val="0"/>
          <w:numId w:val="49"/>
        </w:numPr>
        <w:rPr>
          <w:rFonts w:cs="Arial"/>
          <w:bCs/>
          <w:vertAlign w:val="superscript"/>
        </w:rPr>
      </w:pPr>
      <w:r>
        <w:rPr>
          <w:rFonts w:cs="Arial"/>
        </w:rPr>
        <w:t>RFC 3326:</w:t>
      </w:r>
      <w:r w:rsidRPr="00DF1C81">
        <w:rPr>
          <w:rFonts w:cs="Arial"/>
        </w:rPr>
        <w:t xml:space="preserve"> </w:t>
      </w:r>
      <w:r w:rsidRPr="001A0470">
        <w:rPr>
          <w:rFonts w:cs="Arial"/>
          <w:bCs/>
        </w:rPr>
        <w:t>The Reason Header Field for the Session Initiation Protocol (SIP)</w:t>
      </w:r>
    </w:p>
    <w:p w14:paraId="065A2F71" w14:textId="3C4D2470" w:rsidR="00DF1C81" w:rsidRDefault="00DF1C81" w:rsidP="006D6447">
      <w:pPr>
        <w:pStyle w:val="ListParagraph"/>
        <w:numPr>
          <w:ilvl w:val="0"/>
          <w:numId w:val="49"/>
        </w:numPr>
        <w:rPr>
          <w:ins w:id="152" w:author="ML Barnes" w:date="2020-04-29T10:37:00Z"/>
        </w:rPr>
      </w:pPr>
      <w:r w:rsidRPr="00240947">
        <w:t>RFC 3966</w:t>
      </w:r>
      <w:r>
        <w:t xml:space="preserve">: </w:t>
      </w:r>
      <w:r w:rsidRPr="001A0470">
        <w:t>The tel URI for Telephone Numbers</w:t>
      </w:r>
    </w:p>
    <w:p w14:paraId="6F286F52" w14:textId="51E7E78A" w:rsidR="00E64C6F" w:rsidRPr="00E64C6F" w:rsidRDefault="00E64C6F" w:rsidP="00E64C6F">
      <w:pPr>
        <w:pStyle w:val="ListParagraph"/>
        <w:numPr>
          <w:ilvl w:val="0"/>
          <w:numId w:val="49"/>
        </w:numPr>
        <w:rPr>
          <w:bCs/>
        </w:rPr>
      </w:pPr>
      <w:ins w:id="153" w:author="ML Barnes" w:date="2020-04-29T10:37:00Z">
        <w:r>
          <w:t xml:space="preserve">RFC 5280  </w:t>
        </w:r>
        <w:r w:rsidRPr="00921C3E">
          <w:rPr>
            <w:bCs/>
          </w:rPr>
          <w:t>Internet X.509 Public Key Infrastructure Certificate and Certificate Revocation List (CRL) Profile</w:t>
        </w:r>
      </w:ins>
    </w:p>
    <w:p w14:paraId="5B4BD3F5" w14:textId="33DF05DA" w:rsidR="00DF1C81" w:rsidRPr="001A0470" w:rsidRDefault="00DF1C81" w:rsidP="001A0470">
      <w:pPr>
        <w:pStyle w:val="ListParagraph"/>
        <w:numPr>
          <w:ilvl w:val="0"/>
          <w:numId w:val="49"/>
        </w:numPr>
        <w:rPr>
          <w:rFonts w:cs="Arial"/>
        </w:rPr>
      </w:pPr>
      <w:r w:rsidRPr="00DF1C81">
        <w:rPr>
          <w:rFonts w:cs="Arial"/>
        </w:rPr>
        <w:t>RFC 8224</w:t>
      </w:r>
      <w:r>
        <w:rPr>
          <w:rFonts w:cs="Arial"/>
        </w:rPr>
        <w:t xml:space="preserve">: </w:t>
      </w:r>
      <w:r w:rsidRPr="001A0470">
        <w:rPr>
          <w:rFonts w:cs="Arial"/>
        </w:rPr>
        <w:t>Authenticated Identity Management in the Session Initiation Protocol</w:t>
      </w:r>
      <w:r w:rsidRPr="00DF1C81">
        <w:rPr>
          <w:rFonts w:cs="Arial"/>
          <w:i/>
        </w:rPr>
        <w:t>.</w:t>
      </w:r>
    </w:p>
    <w:p w14:paraId="32BFF486" w14:textId="13992986" w:rsidR="00DF1C81" w:rsidRDefault="00DF1C81" w:rsidP="001A0470">
      <w:pPr>
        <w:pStyle w:val="ListParagraph"/>
        <w:numPr>
          <w:ilvl w:val="0"/>
          <w:numId w:val="49"/>
        </w:numPr>
        <w:rPr>
          <w:rFonts w:cs="Arial"/>
        </w:rPr>
      </w:pPr>
      <w:r>
        <w:rPr>
          <w:rFonts w:cs="Arial"/>
        </w:rPr>
        <w:t>RFC 8225: Persona Assertion Token</w:t>
      </w:r>
    </w:p>
    <w:p w14:paraId="75DAB52B" w14:textId="10CD97AD" w:rsidR="00DF1C81" w:rsidRPr="00DF1C81" w:rsidRDefault="00DF1C81" w:rsidP="001A0470">
      <w:pPr>
        <w:pStyle w:val="ListParagraph"/>
        <w:numPr>
          <w:ilvl w:val="0"/>
          <w:numId w:val="49"/>
        </w:numPr>
        <w:rPr>
          <w:rFonts w:cs="Arial"/>
        </w:rPr>
      </w:pPr>
      <w:r>
        <w:rPr>
          <w:rFonts w:cs="Arial"/>
        </w:rPr>
        <w:t xml:space="preserve">RFC 8226: </w:t>
      </w:r>
      <w:r w:rsidRPr="001A0470">
        <w:rPr>
          <w:rFonts w:cs="Arial"/>
        </w:rPr>
        <w:t>Secure Telephone Identity Credentials: Certificates</w:t>
      </w:r>
    </w:p>
    <w:p w14:paraId="47EF0821" w14:textId="4DF33604" w:rsidR="00371C9E" w:rsidRPr="00E97DA4" w:rsidRDefault="00872D19" w:rsidP="001A0470">
      <w:pPr>
        <w:pStyle w:val="ListParagraph"/>
        <w:numPr>
          <w:ilvl w:val="0"/>
          <w:numId w:val="49"/>
        </w:numPr>
        <w:jc w:val="left"/>
        <w:rPr>
          <w:ins w:id="154" w:author="MLH Barnes" w:date="2019-11-05T17:33:00Z"/>
          <w:i/>
        </w:rPr>
      </w:pPr>
      <w:r>
        <w:t>RFC 8588</w:t>
      </w:r>
      <w:r w:rsidR="00DF1C81">
        <w:t xml:space="preserve"> </w:t>
      </w:r>
      <w:r w:rsidR="00DF1C81" w:rsidRPr="00DF1C81">
        <w:t>SHAKEN PASSporT extensions</w:t>
      </w:r>
    </w:p>
    <w:p w14:paraId="048F7A77" w14:textId="5BE7A838" w:rsidR="00872D19" w:rsidRPr="001A0470" w:rsidDel="00A94C90" w:rsidRDefault="00872D19" w:rsidP="001A0470">
      <w:pPr>
        <w:pStyle w:val="ListParagraph"/>
        <w:numPr>
          <w:ilvl w:val="0"/>
          <w:numId w:val="49"/>
        </w:numPr>
        <w:jc w:val="left"/>
        <w:rPr>
          <w:del w:id="155" w:author="ML Barnes" w:date="2020-04-29T10:39:00Z"/>
          <w:i/>
        </w:rPr>
      </w:pPr>
      <w:del w:id="156" w:author="ML Barnes" w:date="2020-04-29T10:39:00Z">
        <w:r w:rsidDel="00A94C90">
          <w:delText>draft-ietf-stir-passport-divert</w:delText>
        </w:r>
        <w:r w:rsidR="003B09CD" w:rsidDel="00A94C90">
          <w:delText>:</w:delText>
        </w:r>
        <w:r w:rsidDel="00A94C90">
          <w:delText xml:space="preserve"> PASSporT Extension for Diverted Calls</w:delText>
        </w:r>
      </w:del>
    </w:p>
    <w:p w14:paraId="2E375188" w14:textId="77777777" w:rsidR="005027A6" w:rsidRPr="00371C9E" w:rsidRDefault="005027A6" w:rsidP="00371C9E">
      <w:pPr>
        <w:jc w:val="left"/>
      </w:pPr>
    </w:p>
    <w:p w14:paraId="381EA767" w14:textId="723E1816" w:rsidR="003B09CD" w:rsidRPr="003B09CD" w:rsidRDefault="00E40C02" w:rsidP="00E97DA4">
      <w:pPr>
        <w:pStyle w:val="Heading3"/>
      </w:pPr>
      <w:r>
        <w:t xml:space="preserve">Related </w:t>
      </w:r>
      <w:r w:rsidR="005027A6">
        <w:t>SHAKEN Framework documents</w:t>
      </w:r>
    </w:p>
    <w:p w14:paraId="6E79120C" w14:textId="77777777" w:rsidR="005027A6" w:rsidRDefault="00371C9E" w:rsidP="005027A6">
      <w:pPr>
        <w:jc w:val="left"/>
      </w:pPr>
      <w:r w:rsidRPr="00371C9E">
        <w:t>Th</w:t>
      </w:r>
      <w:r w:rsidR="005027A6">
        <w:t>e following</w:t>
      </w:r>
      <w:r w:rsidRPr="00371C9E">
        <w:t xml:space="preserve"> proposal</w:t>
      </w:r>
      <w:r w:rsidR="005027A6">
        <w:t>, referred to as “AT&amp;T’s Tagging Optimization”,</w:t>
      </w:r>
      <w:r w:rsidRPr="00371C9E">
        <w:t xml:space="preserve"> is premised on the fact that many calls originating in a service provider’s network stay within that network</w:t>
      </w:r>
      <w:r w:rsidR="005027A6">
        <w:t>:</w:t>
      </w:r>
    </w:p>
    <w:p w14:paraId="1CCD4200" w14:textId="532EE9D2" w:rsidR="005027A6" w:rsidRDefault="005027A6" w:rsidP="00E97DA4">
      <w:pPr>
        <w:ind w:left="720"/>
        <w:jc w:val="left"/>
      </w:pPr>
      <w:r w:rsidRPr="00371C9E">
        <w:t xml:space="preserve">  </w:t>
      </w:r>
      <w:hyperlink r:id="rId16" w:history="1">
        <w:r w:rsidRPr="00371C9E">
          <w:rPr>
            <w:rStyle w:val="Hyperlink"/>
          </w:rPr>
          <w:t>https://access.atis.org/apps/group_public/download.php/33957/IPNNI-2017-00037R000.pdf</w:t>
        </w:r>
      </w:hyperlink>
      <w:r w:rsidRPr="00371C9E">
        <w:t>  </w:t>
      </w:r>
    </w:p>
    <w:p w14:paraId="63E820E7" w14:textId="49CCF16F" w:rsidR="00371C9E" w:rsidRDefault="005027A6" w:rsidP="001A0470">
      <w:pPr>
        <w:jc w:val="left"/>
      </w:pPr>
      <w:r>
        <w:t xml:space="preserve">So, rather </w:t>
      </w:r>
      <w:r w:rsidR="00371C9E" w:rsidRPr="00371C9E">
        <w:t xml:space="preserve">than signing the calls at origination, the information that would be required to build the PASSporT is captured at the time of call in origination in SIP P- headers.  If, and when, the call leaves the service provider’s network, the P- headers are used </w:t>
      </w:r>
      <w:r w:rsidR="00371C9E" w:rsidRPr="00371C9E">
        <w:lastRenderedPageBreak/>
        <w:t>to populate the fields in the PASSporT by invoking the S</w:t>
      </w:r>
      <w:ins w:id="157" w:author="MLH Barnes" w:date="2019-11-06T13:29:00Z">
        <w:r w:rsidR="003B09CD">
          <w:t>i</w:t>
        </w:r>
      </w:ins>
      <w:r w:rsidR="003B09CD">
        <w:t xml:space="preserve">gning and </w:t>
      </w:r>
      <w:r w:rsidR="00371C9E" w:rsidRPr="00371C9E">
        <w:t>S</w:t>
      </w:r>
      <w:r w:rsidR="003B09CD">
        <w:t xml:space="preserve">ignature </w:t>
      </w:r>
      <w:r w:rsidR="00371C9E" w:rsidRPr="00371C9E">
        <w:t>V</w:t>
      </w:r>
      <w:r w:rsidR="003B09CD">
        <w:t xml:space="preserve">alidation </w:t>
      </w:r>
      <w:r w:rsidR="00371C9E" w:rsidRPr="00371C9E">
        <w:t>S</w:t>
      </w:r>
      <w:r w:rsidR="003B09CD">
        <w:t>erver (SSVS)</w:t>
      </w:r>
      <w:r w:rsidR="00371C9E" w:rsidRPr="00371C9E">
        <w:t xml:space="preserve"> API</w:t>
      </w:r>
      <w:r w:rsidR="003B09CD">
        <w:t xml:space="preserve"> described in section 5.</w:t>
      </w:r>
      <w:r w:rsidR="00C45E2D">
        <w:t>2</w:t>
      </w:r>
      <w:r w:rsidR="003B09CD">
        <w:t xml:space="preserve">. </w:t>
      </w:r>
    </w:p>
    <w:p w14:paraId="29E17AAD" w14:textId="6CF86798" w:rsidR="00C45E2D" w:rsidRPr="00C72D54" w:rsidRDefault="00C45E2D" w:rsidP="00E97DA4">
      <w:pPr>
        <w:pStyle w:val="Heading2"/>
        <w:jc w:val="left"/>
      </w:pPr>
      <w:r w:rsidRPr="00B66EDC">
        <w:t>Authentication/Verification Service API  </w:t>
      </w:r>
      <w:r>
        <w:t>(ATIS-1000082)</w:t>
      </w:r>
    </w:p>
    <w:p w14:paraId="4A2C025C" w14:textId="77777777" w:rsidR="00C45E2D" w:rsidRDefault="00C45E2D" w:rsidP="00C45E2D">
      <w:pPr>
        <w:jc w:val="left"/>
      </w:pPr>
      <w:r>
        <w:t>This document introduces</w:t>
      </w:r>
      <w:r w:rsidRPr="00B66EDC">
        <w:t xml:space="preserve"> an optional API between the Authentication and Verification Services and a centralized signing and signature validation server</w:t>
      </w:r>
      <w:r>
        <w:t xml:space="preserve"> to the SHAKEN Framework [ATIS-1000074]</w:t>
      </w:r>
      <w:r w:rsidRPr="00B66EDC">
        <w:t>. In many cases the signing and validation of the signature require cryptographic processors such as Hardware Security Modules (HSMs) for optimal p</w:t>
      </w:r>
      <w:r>
        <w:t>erformance.  This API facilitates</w:t>
      </w:r>
      <w:r w:rsidRPr="00B66EDC">
        <w:t xml:space="preserve"> a model whereby the core AS functionality is deployed on an existing application server in the service provider’s network as opposed to a standalone AS server.   </w:t>
      </w:r>
    </w:p>
    <w:p w14:paraId="15635027" w14:textId="77777777" w:rsidR="00C45E2D" w:rsidRDefault="00C45E2D" w:rsidP="00C45E2D">
      <w:pPr>
        <w:jc w:val="left"/>
      </w:pPr>
      <w:r>
        <w:t>The following diagram highlights the functional model introduced to support the API:</w:t>
      </w:r>
    </w:p>
    <w:p w14:paraId="7E8DDA9C" w14:textId="0F9DEEE2" w:rsidR="00C45E2D" w:rsidRDefault="00AC2262" w:rsidP="00C45E2D">
      <w:pPr>
        <w:jc w:val="left"/>
      </w:pPr>
      <w:ins w:id="158" w:author="MLH Barnes" w:date="2019-11-06T15:23:00Z">
        <w:r>
          <w:rPr>
            <w:noProof/>
          </w:rPr>
          <w:object w:dxaOrig="9618" w:dyaOrig="5397" w14:anchorId="31136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05pt;height:269.8pt;mso-width-percent:0;mso-height-percent:0;mso-width-percent:0;mso-height-percent:0" o:ole="">
              <v:imagedata r:id="rId17" o:title=""/>
            </v:shape>
            <o:OLEObject Type="Embed" ProgID="PowerPoint.Show.8" ShapeID="_x0000_i1025" DrawAspect="Content" ObjectID="_1523518005" r:id="rId18"/>
          </w:object>
        </w:r>
      </w:ins>
    </w:p>
    <w:p w14:paraId="2308926D" w14:textId="38E20BB3" w:rsidR="00C45E2D" w:rsidRPr="00B66EDC" w:rsidRDefault="00C45E2D" w:rsidP="00C45E2D">
      <w:pPr>
        <w:pStyle w:val="Heading2"/>
      </w:pPr>
      <w:r w:rsidRPr="00B66EDC">
        <w:rPr>
          <w:bCs/>
        </w:rPr>
        <w:t>Display Framework</w:t>
      </w:r>
      <w:r>
        <w:rPr>
          <w:bCs/>
        </w:rPr>
        <w:t xml:space="preserve"> (ATIS-1000081)</w:t>
      </w:r>
      <w:r w:rsidRPr="00B66EDC">
        <w:t> </w:t>
      </w:r>
    </w:p>
    <w:p w14:paraId="1AE62DE6" w14:textId="77777777" w:rsidR="00C45E2D" w:rsidRDefault="00C45E2D" w:rsidP="00C45E2D">
      <w:pPr>
        <w:jc w:val="left"/>
      </w:pPr>
    </w:p>
    <w:p w14:paraId="1824496F" w14:textId="6CE43CA4" w:rsidR="00C45E2D" w:rsidRDefault="00C45E2D" w:rsidP="001A0470">
      <w:pPr>
        <w:jc w:val="left"/>
        <w:rPr>
          <w:ins w:id="159" w:author="MLH Barnes" w:date="2019-11-06T13:49:00Z"/>
        </w:rPr>
      </w:pPr>
      <w:r w:rsidRPr="00B66EDC">
        <w:t xml:space="preserve">This document provides guidelines related to the display of verified Caller ID information on the User Equipment (UE) in a uniform manner. The guidelines are in the form of best practices based on a review of industry standards and studies on the </w:t>
      </w:r>
      <w:r w:rsidRPr="00B66EDC">
        <w:lastRenderedPageBreak/>
        <w:t>effectiveness of warning signs and human factors related to the reading and comprehension of variable messages (text and symbolic). The guidelines are not prescriptive, but rather are recommendations for consideration by all stakeholders (service providers, equipment manufacturers and analytics providers) in the deployment of verified Caller ID displays and composition of its related messages.</w:t>
      </w:r>
    </w:p>
    <w:p w14:paraId="078B5CDA" w14:textId="77777777" w:rsidR="00C45E2D" w:rsidRDefault="00C45E2D" w:rsidP="001A0470">
      <w:pPr>
        <w:jc w:val="left"/>
      </w:pPr>
    </w:p>
    <w:p w14:paraId="2BF37928" w14:textId="063ADB3A" w:rsidR="00B66EDC" w:rsidRPr="00B66EDC" w:rsidRDefault="00B66EDC" w:rsidP="001A0470">
      <w:pPr>
        <w:pStyle w:val="Heading2"/>
      </w:pPr>
      <w:r w:rsidRPr="00B66EDC">
        <w:t>SHAKEN: Governance and Certif</w:t>
      </w:r>
      <w:r>
        <w:t>icate Management (ATIS-1000080)</w:t>
      </w:r>
      <w:r w:rsidRPr="00B66EDC">
        <w:t>  </w:t>
      </w:r>
    </w:p>
    <w:p w14:paraId="4236CBA5" w14:textId="77777777" w:rsidR="00B66EDC" w:rsidRDefault="00B66EDC" w:rsidP="00B66EDC">
      <w:pPr>
        <w:jc w:val="left"/>
      </w:pPr>
    </w:p>
    <w:p w14:paraId="7B5D9D5E" w14:textId="77777777" w:rsidR="00DF1C81" w:rsidRDefault="00B66EDC" w:rsidP="00B66EDC">
      <w:pPr>
        <w:jc w:val="left"/>
      </w:pPr>
      <w:r w:rsidRPr="00B66EDC">
        <w:t>This specification expands the SHAKEN framework to introduce a governance model and X.509 Public Key Infrastructure (PKI) certificate management procedures.  The certificate management procedures provide mechanisms for creating and validating certificates as well as a means for verification of the associated digital signature to allow identification of illegitimate use of the</w:t>
      </w:r>
    </w:p>
    <w:p w14:paraId="16174C03" w14:textId="77777777" w:rsidR="00DF1C81" w:rsidRDefault="00DF1C81" w:rsidP="00B66EDC">
      <w:pPr>
        <w:jc w:val="left"/>
      </w:pPr>
    </w:p>
    <w:p w14:paraId="322F5C81" w14:textId="31D4865A" w:rsidR="00B66EDC" w:rsidRDefault="00DF1C81" w:rsidP="00B66EDC">
      <w:pPr>
        <w:jc w:val="left"/>
      </w:pPr>
      <w:r>
        <w:t>The following diagram identifies the functional elements and interfaces involved in the Certificate Management Procedures:</w:t>
      </w:r>
      <w:r w:rsidR="00B66EDC" w:rsidRPr="00B66EDC">
        <w:t xml:space="preserve"> </w:t>
      </w:r>
    </w:p>
    <w:p w14:paraId="5455C2E0" w14:textId="0AF74FD3" w:rsidR="00DF1C81" w:rsidRPr="00B66EDC" w:rsidRDefault="00C45E2D" w:rsidP="00B66EDC">
      <w:pPr>
        <w:jc w:val="left"/>
      </w:pPr>
      <w:ins w:id="160" w:author="MLH Barnes" w:date="2019-11-06T13:42:00Z">
        <w:r w:rsidRPr="008622C5">
          <w:rPr>
            <w:noProof/>
            <w:szCs w:val="20"/>
          </w:rPr>
          <w:lastRenderedPageBreak/>
          <w:drawing>
            <wp:inline distT="0" distB="0" distL="0" distR="0" wp14:anchorId="014F6E66" wp14:editId="5F4AEDBC">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17089CE7" w14:textId="77777777" w:rsidR="00665DB7" w:rsidRDefault="00665DB7" w:rsidP="00B66EDC">
      <w:pPr>
        <w:jc w:val="left"/>
      </w:pPr>
    </w:p>
    <w:p w14:paraId="7B056467" w14:textId="58A117ED" w:rsidR="005027A6" w:rsidRDefault="005027A6" w:rsidP="001A0470">
      <w:pPr>
        <w:pStyle w:val="Heading3"/>
      </w:pPr>
      <w:r>
        <w:t>IETF dependencies</w:t>
      </w:r>
    </w:p>
    <w:p w14:paraId="1B5D6453" w14:textId="77777777" w:rsidR="00FF0BB4" w:rsidRPr="00FF0BB4" w:rsidRDefault="00FF0BB4" w:rsidP="001A0470"/>
    <w:p w14:paraId="01CAEEAB" w14:textId="4CBE0906" w:rsidR="00FF0BB4" w:rsidRPr="007F1A6F" w:rsidRDefault="00FF0BB4" w:rsidP="00FF0BB4">
      <w:pPr>
        <w:pStyle w:val="ListParagraph"/>
        <w:numPr>
          <w:ilvl w:val="0"/>
          <w:numId w:val="49"/>
        </w:numPr>
        <w:rPr>
          <w:i/>
        </w:rPr>
      </w:pPr>
      <w:r w:rsidRPr="00240947">
        <w:t>RFC 5280</w:t>
      </w:r>
      <w:ins w:id="161" w:author="MLH Barnes" w:date="2019-11-06T13:30:00Z">
        <w:r w:rsidR="00C45E2D">
          <w:t>:</w:t>
        </w:r>
      </w:ins>
      <w:r w:rsidRPr="00240947">
        <w:t xml:space="preserve"> </w:t>
      </w:r>
      <w:r w:rsidRPr="00597C6E">
        <w:t>Internet X.509 Public Key Infrastructure Certificate and Certificate Revocation List (CRL) Profile</w:t>
      </w:r>
    </w:p>
    <w:p w14:paraId="6132D296" w14:textId="316D0DF0" w:rsidR="00FF0BB4" w:rsidRPr="00597C6E" w:rsidRDefault="00FF0BB4" w:rsidP="00FF0BB4">
      <w:pPr>
        <w:pStyle w:val="ListParagraph"/>
        <w:numPr>
          <w:ilvl w:val="0"/>
          <w:numId w:val="49"/>
        </w:numPr>
      </w:pPr>
      <w:r w:rsidRPr="00240947">
        <w:t>RFC 7231</w:t>
      </w:r>
      <w:ins w:id="162" w:author="MLH Barnes" w:date="2019-11-06T13:30:00Z">
        <w:r w:rsidR="00C45E2D">
          <w:t>:</w:t>
        </w:r>
      </w:ins>
      <w:r>
        <w:rPr>
          <w:i/>
        </w:rPr>
        <w:t xml:space="preserve"> </w:t>
      </w:r>
      <w:r w:rsidRPr="00597C6E">
        <w:t>Hypertext Transfer Protocol (HTTP/1.1): Semantics and Content</w:t>
      </w:r>
    </w:p>
    <w:p w14:paraId="75C5B4BC" w14:textId="5AA28559" w:rsidR="00FF0BB4" w:rsidRDefault="00FF0BB4" w:rsidP="00FF0BB4">
      <w:pPr>
        <w:pStyle w:val="ListParagraph"/>
        <w:numPr>
          <w:ilvl w:val="0"/>
          <w:numId w:val="49"/>
        </w:numPr>
        <w:rPr>
          <w:i/>
        </w:rPr>
      </w:pPr>
      <w:r w:rsidRPr="00240947">
        <w:t>RFC 7519</w:t>
      </w:r>
      <w:ins w:id="163" w:author="MLH Barnes" w:date="2019-11-06T13:30:00Z">
        <w:r w:rsidR="00C45E2D">
          <w:t>:</w:t>
        </w:r>
      </w:ins>
      <w:r w:rsidRPr="007F1A6F">
        <w:rPr>
          <w:i/>
        </w:rPr>
        <w:t xml:space="preserve"> </w:t>
      </w:r>
      <w:r w:rsidRPr="00597C6E">
        <w:t>JSON Web Token (JWT</w:t>
      </w:r>
      <w:r w:rsidRPr="007F1A6F">
        <w:rPr>
          <w:i/>
        </w:rPr>
        <w:t>)</w:t>
      </w:r>
    </w:p>
    <w:p w14:paraId="78ABD906" w14:textId="27E29B8C" w:rsidR="00FF0BB4" w:rsidRPr="004D3BD8" w:rsidRDefault="00FF0BB4" w:rsidP="001A0470">
      <w:pPr>
        <w:pStyle w:val="ListParagraph"/>
        <w:numPr>
          <w:ilvl w:val="0"/>
          <w:numId w:val="49"/>
        </w:numPr>
        <w:rPr>
          <w:ins w:id="164" w:author="ML Barnes" w:date="2020-04-29T07:11:00Z"/>
          <w:rPrChange w:id="165" w:author="ML Barnes" w:date="2020-04-29T07:11:00Z">
            <w:rPr>
              <w:ins w:id="166" w:author="ML Barnes" w:date="2020-04-29T07:11:00Z"/>
              <w:i/>
              <w:iCs/>
            </w:rPr>
          </w:rPrChange>
        </w:rPr>
      </w:pPr>
      <w:r>
        <w:lastRenderedPageBreak/>
        <w:t>RFC 8226</w:t>
      </w:r>
      <w:ins w:id="167" w:author="MLH Barnes" w:date="2019-11-06T13:30:00Z">
        <w:r w:rsidR="00C45E2D">
          <w:t>:</w:t>
        </w:r>
      </w:ins>
      <w:r>
        <w:t xml:space="preserve"> </w:t>
      </w:r>
      <w:r w:rsidRPr="00597C6E">
        <w:rPr>
          <w:iCs/>
        </w:rPr>
        <w:t>Secure Telephone Identity Credentials: Certificates</w:t>
      </w:r>
      <w:r w:rsidRPr="007F1A6F">
        <w:rPr>
          <w:i/>
          <w:iCs/>
        </w:rPr>
        <w:t> </w:t>
      </w:r>
    </w:p>
    <w:p w14:paraId="518BF22C" w14:textId="77777777" w:rsidR="004D3BD8" w:rsidRPr="004D3BD8" w:rsidRDefault="004D3BD8" w:rsidP="004D3BD8">
      <w:pPr>
        <w:pStyle w:val="ListParagraph"/>
        <w:numPr>
          <w:ilvl w:val="0"/>
          <w:numId w:val="49"/>
        </w:numPr>
        <w:rPr>
          <w:ins w:id="168" w:author="ML Barnes" w:date="2020-04-29T07:12:00Z"/>
          <w:b/>
          <w:bCs/>
        </w:rPr>
      </w:pPr>
      <w:ins w:id="169" w:author="ML Barnes" w:date="2020-04-29T07:11:00Z">
        <w:r>
          <w:t>RFC 85</w:t>
        </w:r>
      </w:ins>
      <w:ins w:id="170" w:author="ML Barnes" w:date="2020-04-29T07:12:00Z">
        <w:r>
          <w:t xml:space="preserve">55: </w:t>
        </w:r>
        <w:r w:rsidRPr="004D3BD8">
          <w:rPr>
            <w:bCs/>
            <w:rPrChange w:id="171" w:author="ML Barnes" w:date="2020-04-29T07:12:00Z">
              <w:rPr>
                <w:b/>
                <w:bCs/>
              </w:rPr>
            </w:rPrChange>
          </w:rPr>
          <w:t>Automatic Certificate Management Environment (ACME)</w:t>
        </w:r>
      </w:ins>
    </w:p>
    <w:p w14:paraId="12934ABC" w14:textId="648BAC9B" w:rsidR="004D3BD8" w:rsidRPr="005027A6" w:rsidDel="004D3BD8" w:rsidRDefault="004D3BD8">
      <w:pPr>
        <w:pStyle w:val="ListParagraph"/>
        <w:numPr>
          <w:ilvl w:val="0"/>
          <w:numId w:val="49"/>
        </w:numPr>
        <w:rPr>
          <w:del w:id="172" w:author="ML Barnes" w:date="2020-04-29T07:12:00Z"/>
        </w:rPr>
      </w:pPr>
    </w:p>
    <w:p w14:paraId="7C848D79" w14:textId="3CAF0DEF" w:rsidR="00872D19" w:rsidRPr="004D3BD8" w:rsidRDefault="00872D19">
      <w:pPr>
        <w:pStyle w:val="ListParagraph"/>
        <w:rPr>
          <w:i/>
          <w:iCs/>
          <w:rPrChange w:id="173" w:author="ML Barnes" w:date="2020-04-29T07:12:00Z">
            <w:rPr/>
          </w:rPrChange>
        </w:rPr>
        <w:pPrChange w:id="174" w:author="ML Barnes" w:date="2020-04-29T07:13:00Z">
          <w:pPr>
            <w:pStyle w:val="ListParagraph"/>
            <w:numPr>
              <w:numId w:val="49"/>
            </w:numPr>
            <w:ind w:hanging="360"/>
          </w:pPr>
        </w:pPrChange>
      </w:pPr>
      <w:r w:rsidRPr="004D3BD8">
        <w:t>draft-ietf-acme-authority-token</w:t>
      </w:r>
      <w:r w:rsidR="00C45E2D" w:rsidRPr="004D3BD8">
        <w:t>:</w:t>
      </w:r>
      <w:r w:rsidRPr="004D3BD8">
        <w:t xml:space="preserve"> </w:t>
      </w:r>
      <w:r w:rsidRPr="004D3BD8">
        <w:rPr>
          <w:i/>
          <w:iCs/>
          <w:rPrChange w:id="175" w:author="ML Barnes" w:date="2020-04-29T07:12:00Z">
            <w:rPr/>
          </w:rPrChange>
        </w:rPr>
        <w:t>ACME Challenges Using an Authority Token.</w:t>
      </w:r>
      <w:r w:rsidRPr="004D3BD8">
        <w:rPr>
          <w:rFonts w:ascii="MS Gothic" w:eastAsia="MS Gothic" w:hAnsi="MS Gothic" w:cs="MS Gothic"/>
          <w:i/>
          <w:iCs/>
          <w:rPrChange w:id="176" w:author="ML Barnes" w:date="2020-04-29T07:12:00Z">
            <w:rPr>
              <w:rFonts w:ascii="MS Gothic" w:eastAsia="MS Gothic" w:hAnsi="MS Gothic" w:cs="MS Gothic"/>
            </w:rPr>
          </w:rPrChange>
        </w:rPr>
        <w:t> </w:t>
      </w:r>
    </w:p>
    <w:p w14:paraId="04345026" w14:textId="4AE09981" w:rsidR="00872D19" w:rsidRPr="00872D19" w:rsidRDefault="00872D19" w:rsidP="00872D19">
      <w:pPr>
        <w:pStyle w:val="ListParagraph"/>
        <w:numPr>
          <w:ilvl w:val="0"/>
          <w:numId w:val="49"/>
        </w:numPr>
        <w:rPr>
          <w:rFonts w:cs="Arial"/>
          <w:bCs/>
          <w:i/>
          <w:iCs/>
        </w:rPr>
      </w:pPr>
      <w:r w:rsidRPr="00872D19">
        <w:rPr>
          <w:rFonts w:cs="Arial"/>
        </w:rPr>
        <w:t>draft-ietf-acme-authority-token-tnauthlist</w:t>
      </w:r>
      <w:r w:rsidR="00C45E2D">
        <w:rPr>
          <w:rFonts w:cs="Arial"/>
        </w:rPr>
        <w:t>:</w:t>
      </w:r>
      <w:r w:rsidRPr="00872D19">
        <w:rPr>
          <w:rFonts w:cs="Arial"/>
        </w:rPr>
        <w:t xml:space="preserve"> </w:t>
      </w:r>
      <w:r w:rsidRPr="00872D19">
        <w:rPr>
          <w:rFonts w:cs="Arial"/>
          <w:bCs/>
          <w:i/>
          <w:iCs/>
        </w:rPr>
        <w:t>TNAuthList profile of ACME Authority Token</w:t>
      </w:r>
    </w:p>
    <w:p w14:paraId="0A0CF679" w14:textId="165CA61E" w:rsidR="00B66EDC" w:rsidRDefault="00B66EDC" w:rsidP="00B66EDC">
      <w:pPr>
        <w:jc w:val="left"/>
      </w:pPr>
    </w:p>
    <w:p w14:paraId="2A113A72" w14:textId="7A6C85FF" w:rsidR="00FF0BB4" w:rsidRDefault="005027A6" w:rsidP="001A0470">
      <w:pPr>
        <w:pStyle w:val="Heading3"/>
      </w:pPr>
      <w:r>
        <w:t>Certificate Management informational documents</w:t>
      </w:r>
    </w:p>
    <w:p w14:paraId="305D745C" w14:textId="77777777" w:rsidR="00E655E5" w:rsidRPr="00E655E5" w:rsidRDefault="00E655E5" w:rsidP="001A0470"/>
    <w:p w14:paraId="00AC8D1B" w14:textId="60D284D3" w:rsidR="00FF0BB4" w:rsidRDefault="00FF0BB4" w:rsidP="00FF0BB4">
      <w:pPr>
        <w:pStyle w:val="ListParagraph"/>
        <w:numPr>
          <w:ilvl w:val="0"/>
          <w:numId w:val="49"/>
        </w:numPr>
      </w:pPr>
      <w:r w:rsidRPr="00240947">
        <w:t>RFC 4949</w:t>
      </w:r>
      <w:ins w:id="177" w:author="MLH Barnes" w:date="2019-11-06T13:42:00Z">
        <w:r w:rsidR="00C45E2D">
          <w:t>:</w:t>
        </w:r>
      </w:ins>
      <w:r w:rsidRPr="00240947">
        <w:t xml:space="preserve"> </w:t>
      </w:r>
      <w:r w:rsidRPr="001A0470">
        <w:t>Internet Security Glossary, Version 2</w:t>
      </w:r>
      <w:r w:rsidRPr="00240947">
        <w:t xml:space="preserve"> </w:t>
      </w:r>
    </w:p>
    <w:p w14:paraId="76ADF728" w14:textId="28F87963" w:rsidR="00FF0BB4" w:rsidRDefault="00FF0BB4" w:rsidP="00FF0BB4">
      <w:pPr>
        <w:pStyle w:val="ListParagraph"/>
        <w:numPr>
          <w:ilvl w:val="0"/>
          <w:numId w:val="49"/>
        </w:numPr>
      </w:pPr>
      <w:r>
        <w:t>RFC 5217</w:t>
      </w:r>
      <w:ins w:id="178" w:author="MLH Barnes" w:date="2019-11-06T13:43:00Z">
        <w:r w:rsidR="00C45E2D">
          <w:t>:</w:t>
        </w:r>
      </w:ins>
      <w:r>
        <w:t xml:space="preserve"> </w:t>
      </w:r>
      <w:r w:rsidRPr="00597C6E">
        <w:t>Memorandum for Multi-Domain Public Key Infrastructure Interoperability</w:t>
      </w:r>
    </w:p>
    <w:p w14:paraId="0AEFBC23" w14:textId="5F5591EC" w:rsidR="00FF0BB4" w:rsidRDefault="00FF0BB4" w:rsidP="00FF0BB4">
      <w:pPr>
        <w:pStyle w:val="ListParagraph"/>
        <w:numPr>
          <w:ilvl w:val="0"/>
          <w:numId w:val="49"/>
        </w:numPr>
        <w:rPr>
          <w:i/>
        </w:rPr>
      </w:pPr>
      <w:r w:rsidRPr="00793EFD">
        <w:t>RFC 5905</w:t>
      </w:r>
      <w:ins w:id="179" w:author="MLH Barnes" w:date="2019-11-06T13:43:00Z">
        <w:r w:rsidR="00C45E2D">
          <w:t>:</w:t>
        </w:r>
      </w:ins>
      <w:r w:rsidRPr="007F1A6F">
        <w:rPr>
          <w:i/>
        </w:rPr>
        <w:t xml:space="preserve"> </w:t>
      </w:r>
      <w:r w:rsidRPr="001A0470">
        <w:t>Network Time Protocol Version 4 (NTPv4)</w:t>
      </w:r>
    </w:p>
    <w:p w14:paraId="5AE3035D" w14:textId="70CBE518" w:rsidR="00E655E5" w:rsidRPr="00E655E5" w:rsidRDefault="00E655E5" w:rsidP="00E655E5">
      <w:pPr>
        <w:pStyle w:val="ListParagraph"/>
        <w:widowControl w:val="0"/>
        <w:numPr>
          <w:ilvl w:val="0"/>
          <w:numId w:val="49"/>
        </w:numPr>
        <w:autoSpaceDE w:val="0"/>
        <w:autoSpaceDN w:val="0"/>
        <w:adjustRightInd w:val="0"/>
        <w:spacing w:before="0" w:after="240" w:line="300" w:lineRule="atLeast"/>
        <w:jc w:val="left"/>
        <w:rPr>
          <w:rFonts w:ascii="Times Roman" w:hAnsi="Times Roman" w:cs="Times Roman"/>
          <w:color w:val="000000"/>
        </w:rPr>
      </w:pPr>
      <w:r w:rsidRPr="001A0470">
        <w:rPr>
          <w:rFonts w:cs="Arial"/>
          <w:color w:val="000000"/>
          <w:szCs w:val="26"/>
        </w:rPr>
        <w:t>RFC 7375</w:t>
      </w:r>
      <w:ins w:id="180" w:author="MLH Barnes" w:date="2019-11-06T13:43:00Z">
        <w:r w:rsidR="00C45E2D">
          <w:rPr>
            <w:rFonts w:cs="Arial"/>
            <w:color w:val="000000"/>
            <w:szCs w:val="26"/>
          </w:rPr>
          <w:t>:</w:t>
        </w:r>
      </w:ins>
      <w:r w:rsidRPr="001A0470">
        <w:rPr>
          <w:rFonts w:cs="Arial"/>
          <w:color w:val="000000"/>
          <w:szCs w:val="26"/>
        </w:rPr>
        <w:t xml:space="preserve"> </w:t>
      </w:r>
      <w:r w:rsidRPr="001A0470">
        <w:rPr>
          <w:rFonts w:cs="Arial"/>
          <w:iCs/>
          <w:color w:val="000000"/>
          <w:szCs w:val="26"/>
        </w:rPr>
        <w:t>Secure Telephone Identity Threat Model. </w:t>
      </w:r>
    </w:p>
    <w:p w14:paraId="4FE0DDDF" w14:textId="77777777" w:rsidR="00FF0BB4" w:rsidRPr="001A0470" w:rsidRDefault="00FF0BB4" w:rsidP="001A0470">
      <w:pPr>
        <w:pStyle w:val="ListParagraph"/>
        <w:rPr>
          <w:i/>
        </w:rPr>
      </w:pPr>
    </w:p>
    <w:p w14:paraId="2E584784" w14:textId="77151F00" w:rsidR="00B66EDC" w:rsidRDefault="005027A6" w:rsidP="00B66EDC">
      <w:pPr>
        <w:jc w:val="left"/>
        <w:rPr>
          <w:ins w:id="181" w:author="MLH Barnes" w:date="2019-11-06T15:24:00Z"/>
        </w:rPr>
      </w:pPr>
      <w:r>
        <w:t>The following presentations provide overviews related to the SHAKEN Certificate Management Framework:</w:t>
      </w:r>
    </w:p>
    <w:p w14:paraId="005341EF" w14:textId="18A9B9C7" w:rsidR="003405C3" w:rsidRDefault="003405C3" w:rsidP="00B66EDC">
      <w:pPr>
        <w:jc w:val="left"/>
      </w:pPr>
      <w:r>
        <w:t>[Editor’s note; It’s probably a useful exercise to update these overviews to reflected published ACME specs, new model for ACME challenge response mechanism and other changes in ATIS-1000080-v002 and ATIS-1000084]</w:t>
      </w:r>
    </w:p>
    <w:p w14:paraId="04923A93" w14:textId="4EB84B8E" w:rsidR="005027A6" w:rsidRPr="00B66EDC" w:rsidRDefault="005027A6" w:rsidP="001A0470">
      <w:pPr>
        <w:pStyle w:val="ListParagraph"/>
        <w:numPr>
          <w:ilvl w:val="0"/>
          <w:numId w:val="49"/>
        </w:numPr>
        <w:jc w:val="left"/>
      </w:pPr>
      <w:r>
        <w:t xml:space="preserve">Overview of SHAKEN Certificate Management framework as defined in </w:t>
      </w:r>
      <w:r w:rsidR="00B66EDC" w:rsidRPr="00B66EDC">
        <w:t>ATIS-1000080</w:t>
      </w:r>
      <w:r>
        <w:t>:</w:t>
      </w:r>
    </w:p>
    <w:p w14:paraId="79C62A83" w14:textId="77777777" w:rsidR="005027A6" w:rsidRDefault="00712B95" w:rsidP="001A0470">
      <w:pPr>
        <w:ind w:left="720"/>
        <w:jc w:val="left"/>
      </w:pPr>
      <w:hyperlink r:id="rId20" w:history="1">
        <w:r w:rsidR="00B66EDC" w:rsidRPr="00B66EDC">
          <w:rPr>
            <w:rStyle w:val="Hyperlink"/>
          </w:rPr>
          <w:t>https://access.atis.org/apps/group_public/download.php/35614/IPNNI-2017-00085R001.pdf</w:t>
        </w:r>
      </w:hyperlink>
    </w:p>
    <w:p w14:paraId="3275EB1C" w14:textId="4259DCD3" w:rsidR="00B66EDC" w:rsidRPr="00B66EDC" w:rsidRDefault="00B66EDC" w:rsidP="001A0470">
      <w:pPr>
        <w:pStyle w:val="ListParagraph"/>
        <w:numPr>
          <w:ilvl w:val="0"/>
          <w:numId w:val="49"/>
        </w:numPr>
        <w:jc w:val="left"/>
      </w:pPr>
      <w:r w:rsidRPr="00B66EDC">
        <w:t>ACME Protocol</w:t>
      </w:r>
      <w:r w:rsidR="005027A6">
        <w:t xml:space="preserve"> Overview</w:t>
      </w:r>
      <w:r w:rsidRPr="00B66EDC">
        <w:t>: </w:t>
      </w:r>
    </w:p>
    <w:p w14:paraId="70C96C35" w14:textId="77777777" w:rsidR="00B66EDC" w:rsidRPr="00B66EDC" w:rsidRDefault="00712B95" w:rsidP="001A0470">
      <w:pPr>
        <w:ind w:left="720"/>
        <w:jc w:val="left"/>
      </w:pPr>
      <w:hyperlink r:id="rId21" w:history="1">
        <w:r w:rsidR="00B66EDC" w:rsidRPr="00B66EDC">
          <w:rPr>
            <w:rStyle w:val="Hyperlink"/>
          </w:rPr>
          <w:t>https://access.atis.org/apps/group_public/download.php/35615/IPNNI-2017-00084R001.pdf</w:t>
        </w:r>
      </w:hyperlink>
    </w:p>
    <w:p w14:paraId="7A4921B0" w14:textId="19113B10" w:rsidR="00B66EDC" w:rsidRPr="00B66EDC" w:rsidRDefault="005027A6" w:rsidP="001A0470">
      <w:pPr>
        <w:pStyle w:val="ListParagraph"/>
        <w:numPr>
          <w:ilvl w:val="0"/>
          <w:numId w:val="49"/>
        </w:numPr>
        <w:jc w:val="left"/>
      </w:pPr>
      <w:r>
        <w:t xml:space="preserve">Overview of </w:t>
      </w:r>
      <w:r w:rsidR="00B66EDC" w:rsidRPr="00B66EDC">
        <w:t>SHAKEN's use of ACME:  </w:t>
      </w:r>
    </w:p>
    <w:p w14:paraId="629E67A1" w14:textId="77777777" w:rsidR="00B66EDC" w:rsidRPr="00B66EDC" w:rsidRDefault="00712B95" w:rsidP="001A0470">
      <w:pPr>
        <w:ind w:left="720"/>
        <w:jc w:val="left"/>
      </w:pPr>
      <w:hyperlink r:id="rId22" w:history="1">
        <w:r w:rsidR="00B66EDC" w:rsidRPr="00B66EDC">
          <w:rPr>
            <w:rStyle w:val="Hyperlink"/>
          </w:rPr>
          <w:t>https://access.atis.org/apps/group_public/download.php/35605/IPNNI-2017-00091R000.pdf</w:t>
        </w:r>
      </w:hyperlink>
    </w:p>
    <w:p w14:paraId="17E33E03" w14:textId="77777777" w:rsidR="00371C9E" w:rsidRDefault="00371C9E" w:rsidP="001A0470">
      <w:pPr>
        <w:jc w:val="left"/>
      </w:pPr>
    </w:p>
    <w:p w14:paraId="6A93FDD3" w14:textId="073E87B2" w:rsidR="00B66EDC" w:rsidRDefault="00B66EDC" w:rsidP="001A0470">
      <w:pPr>
        <w:pStyle w:val="Heading2"/>
      </w:pPr>
      <w:r w:rsidRPr="00B66EDC">
        <w:t> </w:t>
      </w:r>
      <w:r w:rsidRPr="00B66EDC">
        <w:rPr>
          <w:bCs/>
        </w:rPr>
        <w:t>Operational and Management Considerations for SHAKEN STI Certification Authorities</w:t>
      </w:r>
      <w:r w:rsidRPr="00B66EDC">
        <w:t> </w:t>
      </w:r>
      <w:r w:rsidRPr="00B66EDC">
        <w:rPr>
          <w:bCs/>
        </w:rPr>
        <w:t>and Policy Administrator</w:t>
      </w:r>
      <w:r w:rsidRPr="00B66EDC">
        <w:t xml:space="preserve"> </w:t>
      </w:r>
      <w:r w:rsidR="00BF4717">
        <w:t xml:space="preserve"> (ATIS-</w:t>
      </w:r>
      <w:r w:rsidR="00872D19">
        <w:t>1000084</w:t>
      </w:r>
      <w:r w:rsidR="00BF4717">
        <w:t>)</w:t>
      </w:r>
    </w:p>
    <w:p w14:paraId="099413F7" w14:textId="77777777" w:rsidR="00BF4717" w:rsidRPr="00BF4717" w:rsidRDefault="00BF4717" w:rsidP="001A0470"/>
    <w:p w14:paraId="2B6B2265" w14:textId="49D19D80" w:rsidR="00BF4717" w:rsidRDefault="00B66EDC" w:rsidP="00B66EDC">
      <w:pPr>
        <w:jc w:val="left"/>
      </w:pPr>
      <w:r w:rsidRPr="00B66EDC">
        <w:t xml:space="preserve">This document introduces operational and management considerations for STI Certification Authorities (STI-CAs) within the context of the SHAKEN framework [ATIS-1000074] and the SHAKEN: Governance Model and Certificate Management framework [ATIS-1000080].  This document focuses on the operational and management aspects that impact the authentication </w:t>
      </w:r>
      <w:r w:rsidRPr="00B66EDC">
        <w:lastRenderedPageBreak/>
        <w:t xml:space="preserve">and verification services, as well as general Certification Authority (CA) practices and policies. The document addresses the STI-PA operational aspects of managing the list of STI-CAs and authorization of Service Providers to obtain STI certificates. </w:t>
      </w:r>
    </w:p>
    <w:p w14:paraId="48135961" w14:textId="262908B6" w:rsidR="00BF4717" w:rsidRDefault="00DF1C81" w:rsidP="00B66EDC">
      <w:pPr>
        <w:jc w:val="left"/>
        <w:rPr>
          <w:rFonts w:cs="Arial"/>
          <w:color w:val="0563C1"/>
          <w:szCs w:val="22"/>
          <w:u w:val="single" w:color="0000E9"/>
        </w:rPr>
      </w:pPr>
      <w:r w:rsidRPr="001A0470">
        <w:rPr>
          <w:rFonts w:cs="Arial"/>
          <w:color w:val="0563C1"/>
          <w:szCs w:val="22"/>
          <w:u w:val="single" w:color="0000E9"/>
        </w:rPr>
        <w:t xml:space="preserve">The following diagram highlights the functional elements and interfaces </w:t>
      </w:r>
      <w:r w:rsidR="00665DB7" w:rsidRPr="001A0470">
        <w:rPr>
          <w:rFonts w:cs="Arial"/>
          <w:color w:val="0563C1"/>
          <w:szCs w:val="22"/>
          <w:u w:val="single" w:color="0000E9"/>
        </w:rPr>
        <w:t>described in this document</w:t>
      </w:r>
      <w:r w:rsidR="00665DB7">
        <w:rPr>
          <w:rFonts w:cs="Arial"/>
          <w:color w:val="0563C1"/>
          <w:szCs w:val="22"/>
          <w:u w:val="single" w:color="0000E9"/>
        </w:rPr>
        <w:t>:</w:t>
      </w:r>
    </w:p>
    <w:p w14:paraId="0F3FE4D2" w14:textId="04E86081" w:rsidR="00665DB7" w:rsidRPr="001A0470" w:rsidRDefault="00C45E2D" w:rsidP="00B66EDC">
      <w:pPr>
        <w:jc w:val="left"/>
        <w:rPr>
          <w:rFonts w:cs="Arial"/>
          <w:sz w:val="28"/>
        </w:rPr>
      </w:pPr>
      <w:r w:rsidRPr="00E97DA4">
        <w:rPr>
          <w:rFonts w:cs="Arial"/>
          <w:noProof/>
          <w:sz w:val="28"/>
        </w:rPr>
        <w:drawing>
          <wp:inline distT="0" distB="0" distL="0" distR="0" wp14:anchorId="367B7CAA" wp14:editId="53B02363">
            <wp:extent cx="8293797" cy="46652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2.jpg"/>
                    <pic:cNvPicPr/>
                  </pic:nvPicPr>
                  <pic:blipFill>
                    <a:blip r:embed="rId23"/>
                    <a:stretch>
                      <a:fillRect/>
                    </a:stretch>
                  </pic:blipFill>
                  <pic:spPr>
                    <a:xfrm>
                      <a:off x="0" y="0"/>
                      <a:ext cx="8314818" cy="4677085"/>
                    </a:xfrm>
                    <a:prstGeom prst="rect">
                      <a:avLst/>
                    </a:prstGeom>
                  </pic:spPr>
                </pic:pic>
              </a:graphicData>
            </a:graphic>
          </wp:inline>
        </w:drawing>
      </w:r>
    </w:p>
    <w:p w14:paraId="53E7DEF0" w14:textId="77777777" w:rsidR="00B66EDC" w:rsidRDefault="00B66EDC" w:rsidP="00B66EDC">
      <w:pPr>
        <w:jc w:val="left"/>
      </w:pPr>
    </w:p>
    <w:p w14:paraId="0F14CFC3" w14:textId="6F9E728E" w:rsidR="003A28C8" w:rsidRDefault="003A28C8" w:rsidP="003A28C8">
      <w:pPr>
        <w:jc w:val="left"/>
      </w:pPr>
      <w:r>
        <w:t>The following diagram illustrates the Trust Model for the SHAKEN Certificate Management framework, underlying the functionality that is provided by the STI-PA:</w:t>
      </w:r>
    </w:p>
    <w:p w14:paraId="776D7A89" w14:textId="61CAE81D" w:rsidR="003A28C8" w:rsidRDefault="00C45E2D" w:rsidP="00B66EDC">
      <w:pPr>
        <w:jc w:val="left"/>
      </w:pPr>
      <w:r w:rsidRPr="00E97DA4">
        <w:rPr>
          <w:rFonts w:ascii="Times Roman" w:hAnsi="Times Roman" w:cs="Times Roman"/>
          <w:noProof/>
          <w:color w:val="000000"/>
        </w:rPr>
        <w:lastRenderedPageBreak/>
        <w:drawing>
          <wp:inline distT="0" distB="0" distL="0" distR="0" wp14:anchorId="00B06676" wp14:editId="0A576748">
            <wp:extent cx="6400800" cy="36004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4">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p>
    <w:p w14:paraId="3E02DE3E" w14:textId="77777777" w:rsidR="003A28C8" w:rsidRDefault="003A28C8" w:rsidP="00B66EDC">
      <w:pPr>
        <w:jc w:val="left"/>
      </w:pPr>
    </w:p>
    <w:p w14:paraId="4F0CB8FF" w14:textId="77777777" w:rsidR="00BF4717" w:rsidRDefault="00BF4717" w:rsidP="00BF4717">
      <w:pPr>
        <w:pStyle w:val="Heading3"/>
      </w:pPr>
      <w:r>
        <w:t>IETF dependencies</w:t>
      </w:r>
    </w:p>
    <w:p w14:paraId="0255C996" w14:textId="77777777" w:rsidR="00597C6E" w:rsidRPr="00597C6E" w:rsidRDefault="00597C6E" w:rsidP="001A0470"/>
    <w:p w14:paraId="459D8E14" w14:textId="403783AA" w:rsidR="00597C6E" w:rsidRDefault="00597C6E" w:rsidP="001A0470">
      <w:pPr>
        <w:pStyle w:val="ListParagraph"/>
        <w:numPr>
          <w:ilvl w:val="0"/>
          <w:numId w:val="49"/>
        </w:numPr>
      </w:pPr>
      <w:r w:rsidRPr="00437CB7">
        <w:t>RFC 3647</w:t>
      </w:r>
      <w:ins w:id="182" w:author="MLH Barnes" w:date="2019-11-06T13:44:00Z">
        <w:r w:rsidR="00C45E2D">
          <w:t>:</w:t>
        </w:r>
      </w:ins>
      <w:r w:rsidRPr="001A0470">
        <w:rPr>
          <w:i/>
        </w:rPr>
        <w:t xml:space="preserve"> </w:t>
      </w:r>
      <w:r w:rsidRPr="00597C6E">
        <w:t>Internet X.509 Public Key Infrastructure Certificate Policy and Certification Practices Framework</w:t>
      </w:r>
    </w:p>
    <w:p w14:paraId="76AE1635" w14:textId="32FCA9A5" w:rsidR="00FF0BB4" w:rsidRPr="007F1A6F" w:rsidRDefault="00FF0BB4" w:rsidP="00FF0BB4">
      <w:pPr>
        <w:pStyle w:val="ListParagraph"/>
        <w:numPr>
          <w:ilvl w:val="0"/>
          <w:numId w:val="49"/>
        </w:numPr>
        <w:rPr>
          <w:i/>
        </w:rPr>
      </w:pPr>
      <w:r w:rsidRPr="00240947">
        <w:t>RFC 5280</w:t>
      </w:r>
      <w:ins w:id="183" w:author="MLH Barnes" w:date="2019-11-06T13:44:00Z">
        <w:r w:rsidR="00C45E2D">
          <w:t>:</w:t>
        </w:r>
      </w:ins>
      <w:r w:rsidRPr="00240947">
        <w:t xml:space="preserve">  </w:t>
      </w:r>
      <w:r w:rsidRPr="00597C6E">
        <w:t>Internet X.509 Public Key Infrastructure Certificate and Certificate Revocation List (CRL) Profile</w:t>
      </w:r>
    </w:p>
    <w:p w14:paraId="04E48B5F" w14:textId="030ADDB0" w:rsidR="00597C6E" w:rsidRPr="00597C6E" w:rsidRDefault="00597C6E" w:rsidP="001A0470">
      <w:pPr>
        <w:pStyle w:val="ListParagraph"/>
        <w:numPr>
          <w:ilvl w:val="0"/>
          <w:numId w:val="49"/>
        </w:numPr>
      </w:pPr>
      <w:r w:rsidRPr="00240947">
        <w:t>RFC 7231</w:t>
      </w:r>
      <w:ins w:id="184" w:author="MLH Barnes" w:date="2019-11-06T13:44:00Z">
        <w:r w:rsidR="00C45E2D">
          <w:t>:</w:t>
        </w:r>
      </w:ins>
      <w:r w:rsidRPr="001A0470">
        <w:rPr>
          <w:i/>
        </w:rPr>
        <w:t xml:space="preserve"> </w:t>
      </w:r>
      <w:r w:rsidR="00FF0BB4">
        <w:rPr>
          <w:i/>
        </w:rPr>
        <w:t xml:space="preserve"> </w:t>
      </w:r>
      <w:r w:rsidRPr="00597C6E">
        <w:t>Hypertext Transfer Protocol (HTTP/1.1): Semantics and Content</w:t>
      </w:r>
    </w:p>
    <w:p w14:paraId="65DB4673" w14:textId="52E74ABB" w:rsidR="00597C6E" w:rsidRDefault="00597C6E" w:rsidP="001A0470">
      <w:pPr>
        <w:pStyle w:val="ListParagraph"/>
        <w:numPr>
          <w:ilvl w:val="0"/>
          <w:numId w:val="49"/>
        </w:numPr>
        <w:rPr>
          <w:i/>
        </w:rPr>
      </w:pPr>
      <w:r w:rsidRPr="00240947">
        <w:t>RFC 7519</w:t>
      </w:r>
      <w:ins w:id="185" w:author="MLH Barnes" w:date="2019-11-06T13:44:00Z">
        <w:r w:rsidR="00C45E2D">
          <w:t>:</w:t>
        </w:r>
      </w:ins>
      <w:r w:rsidRPr="001A0470">
        <w:rPr>
          <w:i/>
        </w:rPr>
        <w:t xml:space="preserve"> </w:t>
      </w:r>
      <w:r w:rsidRPr="00597C6E">
        <w:t>JSON Web Token (JWT</w:t>
      </w:r>
      <w:r w:rsidRPr="001A0470">
        <w:rPr>
          <w:i/>
        </w:rPr>
        <w:t>)</w:t>
      </w:r>
    </w:p>
    <w:p w14:paraId="177142AC" w14:textId="0E2ABEB5" w:rsidR="00597C6E" w:rsidRPr="00052A19" w:rsidRDefault="00597C6E" w:rsidP="00597C6E">
      <w:pPr>
        <w:pStyle w:val="ListParagraph"/>
        <w:numPr>
          <w:ilvl w:val="0"/>
          <w:numId w:val="49"/>
        </w:numPr>
      </w:pPr>
      <w:r>
        <w:t>RFC 8224</w:t>
      </w:r>
      <w:ins w:id="186" w:author="MLH Barnes" w:date="2019-11-06T13:44:00Z">
        <w:r w:rsidR="00C45E2D">
          <w:t>:</w:t>
        </w:r>
      </w:ins>
      <w:r>
        <w:t xml:space="preserve"> </w:t>
      </w:r>
      <w:r w:rsidRPr="007F1A6F">
        <w:rPr>
          <w:iCs/>
        </w:rPr>
        <w:t>Authenticated Identity Management in the Session Initiation Protocol (SIP) </w:t>
      </w:r>
    </w:p>
    <w:p w14:paraId="6F179021" w14:textId="18E2D6E9" w:rsidR="00597C6E" w:rsidRDefault="00597C6E" w:rsidP="00597C6E">
      <w:pPr>
        <w:pStyle w:val="ListParagraph"/>
        <w:numPr>
          <w:ilvl w:val="0"/>
          <w:numId w:val="49"/>
        </w:numPr>
      </w:pPr>
      <w:r>
        <w:t>RFC 8226</w:t>
      </w:r>
      <w:ins w:id="187" w:author="MLH Barnes" w:date="2019-11-06T13:44:00Z">
        <w:r w:rsidR="00C45E2D">
          <w:t>:</w:t>
        </w:r>
      </w:ins>
      <w:r>
        <w:t xml:space="preserve"> </w:t>
      </w:r>
      <w:r w:rsidRPr="00597C6E">
        <w:rPr>
          <w:iCs/>
        </w:rPr>
        <w:t>Secure Telephone Identity Credentials: Certificates</w:t>
      </w:r>
      <w:r w:rsidRPr="007F1A6F">
        <w:rPr>
          <w:i/>
          <w:iCs/>
        </w:rPr>
        <w:t> </w:t>
      </w:r>
    </w:p>
    <w:p w14:paraId="3603E8F4" w14:textId="77777777" w:rsidR="00BF4717" w:rsidRDefault="00BF4717" w:rsidP="00B66EDC">
      <w:pPr>
        <w:jc w:val="left"/>
      </w:pPr>
    </w:p>
    <w:p w14:paraId="4F7BD878" w14:textId="6453B82B" w:rsidR="00706CF9" w:rsidRDefault="00706CF9" w:rsidP="00706CF9">
      <w:pPr>
        <w:pStyle w:val="Heading3"/>
      </w:pPr>
      <w:r>
        <w:t>Operational and Management Considerations for SHAKEN STI-CAs and STI-PAs informational documents</w:t>
      </w:r>
    </w:p>
    <w:p w14:paraId="5552405B" w14:textId="77777777" w:rsidR="00706CF9" w:rsidRDefault="00706CF9" w:rsidP="00B66EDC">
      <w:pPr>
        <w:jc w:val="left"/>
      </w:pPr>
    </w:p>
    <w:p w14:paraId="000728C8" w14:textId="2CC2F683" w:rsidR="00597C6E" w:rsidRDefault="00597C6E" w:rsidP="001A0470">
      <w:pPr>
        <w:pStyle w:val="ListParagraph"/>
        <w:numPr>
          <w:ilvl w:val="0"/>
          <w:numId w:val="49"/>
        </w:numPr>
      </w:pPr>
      <w:r w:rsidRPr="00240947">
        <w:lastRenderedPageBreak/>
        <w:t>RFC 4949</w:t>
      </w:r>
      <w:ins w:id="188" w:author="MLH Barnes" w:date="2019-11-06T13:43:00Z">
        <w:r w:rsidR="00C45E2D">
          <w:t>:</w:t>
        </w:r>
      </w:ins>
      <w:r w:rsidRPr="00240947">
        <w:t xml:space="preserve"> </w:t>
      </w:r>
      <w:r w:rsidRPr="00E97DA4">
        <w:t>Internet Security Glossary, Version 2</w:t>
      </w:r>
      <w:r w:rsidRPr="00240947">
        <w:t xml:space="preserve"> </w:t>
      </w:r>
    </w:p>
    <w:p w14:paraId="2758E1B7" w14:textId="5A45709A" w:rsidR="00597C6E" w:rsidRDefault="00597C6E" w:rsidP="001A0470">
      <w:pPr>
        <w:pStyle w:val="ListParagraph"/>
        <w:numPr>
          <w:ilvl w:val="0"/>
          <w:numId w:val="49"/>
        </w:numPr>
      </w:pPr>
      <w:r>
        <w:t>RFC 5217</w:t>
      </w:r>
      <w:ins w:id="189" w:author="MLH Barnes" w:date="2019-11-06T13:43:00Z">
        <w:r w:rsidR="00C45E2D">
          <w:t>:</w:t>
        </w:r>
      </w:ins>
      <w:r>
        <w:t xml:space="preserve"> </w:t>
      </w:r>
      <w:r w:rsidRPr="00597C6E">
        <w:t>Memorandum for Multi-Domain Public Key Infrastructure Interoperability</w:t>
      </w:r>
    </w:p>
    <w:p w14:paraId="7A94539F" w14:textId="34FD9BC3" w:rsidR="00597C6E" w:rsidRPr="001A0470" w:rsidRDefault="00597C6E" w:rsidP="001A0470">
      <w:pPr>
        <w:pStyle w:val="ListParagraph"/>
        <w:numPr>
          <w:ilvl w:val="0"/>
          <w:numId w:val="49"/>
        </w:numPr>
        <w:rPr>
          <w:i/>
        </w:rPr>
      </w:pPr>
      <w:r w:rsidRPr="00793EFD">
        <w:t>RFC 5905</w:t>
      </w:r>
      <w:ins w:id="190" w:author="MLH Barnes" w:date="2019-11-06T13:43:00Z">
        <w:r w:rsidR="00C45E2D">
          <w:t>:</w:t>
        </w:r>
      </w:ins>
      <w:r w:rsidRPr="007F1A6F">
        <w:rPr>
          <w:i/>
        </w:rPr>
        <w:t xml:space="preserve"> </w:t>
      </w:r>
      <w:r w:rsidRPr="00E97DA4">
        <w:t>Network Time Protocol Version 4 (NTPv4)</w:t>
      </w:r>
    </w:p>
    <w:p w14:paraId="01608EC8" w14:textId="508CE47E" w:rsidR="00B66EDC" w:rsidRPr="00B66EDC" w:rsidRDefault="00706CF9" w:rsidP="00B66EDC">
      <w:pPr>
        <w:jc w:val="left"/>
      </w:pPr>
      <w:r>
        <w:t>The following document provides a</w:t>
      </w:r>
      <w:r w:rsidR="003A28C8">
        <w:t>n</w:t>
      </w:r>
      <w:r>
        <w:t xml:space="preserve"> overview of the Operational and Management Considerations for SHAKEN STI-CAs and STI-Pas document</w:t>
      </w:r>
      <w:r w:rsidR="00B66EDC" w:rsidRPr="00B66EDC">
        <w:t>: </w:t>
      </w:r>
    </w:p>
    <w:p w14:paraId="70525037" w14:textId="2375265B" w:rsidR="00B66EDC" w:rsidRPr="00B66EDC" w:rsidRDefault="00712B95" w:rsidP="001A0470">
      <w:pPr>
        <w:ind w:left="576"/>
        <w:jc w:val="left"/>
      </w:pPr>
      <w:hyperlink r:id="rId25" w:history="1">
        <w:r w:rsidR="00B66EDC" w:rsidRPr="00B66EDC">
          <w:rPr>
            <w:rStyle w:val="Hyperlink"/>
          </w:rPr>
          <w:t>http://access.atis.org/apps/group_public/document.php?document_id=35562&amp;wg_abbrev=ipnni</w:t>
        </w:r>
      </w:hyperlink>
    </w:p>
    <w:p w14:paraId="20DC4BB7" w14:textId="55D1D15C" w:rsidR="00B66EDC" w:rsidRPr="00B66EDC" w:rsidDel="008E4764" w:rsidRDefault="00B66EDC" w:rsidP="00B66EDC">
      <w:pPr>
        <w:jc w:val="left"/>
        <w:rPr>
          <w:del w:id="191" w:author="ML Barnes" w:date="2020-04-29T07:55:00Z"/>
        </w:rPr>
      </w:pPr>
    </w:p>
    <w:p w14:paraId="4B2F5EFE" w14:textId="77777777" w:rsidR="00B66EDC" w:rsidDel="008E4764" w:rsidRDefault="00B66EDC" w:rsidP="001A0470">
      <w:pPr>
        <w:jc w:val="left"/>
        <w:rPr>
          <w:del w:id="192" w:author="ML Barnes" w:date="2020-04-29T07:55:00Z"/>
        </w:rPr>
      </w:pPr>
    </w:p>
    <w:p w14:paraId="09FEFAAD" w14:textId="77777777" w:rsidR="00B66EDC" w:rsidDel="008E4764" w:rsidRDefault="00B66EDC" w:rsidP="001A0470">
      <w:pPr>
        <w:jc w:val="left"/>
        <w:rPr>
          <w:del w:id="193" w:author="ML Barnes" w:date="2020-04-29T07:55:00Z"/>
        </w:rPr>
      </w:pPr>
    </w:p>
    <w:p w14:paraId="6C37EF42" w14:textId="29B415E2" w:rsidR="00B66EDC" w:rsidRPr="00474953" w:rsidDel="008E4764" w:rsidRDefault="00B66EDC" w:rsidP="001A0470">
      <w:pPr>
        <w:pStyle w:val="Heading2"/>
        <w:rPr>
          <w:del w:id="194" w:author="ML Barnes" w:date="2020-04-29T07:55:00Z"/>
        </w:rPr>
      </w:pPr>
      <w:del w:id="195" w:author="ML Barnes" w:date="2020-04-29T07:16:00Z">
        <w:r w:rsidRPr="000B215C" w:rsidDel="000B215C">
          <w:delText>SHAKEN for Enterprise</w:delText>
        </w:r>
        <w:r w:rsidR="003405C3" w:rsidRPr="000B215C" w:rsidDel="000B215C">
          <w:delText xml:space="preserve"> and other TN customer models</w:delText>
        </w:r>
      </w:del>
      <w:del w:id="196" w:author="ML Barnes" w:date="2020-04-29T07:55:00Z">
        <w:r w:rsidRPr="000B215C" w:rsidDel="008E4764">
          <w:delText> </w:delText>
        </w:r>
      </w:del>
    </w:p>
    <w:p w14:paraId="1DA8EEA2" w14:textId="7CB838CB" w:rsidR="00C72D54" w:rsidRPr="00C72D54" w:rsidDel="008E4764" w:rsidRDefault="00C72D54" w:rsidP="001A0470">
      <w:pPr>
        <w:rPr>
          <w:del w:id="197" w:author="ML Barnes" w:date="2020-04-29T07:55:00Z"/>
        </w:rPr>
      </w:pPr>
    </w:p>
    <w:p w14:paraId="15E37386" w14:textId="6CC5DF52" w:rsidR="00B66EDC" w:rsidDel="008E4764" w:rsidRDefault="003405C3" w:rsidP="001A0470">
      <w:pPr>
        <w:jc w:val="left"/>
        <w:rPr>
          <w:del w:id="198" w:author="ML Barnes" w:date="2020-04-29T07:55:00Z"/>
        </w:rPr>
      </w:pPr>
      <w:del w:id="199" w:author="ML Barnes" w:date="2020-04-29T07:55:00Z">
        <w:r w:rsidDel="008E4764">
          <w:delText>Several solution proposals have been developed and defined as baselines to allow for the authentication of the calling party for various enterprise models and other scenarios whereby the TN customer and calling party is not the TN owner.   IPNNI-2019-</w:delText>
        </w:r>
        <w:r w:rsidR="008675A2" w:rsidDel="008E4764">
          <w:delText>00075R005</w:delText>
        </w:r>
        <w:r w:rsidDel="008E4764">
          <w:delText xml:space="preserve"> provides an overview of the problem space and a summary of the characteristics of the various solution options, which includes the following:  </w:delText>
        </w:r>
      </w:del>
    </w:p>
    <w:p w14:paraId="3A76AEA5" w14:textId="29E77F9C" w:rsidR="003405C3" w:rsidDel="008E4764" w:rsidRDefault="003405C3" w:rsidP="003405C3">
      <w:pPr>
        <w:pStyle w:val="ListParagraph"/>
        <w:numPr>
          <w:ilvl w:val="0"/>
          <w:numId w:val="53"/>
        </w:numPr>
        <w:jc w:val="left"/>
        <w:rPr>
          <w:del w:id="200" w:author="ML Barnes" w:date="2020-04-29T07:55:00Z"/>
        </w:rPr>
      </w:pPr>
      <w:del w:id="201" w:author="ML Barnes" w:date="2020-04-29T07:55:00Z">
        <w:r w:rsidDel="008E4764">
          <w:delText>Delegated certificates: IPNNI-2019-000</w:delText>
        </w:r>
        <w:r w:rsidR="008675A2" w:rsidDel="008E4764">
          <w:delText>21R001</w:delText>
        </w:r>
      </w:del>
    </w:p>
    <w:p w14:paraId="62831CC7" w14:textId="15A8E627" w:rsidR="003405C3" w:rsidDel="008E4764" w:rsidRDefault="008675A2" w:rsidP="003405C3">
      <w:pPr>
        <w:pStyle w:val="ListParagraph"/>
        <w:numPr>
          <w:ilvl w:val="0"/>
          <w:numId w:val="53"/>
        </w:numPr>
        <w:jc w:val="left"/>
        <w:rPr>
          <w:del w:id="202" w:author="ML Barnes" w:date="2020-04-29T07:55:00Z"/>
        </w:rPr>
      </w:pPr>
      <w:del w:id="203" w:author="ML Barnes" w:date="2020-04-29T07:55:00Z">
        <w:r w:rsidRPr="008675A2" w:rsidDel="008E4764">
          <w:delText>LEveraging MOdels for Enterprise dialiNg - TNauthlist With an enterprise Identity Secured Token</w:delText>
        </w:r>
        <w:r w:rsidR="003405C3" w:rsidDel="008E4764">
          <w:delText xml:space="preserve"> (Lemon-Twist): IPNNI-2019-00035R</w:delText>
        </w:r>
        <w:r w:rsidDel="008E4764">
          <w:delText>002</w:delText>
        </w:r>
      </w:del>
    </w:p>
    <w:p w14:paraId="3028417F" w14:textId="7479C19B" w:rsidR="003405C3" w:rsidDel="008E4764" w:rsidRDefault="003405C3" w:rsidP="003405C3">
      <w:pPr>
        <w:pStyle w:val="ListParagraph"/>
        <w:numPr>
          <w:ilvl w:val="0"/>
          <w:numId w:val="53"/>
        </w:numPr>
        <w:jc w:val="left"/>
        <w:rPr>
          <w:del w:id="204" w:author="ML Barnes" w:date="2020-04-29T07:55:00Z"/>
        </w:rPr>
      </w:pPr>
      <w:del w:id="205" w:author="ML Barnes" w:date="2020-04-29T07:55:00Z">
        <w:r w:rsidDel="008E4764">
          <w:delText>Enterprise Certificates:  IPNNI-2019-00086R0</w:delText>
        </w:r>
        <w:r w:rsidR="008675A2" w:rsidDel="008E4764">
          <w:delText>03</w:delText>
        </w:r>
      </w:del>
    </w:p>
    <w:p w14:paraId="6475D175" w14:textId="2896A9B9" w:rsidR="003405C3" w:rsidRPr="00880AD1" w:rsidDel="008E4764" w:rsidRDefault="003405C3" w:rsidP="00880AD1">
      <w:pPr>
        <w:pStyle w:val="ListParagraph"/>
        <w:numPr>
          <w:ilvl w:val="0"/>
          <w:numId w:val="53"/>
        </w:numPr>
        <w:jc w:val="left"/>
        <w:rPr>
          <w:del w:id="206" w:author="ML Barnes" w:date="2020-04-29T07:55:00Z"/>
          <w:b/>
          <w:bCs/>
          <w:iCs/>
          <w:rPrChange w:id="207" w:author="ML Barnes" w:date="2020-04-29T07:39:00Z">
            <w:rPr>
              <w:del w:id="208" w:author="ML Barnes" w:date="2020-04-29T07:55:00Z"/>
            </w:rPr>
          </w:rPrChange>
        </w:rPr>
      </w:pPr>
      <w:del w:id="209" w:author="ML Barnes" w:date="2020-04-29T07:55:00Z">
        <w:r w:rsidDel="008E4764">
          <w:delText>EV Certificates/TNLoa: IPNNI-2019-00102R0</w:delText>
        </w:r>
        <w:r w:rsidR="008675A2" w:rsidDel="008E4764">
          <w:delText>01</w:delText>
        </w:r>
      </w:del>
    </w:p>
    <w:p w14:paraId="42E3930F" w14:textId="77777777" w:rsidR="00C72460" w:rsidRPr="006462CD" w:rsidRDefault="00C72460">
      <w:pPr>
        <w:rPr>
          <w:ins w:id="210" w:author="ML Barnes" w:date="2020-04-29T07:31:00Z"/>
          <w:rPrChange w:id="211" w:author="ML Barnes" w:date="2020-04-29T07:31:00Z">
            <w:rPr>
              <w:ins w:id="212" w:author="ML Barnes" w:date="2020-04-29T07:31:00Z"/>
              <w:b/>
            </w:rPr>
          </w:rPrChange>
        </w:rPr>
        <w:pPrChange w:id="213" w:author="ML Barnes" w:date="2020-04-29T07:41:00Z">
          <w:pPr>
            <w:pStyle w:val="ListParagraph"/>
            <w:numPr>
              <w:numId w:val="53"/>
            </w:numPr>
            <w:ind w:hanging="360"/>
          </w:pPr>
        </w:pPrChange>
      </w:pPr>
    </w:p>
    <w:p w14:paraId="55C595DF" w14:textId="75534E00" w:rsidR="00C72460" w:rsidRDefault="00C72460">
      <w:pPr>
        <w:pStyle w:val="Heading2"/>
        <w:rPr>
          <w:ins w:id="214" w:author="ML Barnes" w:date="2020-04-29T07:48:00Z"/>
        </w:rPr>
        <w:pPrChange w:id="215" w:author="ML Barnes" w:date="2020-04-29T07:41:00Z">
          <w:pPr>
            <w:pStyle w:val="ListParagraph"/>
            <w:numPr>
              <w:numId w:val="53"/>
            </w:numPr>
            <w:ind w:hanging="360"/>
            <w:jc w:val="left"/>
          </w:pPr>
        </w:pPrChange>
      </w:pPr>
      <w:ins w:id="216" w:author="ML Barnes" w:date="2020-04-29T07:40:00Z">
        <w:r w:rsidRPr="00C72460">
          <w:t>SHAKEN Support of “div” PASSporT Token</w:t>
        </w:r>
      </w:ins>
      <w:ins w:id="217" w:author="ML Barnes" w:date="2020-04-29T07:41:00Z">
        <w:r w:rsidRPr="00C72460">
          <w:t xml:space="preserve"> (ATIS-1000085)</w:t>
        </w:r>
      </w:ins>
    </w:p>
    <w:p w14:paraId="68382021" w14:textId="77777777" w:rsidR="008E4764" w:rsidRPr="008E4764" w:rsidRDefault="008E4764">
      <w:pPr>
        <w:rPr>
          <w:ins w:id="218" w:author="ML Barnes" w:date="2020-04-29T07:42:00Z"/>
        </w:rPr>
        <w:pPrChange w:id="219" w:author="ML Barnes" w:date="2020-04-29T07:48:00Z">
          <w:pPr>
            <w:pStyle w:val="ListParagraph"/>
            <w:numPr>
              <w:numId w:val="53"/>
            </w:numPr>
            <w:ind w:hanging="360"/>
            <w:jc w:val="left"/>
          </w:pPr>
        </w:pPrChange>
      </w:pPr>
    </w:p>
    <w:p w14:paraId="17E45801" w14:textId="659D8D07" w:rsidR="00C72460" w:rsidRDefault="008E4764">
      <w:pPr>
        <w:rPr>
          <w:ins w:id="220" w:author="ML Barnes" w:date="2020-04-29T10:01:00Z"/>
        </w:rPr>
        <w:pPrChange w:id="221" w:author="ML Barnes" w:date="2020-04-29T07:42:00Z">
          <w:pPr>
            <w:pStyle w:val="ListParagraph"/>
            <w:numPr>
              <w:numId w:val="53"/>
            </w:numPr>
            <w:ind w:hanging="360"/>
            <w:jc w:val="left"/>
          </w:pPr>
        </w:pPrChange>
      </w:pPr>
      <w:ins w:id="222" w:author="ML Barnes" w:date="2020-04-29T07:48:00Z">
        <w:r w:rsidRPr="008E4764">
          <w:t>The base SHAKEN specification provides replay-detection mechanisms to identify cases where a malicious entity attempts to masquerade as another user by replaying parts of a legitimate INVITE request. However, these mechanisms don’t cover cases where the INVITE is replayed within the short Date freshness window. This technical report describes how the mechanisms defined by [draft-ietf-stir-passport-divert] can be integrated within the SHAKEN framework to close this replay attack window.</w:t>
        </w:r>
      </w:ins>
    </w:p>
    <w:p w14:paraId="27B39E7F" w14:textId="77777777" w:rsidR="0053065F" w:rsidRDefault="0053065F">
      <w:pPr>
        <w:rPr>
          <w:ins w:id="223" w:author="ML Barnes" w:date="2020-04-29T10:01:00Z"/>
        </w:rPr>
        <w:pPrChange w:id="224" w:author="ML Barnes" w:date="2020-04-29T07:42:00Z">
          <w:pPr>
            <w:pStyle w:val="ListParagraph"/>
            <w:numPr>
              <w:numId w:val="53"/>
            </w:numPr>
            <w:ind w:hanging="360"/>
            <w:jc w:val="left"/>
          </w:pPr>
        </w:pPrChange>
      </w:pPr>
    </w:p>
    <w:p w14:paraId="30D4323F" w14:textId="0F66ADE0" w:rsidR="0053065F" w:rsidRDefault="0053065F" w:rsidP="0053065F">
      <w:pPr>
        <w:pStyle w:val="Heading3"/>
        <w:rPr>
          <w:ins w:id="225" w:author="ML Barnes" w:date="2020-04-29T10:01:00Z"/>
        </w:rPr>
        <w:pPrChange w:id="226" w:author="ML Barnes" w:date="2020-04-29T10:02:00Z">
          <w:pPr>
            <w:pStyle w:val="ListParagraph"/>
            <w:numPr>
              <w:numId w:val="53"/>
            </w:numPr>
            <w:ind w:hanging="360"/>
            <w:jc w:val="left"/>
          </w:pPr>
        </w:pPrChange>
      </w:pPr>
      <w:ins w:id="227" w:author="ML Barnes" w:date="2020-04-29T10:01:00Z">
        <w:r>
          <w:t>IETF Dependencies</w:t>
        </w:r>
      </w:ins>
    </w:p>
    <w:p w14:paraId="579878FF" w14:textId="77777777" w:rsidR="0053065F" w:rsidRDefault="0053065F" w:rsidP="0053065F">
      <w:pPr>
        <w:pStyle w:val="Heading3"/>
        <w:numPr>
          <w:ilvl w:val="0"/>
          <w:numId w:val="0"/>
        </w:numPr>
        <w:rPr>
          <w:ins w:id="228" w:author="ML Barnes" w:date="2020-04-29T10:02:00Z"/>
        </w:rPr>
        <w:pPrChange w:id="229" w:author="ML Barnes" w:date="2020-04-29T10:02:00Z">
          <w:pPr>
            <w:pStyle w:val="ListParagraph"/>
            <w:numPr>
              <w:numId w:val="53"/>
            </w:numPr>
            <w:ind w:hanging="360"/>
            <w:jc w:val="left"/>
          </w:pPr>
        </w:pPrChange>
      </w:pPr>
    </w:p>
    <w:p w14:paraId="712918AE" w14:textId="1A6C62BE" w:rsidR="0053065F" w:rsidRDefault="0053065F" w:rsidP="0053065F">
      <w:pPr>
        <w:pStyle w:val="Heading3"/>
        <w:rPr>
          <w:ins w:id="230" w:author="ML Barnes" w:date="2020-04-29T08:59:00Z"/>
        </w:rPr>
        <w:pPrChange w:id="231" w:author="ML Barnes" w:date="2020-04-29T10:02:00Z">
          <w:pPr>
            <w:pStyle w:val="ListParagraph"/>
            <w:numPr>
              <w:numId w:val="53"/>
            </w:numPr>
            <w:ind w:hanging="360"/>
            <w:jc w:val="left"/>
          </w:pPr>
        </w:pPrChange>
      </w:pPr>
      <w:ins w:id="232" w:author="ML Barnes" w:date="2020-04-29T10:02:00Z">
        <w:r>
          <w:t>Informational Documents</w:t>
        </w:r>
      </w:ins>
    </w:p>
    <w:p w14:paraId="3C431A5D" w14:textId="77777777" w:rsidR="00712B95" w:rsidRDefault="00712B95">
      <w:pPr>
        <w:rPr>
          <w:ins w:id="233" w:author="ML Barnes" w:date="2020-04-29T07:48:00Z"/>
        </w:rPr>
        <w:pPrChange w:id="234" w:author="ML Barnes" w:date="2020-04-29T07:42:00Z">
          <w:pPr>
            <w:pStyle w:val="ListParagraph"/>
            <w:numPr>
              <w:numId w:val="53"/>
            </w:numPr>
            <w:ind w:hanging="360"/>
            <w:jc w:val="left"/>
          </w:pPr>
        </w:pPrChange>
      </w:pPr>
    </w:p>
    <w:p w14:paraId="4858F376" w14:textId="4EF8AD8F" w:rsidR="008E4764" w:rsidRDefault="008E4764">
      <w:pPr>
        <w:pStyle w:val="Heading2"/>
        <w:rPr>
          <w:ins w:id="235" w:author="ML Barnes" w:date="2020-04-29T07:52:00Z"/>
        </w:rPr>
        <w:pPrChange w:id="236" w:author="ML Barnes" w:date="2020-04-29T07:51:00Z">
          <w:pPr>
            <w:pStyle w:val="ListParagraph"/>
            <w:numPr>
              <w:numId w:val="50"/>
            </w:numPr>
            <w:ind w:hanging="360"/>
          </w:pPr>
        </w:pPrChange>
      </w:pPr>
      <w:ins w:id="237" w:author="ML Barnes" w:date="2020-04-29T07:51:00Z">
        <w:r>
          <w:t xml:space="preserve">Mechanism for Initial Cross-border </w:t>
        </w:r>
        <w:r w:rsidRPr="008E4764">
          <w:t>Signature-based Handling of Asserted information using toKENs (SHAKEN)</w:t>
        </w:r>
        <w:r>
          <w:t xml:space="preserve">  (ATIS-1000087)</w:t>
        </w:r>
      </w:ins>
    </w:p>
    <w:p w14:paraId="3449767E" w14:textId="77777777" w:rsidR="008E4764" w:rsidRDefault="008E4764">
      <w:pPr>
        <w:rPr>
          <w:ins w:id="238" w:author="ML Barnes" w:date="2020-04-29T07:52:00Z"/>
        </w:rPr>
        <w:pPrChange w:id="239" w:author="ML Barnes" w:date="2020-04-29T07:52:00Z">
          <w:pPr>
            <w:pStyle w:val="ListParagraph"/>
            <w:numPr>
              <w:numId w:val="50"/>
            </w:numPr>
            <w:ind w:hanging="360"/>
          </w:pPr>
        </w:pPrChange>
      </w:pPr>
    </w:p>
    <w:p w14:paraId="0153889C" w14:textId="3E2C0BDE" w:rsidR="008E4764" w:rsidRDefault="008E4764">
      <w:pPr>
        <w:rPr>
          <w:ins w:id="240" w:author="ML Barnes" w:date="2020-04-29T10:03:00Z"/>
        </w:rPr>
        <w:pPrChange w:id="241" w:author="ML Barnes" w:date="2020-04-29T07:53:00Z">
          <w:pPr>
            <w:pStyle w:val="ListParagraph"/>
            <w:numPr>
              <w:numId w:val="50"/>
            </w:numPr>
            <w:ind w:hanging="360"/>
          </w:pPr>
        </w:pPrChange>
      </w:pPr>
      <w:ins w:id="242" w:author="ML Barnes" w:date="2020-04-29T07:53:00Z">
        <w:r>
          <w:t>This document provides an Initial mechanism to extend the SHAKEN trust environment to include more than one country without requiring service providers to make changes to their current standard SHAKEN interfaces.</w:t>
        </w:r>
      </w:ins>
      <w:ins w:id="243" w:author="ML Barnes" w:date="2020-04-29T07:54:00Z">
        <w:r>
          <w:t xml:space="preserve">  </w:t>
        </w:r>
      </w:ins>
      <w:ins w:id="244" w:author="ML Barnes" w:date="2020-04-29T09:49:00Z">
        <w:r w:rsidR="007E0C5A">
          <w:t xml:space="preserve">Note that a longer term solution is described in section </w:t>
        </w:r>
      </w:ins>
      <w:ins w:id="245" w:author="ML Barnes" w:date="2020-04-29T09:50:00Z">
        <w:r w:rsidR="007E0C5A">
          <w:fldChar w:fldCharType="begin"/>
        </w:r>
        <w:r w:rsidR="007E0C5A">
          <w:instrText xml:space="preserve"> REF _Ref449773136 \r \h </w:instrText>
        </w:r>
      </w:ins>
      <w:r w:rsidR="007E0C5A">
        <w:fldChar w:fldCharType="separate"/>
      </w:r>
      <w:ins w:id="246" w:author="ML Barnes" w:date="2020-04-29T09:50:00Z">
        <w:r w:rsidR="007E0C5A">
          <w:t>5.10</w:t>
        </w:r>
        <w:r w:rsidR="007E0C5A">
          <w:fldChar w:fldCharType="end"/>
        </w:r>
      </w:ins>
      <w:ins w:id="247" w:author="ML Barnes" w:date="2020-04-29T07:54:00Z">
        <w:r>
          <w:t>.</w:t>
        </w:r>
      </w:ins>
    </w:p>
    <w:p w14:paraId="0CA3A648" w14:textId="77777777" w:rsidR="0053065F" w:rsidRDefault="0053065F">
      <w:pPr>
        <w:rPr>
          <w:ins w:id="248" w:author="ML Barnes" w:date="2020-04-29T10:03:00Z"/>
        </w:rPr>
        <w:pPrChange w:id="249" w:author="ML Barnes" w:date="2020-04-29T07:53:00Z">
          <w:pPr>
            <w:pStyle w:val="ListParagraph"/>
            <w:numPr>
              <w:numId w:val="50"/>
            </w:numPr>
            <w:ind w:hanging="360"/>
          </w:pPr>
        </w:pPrChange>
      </w:pPr>
    </w:p>
    <w:p w14:paraId="07D3B131" w14:textId="77777777" w:rsidR="0053065F" w:rsidRDefault="0053065F" w:rsidP="0053065F">
      <w:pPr>
        <w:pStyle w:val="Heading3"/>
        <w:rPr>
          <w:ins w:id="250" w:author="ML Barnes" w:date="2020-04-29T10:03:00Z"/>
        </w:rPr>
      </w:pPr>
      <w:ins w:id="251" w:author="ML Barnes" w:date="2020-04-29T10:03:00Z">
        <w:r>
          <w:lastRenderedPageBreak/>
          <w:t>IETF Dependencies</w:t>
        </w:r>
      </w:ins>
    </w:p>
    <w:p w14:paraId="5F414DC9" w14:textId="77777777" w:rsidR="0053065F" w:rsidRDefault="0053065F" w:rsidP="0053065F">
      <w:pPr>
        <w:pStyle w:val="Heading3"/>
        <w:numPr>
          <w:ilvl w:val="0"/>
          <w:numId w:val="0"/>
        </w:numPr>
        <w:rPr>
          <w:ins w:id="252" w:author="ML Barnes" w:date="2020-04-29T10:03:00Z"/>
        </w:rPr>
      </w:pPr>
    </w:p>
    <w:p w14:paraId="6751FF91" w14:textId="77777777" w:rsidR="0053065F" w:rsidRDefault="0053065F" w:rsidP="0053065F">
      <w:pPr>
        <w:pStyle w:val="Heading3"/>
        <w:rPr>
          <w:ins w:id="253" w:author="ML Barnes" w:date="2020-04-29T10:03:00Z"/>
        </w:rPr>
      </w:pPr>
      <w:ins w:id="254" w:author="ML Barnes" w:date="2020-04-29T10:03:00Z">
        <w:r>
          <w:t>Informational Documents</w:t>
        </w:r>
      </w:ins>
    </w:p>
    <w:p w14:paraId="4FC65EED" w14:textId="77777777" w:rsidR="0053065F" w:rsidRDefault="0053065F" w:rsidP="0053065F">
      <w:pPr>
        <w:rPr>
          <w:ins w:id="255" w:author="ML Barnes" w:date="2020-04-29T10:03:00Z"/>
        </w:rPr>
      </w:pPr>
    </w:p>
    <w:p w14:paraId="7D2ECF4D" w14:textId="77777777" w:rsidR="0053065F" w:rsidRPr="008E4764" w:rsidRDefault="0053065F">
      <w:pPr>
        <w:rPr>
          <w:ins w:id="256" w:author="ML Barnes" w:date="2020-04-29T07:52:00Z"/>
        </w:rPr>
        <w:pPrChange w:id="257" w:author="ML Barnes" w:date="2020-04-29T07:53:00Z">
          <w:pPr>
            <w:pStyle w:val="ListParagraph"/>
            <w:numPr>
              <w:numId w:val="50"/>
            </w:numPr>
            <w:ind w:hanging="360"/>
          </w:pPr>
        </w:pPrChange>
      </w:pPr>
    </w:p>
    <w:p w14:paraId="3FB689C1" w14:textId="77777777" w:rsidR="008E4764" w:rsidRDefault="008E4764">
      <w:pPr>
        <w:rPr>
          <w:ins w:id="258" w:author="ML Barnes" w:date="2020-04-29T08:17:00Z"/>
        </w:rPr>
        <w:pPrChange w:id="259" w:author="ML Barnes" w:date="2020-04-29T07:52:00Z">
          <w:pPr>
            <w:pStyle w:val="ListParagraph"/>
            <w:numPr>
              <w:numId w:val="50"/>
            </w:numPr>
            <w:ind w:hanging="360"/>
          </w:pPr>
        </w:pPrChange>
      </w:pPr>
    </w:p>
    <w:p w14:paraId="495D4A0E" w14:textId="77777777" w:rsidR="00F01E8D" w:rsidRDefault="00F01E8D" w:rsidP="00F01E8D">
      <w:pPr>
        <w:pStyle w:val="Heading2"/>
        <w:rPr>
          <w:ins w:id="260" w:author="ML Barnes" w:date="2020-04-29T08:17:00Z"/>
        </w:rPr>
      </w:pPr>
      <w:ins w:id="261" w:author="ML Barnes" w:date="2020-04-29T08:17:00Z">
        <w:r>
          <w:t>A Framework for SHAKEN Attestation and Origination Identifier (ATIS-1000088)</w:t>
        </w:r>
      </w:ins>
    </w:p>
    <w:p w14:paraId="1AEEC45E" w14:textId="77777777" w:rsidR="00F01E8D" w:rsidRDefault="00F01E8D" w:rsidP="00F01E8D">
      <w:pPr>
        <w:rPr>
          <w:ins w:id="262" w:author="ML Barnes" w:date="2020-04-29T08:17:00Z"/>
        </w:rPr>
      </w:pPr>
    </w:p>
    <w:p w14:paraId="59095A42" w14:textId="1895E842" w:rsidR="00F01E8D" w:rsidRDefault="00F01E8D">
      <w:pPr>
        <w:rPr>
          <w:ins w:id="263" w:author="ML Barnes" w:date="2020-04-29T10:03:00Z"/>
        </w:rPr>
        <w:pPrChange w:id="264" w:author="ML Barnes" w:date="2020-04-29T07:52:00Z">
          <w:pPr>
            <w:pStyle w:val="ListParagraph"/>
            <w:numPr>
              <w:numId w:val="50"/>
            </w:numPr>
            <w:ind w:hanging="360"/>
          </w:pPr>
        </w:pPrChange>
      </w:pPr>
      <w:ins w:id="265" w:author="ML Barnes" w:date="2020-04-29T08:17:00Z">
        <w:r>
          <w:t>This technical report provides a framework for SHAKEN (ATIS-1000074) attestation and granularity of the Origination Identifier. The population of attestation indicator and origination identifier in the SHAKEN Identity header relies on decisions the originating service provider (originating SP) makes based on the type of interface at the ingress to its network, knowledge of the customer or SP entity it has received the call from, and knowledge or agreements as to the calling party telephone numbers (calling TNs) used on the interface. These determinations are made both through administrative and security management procedures as well as security services applied at call processing time. The resulting values are provided to the SHAKEN Secure Telephone Identity Authentication Service (STI-AS) function to be passed with the protected call data. This report documents the characteristics of the security services applied at the User-to-Network Interface or Network-to-Network Interface of an originating SP, and some guidelines for the population of SHAKEN attestation indicator and origination identifier based on these services.  The material and guidelines presented here should be considered informative, as practice and norms can be expected to evolve with deployment and industry experience.</w:t>
        </w:r>
      </w:ins>
    </w:p>
    <w:p w14:paraId="79043BD5" w14:textId="77777777" w:rsidR="0053065F" w:rsidRDefault="0053065F" w:rsidP="0053065F">
      <w:pPr>
        <w:pStyle w:val="Heading3"/>
        <w:rPr>
          <w:ins w:id="266" w:author="ML Barnes" w:date="2020-04-29T10:03:00Z"/>
        </w:rPr>
      </w:pPr>
      <w:ins w:id="267" w:author="ML Barnes" w:date="2020-04-29T10:03:00Z">
        <w:r>
          <w:t>IETF Dependencies</w:t>
        </w:r>
      </w:ins>
    </w:p>
    <w:p w14:paraId="3278418E" w14:textId="77777777" w:rsidR="0053065F" w:rsidRDefault="0053065F" w:rsidP="0053065F">
      <w:pPr>
        <w:pStyle w:val="Heading3"/>
        <w:numPr>
          <w:ilvl w:val="0"/>
          <w:numId w:val="0"/>
        </w:numPr>
        <w:rPr>
          <w:ins w:id="268" w:author="ML Barnes" w:date="2020-04-29T10:03:00Z"/>
        </w:rPr>
      </w:pPr>
    </w:p>
    <w:p w14:paraId="4A77C312" w14:textId="77777777" w:rsidR="0053065F" w:rsidRDefault="0053065F" w:rsidP="0053065F">
      <w:pPr>
        <w:pStyle w:val="Heading3"/>
        <w:rPr>
          <w:ins w:id="269" w:author="ML Barnes" w:date="2020-04-29T10:03:00Z"/>
        </w:rPr>
      </w:pPr>
      <w:ins w:id="270" w:author="ML Barnes" w:date="2020-04-29T10:03:00Z">
        <w:r>
          <w:t>Informational Documents</w:t>
        </w:r>
      </w:ins>
    </w:p>
    <w:p w14:paraId="6F836540" w14:textId="77777777" w:rsidR="0053065F" w:rsidRDefault="0053065F" w:rsidP="0053065F">
      <w:pPr>
        <w:rPr>
          <w:ins w:id="271" w:author="ML Barnes" w:date="2020-04-29T10:03:00Z"/>
        </w:rPr>
      </w:pPr>
    </w:p>
    <w:p w14:paraId="0834909A" w14:textId="77777777" w:rsidR="0053065F" w:rsidRDefault="0053065F">
      <w:pPr>
        <w:rPr>
          <w:ins w:id="272" w:author="ML Barnes" w:date="2020-04-29T10:03:00Z"/>
        </w:rPr>
        <w:pPrChange w:id="273" w:author="ML Barnes" w:date="2020-04-29T07:52:00Z">
          <w:pPr>
            <w:pStyle w:val="ListParagraph"/>
            <w:numPr>
              <w:numId w:val="50"/>
            </w:numPr>
            <w:ind w:hanging="360"/>
          </w:pPr>
        </w:pPrChange>
      </w:pPr>
    </w:p>
    <w:p w14:paraId="639C2A00" w14:textId="77777777" w:rsidR="0053065F" w:rsidRDefault="0053065F">
      <w:pPr>
        <w:rPr>
          <w:ins w:id="274" w:author="ML Barnes" w:date="2020-04-29T08:17:00Z"/>
        </w:rPr>
        <w:pPrChange w:id="275" w:author="ML Barnes" w:date="2020-04-29T07:52:00Z">
          <w:pPr>
            <w:pStyle w:val="ListParagraph"/>
            <w:numPr>
              <w:numId w:val="50"/>
            </w:numPr>
            <w:ind w:hanging="360"/>
          </w:pPr>
        </w:pPrChange>
      </w:pPr>
    </w:p>
    <w:p w14:paraId="56D87715" w14:textId="77777777" w:rsidR="00F01E8D" w:rsidRDefault="00F01E8D">
      <w:pPr>
        <w:rPr>
          <w:ins w:id="276" w:author="ML Barnes" w:date="2020-04-29T07:52:00Z"/>
        </w:rPr>
        <w:pPrChange w:id="277" w:author="ML Barnes" w:date="2020-04-29T07:52:00Z">
          <w:pPr>
            <w:pStyle w:val="ListParagraph"/>
            <w:numPr>
              <w:numId w:val="50"/>
            </w:numPr>
            <w:ind w:hanging="360"/>
          </w:pPr>
        </w:pPrChange>
      </w:pPr>
    </w:p>
    <w:p w14:paraId="58CF9331" w14:textId="774B9773" w:rsidR="008E4764" w:rsidRDefault="008E4764">
      <w:pPr>
        <w:pStyle w:val="Heading2"/>
        <w:rPr>
          <w:ins w:id="278" w:author="ML Barnes" w:date="2020-04-29T07:55:00Z"/>
        </w:rPr>
        <w:pPrChange w:id="279" w:author="ML Barnes" w:date="2020-04-29T07:52:00Z">
          <w:pPr>
            <w:pStyle w:val="ListParagraph"/>
            <w:numPr>
              <w:numId w:val="50"/>
            </w:numPr>
            <w:ind w:hanging="360"/>
          </w:pPr>
        </w:pPrChange>
      </w:pPr>
      <w:ins w:id="280" w:author="ML Barnes" w:date="2020-04-29T07:52:00Z">
        <w:r w:rsidRPr="00C72460">
          <w:lastRenderedPageBreak/>
          <w:t>Study of Full Attestation Alternatives for Enterprises and Business Entities with Multi-Homing and Other Arrangements</w:t>
        </w:r>
        <w:r>
          <w:t xml:space="preserve"> (ATIS-100008</w:t>
        </w:r>
      </w:ins>
      <w:ins w:id="281" w:author="ML Barnes" w:date="2020-04-29T09:51:00Z">
        <w:r w:rsidR="007E0C5A">
          <w:t>9</w:t>
        </w:r>
      </w:ins>
      <w:ins w:id="282" w:author="ML Barnes" w:date="2020-04-29T07:52:00Z">
        <w:r>
          <w:t>)</w:t>
        </w:r>
      </w:ins>
    </w:p>
    <w:p w14:paraId="357E496B" w14:textId="77777777" w:rsidR="008E4764" w:rsidRPr="008E4764" w:rsidRDefault="008E4764">
      <w:pPr>
        <w:rPr>
          <w:ins w:id="283" w:author="ML Barnes" w:date="2020-04-29T07:54:00Z"/>
        </w:rPr>
        <w:pPrChange w:id="284" w:author="ML Barnes" w:date="2020-04-29T07:55:00Z">
          <w:pPr>
            <w:pStyle w:val="ListParagraph"/>
            <w:numPr>
              <w:numId w:val="50"/>
            </w:numPr>
            <w:ind w:hanging="360"/>
          </w:pPr>
        </w:pPrChange>
      </w:pPr>
    </w:p>
    <w:p w14:paraId="5CE2E4AF" w14:textId="77777777" w:rsidR="008E4764" w:rsidRDefault="008E4764" w:rsidP="008E4764">
      <w:pPr>
        <w:jc w:val="left"/>
        <w:rPr>
          <w:ins w:id="285" w:author="ML Barnes" w:date="2020-04-29T07:55:00Z"/>
        </w:rPr>
      </w:pPr>
      <w:ins w:id="286" w:author="ML Barnes" w:date="2020-04-29T07:55:00Z">
        <w:r>
          <w:t xml:space="preserve">Several solution proposals have been developed and defined as baselines to allow for the authentication of the calling party for various enterprise models and other scenarios whereby the TN customer and calling party is not the TN owner.   IPNNI-2019-00075R005 provides an overview of the problem space and a summary of the characteristics of the various solution options, which includes the following:  </w:t>
        </w:r>
      </w:ins>
    </w:p>
    <w:p w14:paraId="076C05EA" w14:textId="5000DD0A" w:rsidR="008E4764" w:rsidRDefault="000E76C5" w:rsidP="008E4764">
      <w:pPr>
        <w:pStyle w:val="ListParagraph"/>
        <w:numPr>
          <w:ilvl w:val="0"/>
          <w:numId w:val="53"/>
        </w:numPr>
        <w:jc w:val="left"/>
        <w:rPr>
          <w:ins w:id="287" w:author="ML Barnes" w:date="2020-04-29T07:55:00Z"/>
        </w:rPr>
      </w:pPr>
      <w:ins w:id="288" w:author="ML Barnes" w:date="2020-04-29T07:55:00Z">
        <w:r>
          <w:t>Delegate</w:t>
        </w:r>
        <w:r w:rsidR="008E4764">
          <w:t xml:space="preserve"> certificates: IPNNI-20</w:t>
        </w:r>
      </w:ins>
      <w:ins w:id="289" w:author="ML Barnes" w:date="2020-04-29T08:53:00Z">
        <w:r w:rsidR="00461291">
          <w:t>20</w:t>
        </w:r>
      </w:ins>
      <w:ins w:id="290" w:author="ML Barnes" w:date="2020-04-29T07:55:00Z">
        <w:r w:rsidR="00461291">
          <w:t>-00021Rxxx</w:t>
        </w:r>
      </w:ins>
    </w:p>
    <w:p w14:paraId="562B8A8B" w14:textId="6339D2D0" w:rsidR="008E4764" w:rsidRDefault="008E4764" w:rsidP="008E4764">
      <w:pPr>
        <w:pStyle w:val="ListParagraph"/>
        <w:numPr>
          <w:ilvl w:val="0"/>
          <w:numId w:val="53"/>
        </w:numPr>
        <w:jc w:val="left"/>
        <w:rPr>
          <w:ins w:id="291" w:author="ML Barnes" w:date="2020-04-29T07:55:00Z"/>
        </w:rPr>
      </w:pPr>
      <w:ins w:id="292" w:author="ML Barnes" w:date="2020-04-29T07:55:00Z">
        <w:r w:rsidRPr="008675A2">
          <w:t>LEveraging MOdels for Enterprise dialiNg - TNauthlist With an enterprise Identity Secured Token</w:t>
        </w:r>
        <w:r>
          <w:t xml:space="preserve"> (Lemon-Twist): IPNNI-20</w:t>
        </w:r>
      </w:ins>
      <w:ins w:id="293" w:author="ML Barnes" w:date="2020-04-29T08:53:00Z">
        <w:r w:rsidR="00461291">
          <w:t>20</w:t>
        </w:r>
      </w:ins>
      <w:ins w:id="294" w:author="ML Barnes" w:date="2020-04-29T07:55:00Z">
        <w:r>
          <w:t>-000</w:t>
        </w:r>
      </w:ins>
      <w:ins w:id="295" w:author="ML Barnes" w:date="2020-04-29T08:54:00Z">
        <w:r w:rsidR="00461291">
          <w:t>26</w:t>
        </w:r>
      </w:ins>
      <w:ins w:id="296" w:author="ML Barnes" w:date="2020-04-29T07:55:00Z">
        <w:r>
          <w:t>R</w:t>
        </w:r>
      </w:ins>
      <w:ins w:id="297" w:author="ML Barnes" w:date="2020-04-29T08:54:00Z">
        <w:r w:rsidR="00461291">
          <w:t>xxx</w:t>
        </w:r>
      </w:ins>
    </w:p>
    <w:p w14:paraId="5F6EDA99" w14:textId="67A851F1" w:rsidR="008E4764" w:rsidRDefault="008E4764" w:rsidP="008E4764">
      <w:pPr>
        <w:pStyle w:val="ListParagraph"/>
        <w:numPr>
          <w:ilvl w:val="0"/>
          <w:numId w:val="53"/>
        </w:numPr>
        <w:jc w:val="left"/>
        <w:rPr>
          <w:ins w:id="298" w:author="ML Barnes" w:date="2020-04-29T07:55:00Z"/>
        </w:rPr>
      </w:pPr>
      <w:ins w:id="299" w:author="ML Barnes" w:date="2020-04-29T07:55:00Z">
        <w:r>
          <w:t>Enterprise Certificates:  IPNNI-2019-00086R0</w:t>
        </w:r>
      </w:ins>
      <w:ins w:id="300" w:author="ML Barnes" w:date="2020-04-29T09:57:00Z">
        <w:r w:rsidR="00B30B7B">
          <w:t>xx</w:t>
        </w:r>
      </w:ins>
    </w:p>
    <w:p w14:paraId="0CC1A80F" w14:textId="77777777" w:rsidR="00461291" w:rsidRPr="00E009DE" w:rsidRDefault="00461291" w:rsidP="00461291">
      <w:pPr>
        <w:pStyle w:val="ListParagraph"/>
        <w:numPr>
          <w:ilvl w:val="0"/>
          <w:numId w:val="53"/>
        </w:numPr>
        <w:jc w:val="left"/>
        <w:rPr>
          <w:ins w:id="301" w:author="ML Barnes" w:date="2020-04-29T08:53:00Z"/>
          <w:b/>
          <w:bCs/>
          <w:iCs/>
        </w:rPr>
      </w:pPr>
      <w:ins w:id="302" w:author="ML Barnes" w:date="2020-04-29T08:53:00Z">
        <w:r w:rsidRPr="00E009DE">
          <w:rPr>
            <w:bCs/>
            <w:iCs/>
          </w:rPr>
          <w:t>M</w:t>
        </w:r>
        <w:r w:rsidRPr="00E009DE">
          <w:t>ethods to Determine SHAKEN Attestation Levels Using Enterprise-Level Credentials and Telephone Number Letter of Authorization Exchange</w:t>
        </w:r>
        <w:r>
          <w:t>: IPNNI-2020-0035Rxxx</w:t>
        </w:r>
      </w:ins>
    </w:p>
    <w:p w14:paraId="7C58FA52" w14:textId="1ED02EAE" w:rsidR="00461291" w:rsidRDefault="00461291" w:rsidP="00461291">
      <w:pPr>
        <w:pStyle w:val="ListParagraph"/>
        <w:numPr>
          <w:ilvl w:val="0"/>
          <w:numId w:val="53"/>
        </w:numPr>
        <w:rPr>
          <w:ins w:id="303" w:author="ML Barnes" w:date="2020-04-29T08:53:00Z"/>
        </w:rPr>
      </w:pPr>
      <w:ins w:id="304" w:author="ML Barnes" w:date="2020-04-29T08:53:00Z">
        <w:r w:rsidRPr="00E009DE">
          <w:t>Central TN Database Approach to Full Attestation for Enterprises with Multi-Homing and/or Multi-Tenancy</w:t>
        </w:r>
        <w:r>
          <w:t xml:space="preserve">: </w:t>
        </w:r>
        <w:r w:rsidRPr="00413234">
          <w:t>IPNNI-2020-00023R</w:t>
        </w:r>
        <w:r>
          <w:t>xxx</w:t>
        </w:r>
      </w:ins>
    </w:p>
    <w:p w14:paraId="5D59EF37" w14:textId="77777777" w:rsidR="0053065F" w:rsidRDefault="0053065F" w:rsidP="0053065F">
      <w:pPr>
        <w:pStyle w:val="Heading3"/>
        <w:rPr>
          <w:ins w:id="305" w:author="ML Barnes" w:date="2020-04-29T10:03:00Z"/>
        </w:rPr>
      </w:pPr>
      <w:ins w:id="306" w:author="ML Barnes" w:date="2020-04-29T10:03:00Z">
        <w:r>
          <w:t>IETF Dependencies</w:t>
        </w:r>
      </w:ins>
    </w:p>
    <w:p w14:paraId="5E3AFA7A" w14:textId="77777777" w:rsidR="0053065F" w:rsidRDefault="0053065F" w:rsidP="0053065F">
      <w:pPr>
        <w:pStyle w:val="Heading3"/>
        <w:numPr>
          <w:ilvl w:val="0"/>
          <w:numId w:val="0"/>
        </w:numPr>
        <w:rPr>
          <w:ins w:id="307" w:author="ML Barnes" w:date="2020-04-29T10:03:00Z"/>
        </w:rPr>
      </w:pPr>
    </w:p>
    <w:p w14:paraId="17A810EF" w14:textId="77777777" w:rsidR="0053065F" w:rsidRDefault="0053065F" w:rsidP="0053065F">
      <w:pPr>
        <w:pStyle w:val="Heading3"/>
        <w:rPr>
          <w:ins w:id="308" w:author="ML Barnes" w:date="2020-04-29T10:03:00Z"/>
        </w:rPr>
      </w:pPr>
      <w:ins w:id="309" w:author="ML Barnes" w:date="2020-04-29T10:03:00Z">
        <w:r>
          <w:t>Informational Documents</w:t>
        </w:r>
      </w:ins>
    </w:p>
    <w:p w14:paraId="16B29DBC" w14:textId="77777777" w:rsidR="0053065F" w:rsidRDefault="0053065F" w:rsidP="0053065F">
      <w:pPr>
        <w:rPr>
          <w:ins w:id="310" w:author="ML Barnes" w:date="2020-04-29T08:53:00Z"/>
        </w:rPr>
        <w:pPrChange w:id="311" w:author="ML Barnes" w:date="2020-04-29T10:03:00Z">
          <w:pPr>
            <w:pStyle w:val="ListParagraph"/>
            <w:numPr>
              <w:numId w:val="53"/>
            </w:numPr>
            <w:ind w:hanging="360"/>
          </w:pPr>
        </w:pPrChange>
      </w:pPr>
    </w:p>
    <w:p w14:paraId="4C3582FB" w14:textId="77777777" w:rsidR="008E4764" w:rsidRPr="00C72460" w:rsidRDefault="008E4764">
      <w:pPr>
        <w:rPr>
          <w:ins w:id="312" w:author="ML Barnes" w:date="2020-04-29T07:40:00Z"/>
          <w:rPrChange w:id="313" w:author="ML Barnes" w:date="2020-04-29T07:42:00Z">
            <w:rPr>
              <w:ins w:id="314" w:author="ML Barnes" w:date="2020-04-29T07:40:00Z"/>
              <w:b/>
              <w:bCs/>
              <w:iCs/>
            </w:rPr>
          </w:rPrChange>
        </w:rPr>
        <w:pPrChange w:id="315" w:author="ML Barnes" w:date="2020-04-29T07:42:00Z">
          <w:pPr>
            <w:pStyle w:val="ListParagraph"/>
            <w:numPr>
              <w:numId w:val="53"/>
            </w:numPr>
            <w:ind w:hanging="360"/>
            <w:jc w:val="left"/>
          </w:pPr>
        </w:pPrChange>
      </w:pPr>
    </w:p>
    <w:p w14:paraId="469D1045" w14:textId="4FBC63F8" w:rsidR="00C72460" w:rsidRDefault="008E4764">
      <w:pPr>
        <w:pStyle w:val="Heading2"/>
        <w:rPr>
          <w:ins w:id="316" w:author="ML Barnes" w:date="2020-04-29T08:11:00Z"/>
        </w:rPr>
        <w:pPrChange w:id="317" w:author="ML Barnes" w:date="2020-04-29T07:42:00Z">
          <w:pPr>
            <w:pStyle w:val="ListParagraph"/>
            <w:numPr>
              <w:numId w:val="53"/>
            </w:numPr>
            <w:ind w:hanging="360"/>
          </w:pPr>
        </w:pPrChange>
      </w:pPr>
      <w:ins w:id="318" w:author="ML Barnes" w:date="2020-04-29T07:53:00Z">
        <w:r>
          <w:t xml:space="preserve"> </w:t>
        </w:r>
      </w:ins>
      <w:bookmarkStart w:id="319" w:name="_Ref449773136"/>
      <w:ins w:id="320" w:author="ML Barnes" w:date="2020-04-29T07:40:00Z">
        <w:r w:rsidR="00C72460" w:rsidRPr="00C72460">
          <w:t>Mechanism for International Signature-based Handling of Asserted information using toKENs (SHAKEN)</w:t>
        </w:r>
      </w:ins>
      <w:bookmarkEnd w:id="319"/>
      <w:ins w:id="321" w:author="ML Barnes" w:date="2020-04-29T07:42:00Z">
        <w:r w:rsidR="00C72460">
          <w:t xml:space="preserve"> </w:t>
        </w:r>
      </w:ins>
    </w:p>
    <w:p w14:paraId="510ED064" w14:textId="77777777" w:rsidR="00C00188" w:rsidRPr="00C00188" w:rsidRDefault="00C00188">
      <w:pPr>
        <w:rPr>
          <w:ins w:id="322" w:author="ML Barnes" w:date="2020-04-29T07:42:00Z"/>
        </w:rPr>
        <w:pPrChange w:id="323" w:author="ML Barnes" w:date="2020-04-29T08:11:00Z">
          <w:pPr>
            <w:pStyle w:val="ListParagraph"/>
            <w:numPr>
              <w:numId w:val="53"/>
            </w:numPr>
            <w:ind w:hanging="360"/>
          </w:pPr>
        </w:pPrChange>
      </w:pPr>
    </w:p>
    <w:p w14:paraId="103AD5C3" w14:textId="4063FBCF" w:rsidR="00C00188" w:rsidRDefault="00C00188">
      <w:pPr>
        <w:rPr>
          <w:ins w:id="324" w:author="ML Barnes" w:date="2020-04-29T10:03:00Z"/>
          <w:bCs/>
          <w:iCs/>
        </w:rPr>
        <w:pPrChange w:id="325" w:author="ML Barnes" w:date="2020-04-29T08:22:00Z">
          <w:pPr>
            <w:ind w:left="360"/>
          </w:pPr>
        </w:pPrChange>
      </w:pPr>
      <w:ins w:id="326" w:author="ML Barnes" w:date="2020-04-29T08:11:00Z">
        <w:r>
          <w:rPr>
            <w:bCs/>
            <w:iCs/>
          </w:rPr>
          <w:t>This document (</w:t>
        </w:r>
      </w:ins>
      <w:ins w:id="327" w:author="ML Barnes" w:date="2020-04-29T07:42:00Z">
        <w:r w:rsidR="00C72460" w:rsidRPr="00C72460">
          <w:rPr>
            <w:bCs/>
            <w:iCs/>
          </w:rPr>
          <w:t>IPNNI-2020-000</w:t>
        </w:r>
      </w:ins>
      <w:ins w:id="328" w:author="ML Barnes" w:date="2020-04-29T09:48:00Z">
        <w:r w:rsidR="00562B63">
          <w:rPr>
            <w:bCs/>
            <w:iCs/>
          </w:rPr>
          <w:t>32</w:t>
        </w:r>
      </w:ins>
      <w:ins w:id="329" w:author="ML Barnes" w:date="2020-04-29T07:42:00Z">
        <w:r w:rsidR="00C72460" w:rsidRPr="00C72460">
          <w:rPr>
            <w:bCs/>
            <w:iCs/>
          </w:rPr>
          <w:t>Rxxx</w:t>
        </w:r>
      </w:ins>
      <w:ins w:id="330" w:author="ML Barnes" w:date="2020-04-29T08:12:00Z">
        <w:r>
          <w:rPr>
            <w:bCs/>
            <w:iCs/>
          </w:rPr>
          <w:t xml:space="preserve">) </w:t>
        </w:r>
        <w:r w:rsidRPr="00C00188">
          <w:rPr>
            <w:bCs/>
            <w:iCs/>
          </w:rPr>
          <w:t>provides telephone service providers with a framework and guidance on how to use Secure Telephone Identity (STI) technologies on IP-based service provider voice networks (also to be referred to as Voice over Internet Protocol [VoIP] networks) in scenarios where a call originates in one country and terminates in a different country. ATIS-1000087 “</w:t>
        </w:r>
        <w:r w:rsidRPr="00C00188">
          <w:rPr>
            <w:bCs/>
            <w:i/>
            <w:iCs/>
          </w:rPr>
          <w:t>Mechanism for Initial Cross-Border Signature-based Handling of Asserted information using toKENs (SHAKEN)</w:t>
        </w:r>
        <w:r w:rsidRPr="00C00188">
          <w:rPr>
            <w:bCs/>
            <w:iCs/>
          </w:rPr>
          <w:t>” provides an initial mechanism for cross-border SHAKEN calls, but it recognizes that it is only the first step, and that a more general approach is required to accommodate the general cases of international SHAKEN calls.  In particular, it is not scalable for all countries to execute bilateral agreements. That is a 193</w:t>
        </w:r>
        <w:r w:rsidRPr="00C00188">
          <w:rPr>
            <w:bCs/>
            <w:iCs/>
            <w:vertAlign w:val="superscript"/>
          </w:rPr>
          <w:t>2</w:t>
        </w:r>
        <w:r w:rsidRPr="00C00188">
          <w:rPr>
            <w:bCs/>
            <w:iCs/>
          </w:rPr>
          <w:t xml:space="preserve"> problem.  The purpose of this document is to detail how to extend </w:t>
        </w:r>
        <w:r w:rsidRPr="00C00188">
          <w:rPr>
            <w:bCs/>
            <w:iCs/>
          </w:rPr>
          <w:lastRenderedPageBreak/>
          <w:t>SHAKEN while maintaining the SHAKEN trust framework. This document does not require any changes to the existing SHAKEN specifications but does identify new interfaces and functions to exchange information between countries.</w:t>
        </w:r>
      </w:ins>
    </w:p>
    <w:p w14:paraId="492B5C14" w14:textId="77777777" w:rsidR="0053065F" w:rsidRDefault="0053065F">
      <w:pPr>
        <w:rPr>
          <w:ins w:id="331" w:author="ML Barnes" w:date="2020-04-29T10:03:00Z"/>
          <w:bCs/>
          <w:iCs/>
        </w:rPr>
        <w:pPrChange w:id="332" w:author="ML Barnes" w:date="2020-04-29T08:22:00Z">
          <w:pPr>
            <w:ind w:left="360"/>
          </w:pPr>
        </w:pPrChange>
      </w:pPr>
    </w:p>
    <w:p w14:paraId="669230DD" w14:textId="77777777" w:rsidR="0053065F" w:rsidRDefault="0053065F" w:rsidP="0053065F">
      <w:pPr>
        <w:pStyle w:val="Heading3"/>
        <w:rPr>
          <w:ins w:id="333" w:author="ML Barnes" w:date="2020-04-29T10:03:00Z"/>
        </w:rPr>
      </w:pPr>
      <w:ins w:id="334" w:author="ML Barnes" w:date="2020-04-29T10:03:00Z">
        <w:r>
          <w:t>IETF Dependencies</w:t>
        </w:r>
      </w:ins>
    </w:p>
    <w:p w14:paraId="1169770A" w14:textId="77777777" w:rsidR="0053065F" w:rsidRDefault="0053065F" w:rsidP="0053065F">
      <w:pPr>
        <w:pStyle w:val="Heading3"/>
        <w:numPr>
          <w:ilvl w:val="0"/>
          <w:numId w:val="0"/>
        </w:numPr>
        <w:rPr>
          <w:ins w:id="335" w:author="ML Barnes" w:date="2020-04-29T10:03:00Z"/>
        </w:rPr>
      </w:pPr>
    </w:p>
    <w:p w14:paraId="16086B90" w14:textId="77777777" w:rsidR="0053065F" w:rsidRDefault="0053065F" w:rsidP="0053065F">
      <w:pPr>
        <w:pStyle w:val="Heading3"/>
        <w:rPr>
          <w:ins w:id="336" w:author="ML Barnes" w:date="2020-04-29T10:03:00Z"/>
        </w:rPr>
      </w:pPr>
      <w:ins w:id="337" w:author="ML Barnes" w:date="2020-04-29T10:03:00Z">
        <w:r>
          <w:t>Informational Documents</w:t>
        </w:r>
      </w:ins>
    </w:p>
    <w:p w14:paraId="18136A9D" w14:textId="5DDFA65B" w:rsidR="00C72460" w:rsidRDefault="00C72460">
      <w:pPr>
        <w:rPr>
          <w:ins w:id="338" w:author="ML Barnes" w:date="2020-04-29T07:42:00Z"/>
          <w:bCs/>
          <w:iCs/>
        </w:rPr>
        <w:pPrChange w:id="339" w:author="ML Barnes" w:date="2020-04-29T08:22:00Z">
          <w:pPr>
            <w:pStyle w:val="ListParagraph"/>
            <w:numPr>
              <w:numId w:val="53"/>
            </w:numPr>
            <w:ind w:hanging="360"/>
          </w:pPr>
        </w:pPrChange>
      </w:pPr>
    </w:p>
    <w:p w14:paraId="6BEA3A6D" w14:textId="77777777" w:rsidR="00C72460" w:rsidRPr="00C72460" w:rsidRDefault="00C72460">
      <w:pPr>
        <w:ind w:left="360"/>
        <w:rPr>
          <w:ins w:id="340" w:author="ML Barnes" w:date="2020-04-29T07:40:00Z"/>
          <w:b/>
          <w:bCs/>
          <w:iCs/>
        </w:rPr>
        <w:pPrChange w:id="341" w:author="ML Barnes" w:date="2020-04-29T07:41:00Z">
          <w:pPr>
            <w:pStyle w:val="ListParagraph"/>
            <w:numPr>
              <w:numId w:val="53"/>
            </w:numPr>
            <w:ind w:hanging="360"/>
          </w:pPr>
        </w:pPrChange>
      </w:pPr>
    </w:p>
    <w:p w14:paraId="3BEDB5B1" w14:textId="293225E6" w:rsidR="00C72460" w:rsidRDefault="00C72460">
      <w:pPr>
        <w:pStyle w:val="Heading2"/>
        <w:rPr>
          <w:ins w:id="342" w:author="ML Barnes" w:date="2020-04-29T07:42:00Z"/>
        </w:rPr>
        <w:pPrChange w:id="343" w:author="ML Barnes" w:date="2020-04-29T07:45:00Z">
          <w:pPr>
            <w:pStyle w:val="ListParagraph"/>
            <w:numPr>
              <w:numId w:val="53"/>
            </w:numPr>
            <w:ind w:hanging="360"/>
            <w:jc w:val="left"/>
          </w:pPr>
        </w:pPrChange>
      </w:pPr>
      <w:ins w:id="344" w:author="ML Barnes" w:date="2020-04-29T07:40:00Z">
        <w:r w:rsidRPr="00C72460">
          <w:t>SHAKEN Calling Name and Rich Calling Data Handling Procedures</w:t>
        </w:r>
      </w:ins>
    </w:p>
    <w:p w14:paraId="5FD2E86D" w14:textId="77777777" w:rsidR="003A6DB5" w:rsidRDefault="003A6DB5">
      <w:pPr>
        <w:ind w:left="360"/>
        <w:jc w:val="left"/>
        <w:rPr>
          <w:ins w:id="345" w:author="ML Barnes" w:date="2020-04-29T08:06:00Z"/>
          <w:bCs/>
          <w:iCs/>
        </w:rPr>
        <w:pPrChange w:id="346" w:author="ML Barnes" w:date="2020-04-29T07:41:00Z">
          <w:pPr>
            <w:pStyle w:val="ListParagraph"/>
            <w:numPr>
              <w:numId w:val="53"/>
            </w:numPr>
            <w:ind w:hanging="360"/>
            <w:jc w:val="left"/>
          </w:pPr>
        </w:pPrChange>
      </w:pPr>
    </w:p>
    <w:p w14:paraId="6453760B" w14:textId="02AC9779" w:rsidR="003A6DB5" w:rsidRPr="003A6DB5" w:rsidRDefault="003A6DB5">
      <w:pPr>
        <w:jc w:val="left"/>
        <w:rPr>
          <w:ins w:id="347" w:author="ML Barnes" w:date="2020-04-29T08:06:00Z"/>
          <w:bCs/>
          <w:iCs/>
        </w:rPr>
        <w:pPrChange w:id="348" w:author="ML Barnes" w:date="2020-04-29T08:22:00Z">
          <w:pPr>
            <w:ind w:left="360"/>
            <w:jc w:val="left"/>
          </w:pPr>
        </w:pPrChange>
      </w:pPr>
      <w:ins w:id="349" w:author="ML Barnes" w:date="2020-04-29T08:06:00Z">
        <w:r>
          <w:rPr>
            <w:bCs/>
            <w:iCs/>
          </w:rPr>
          <w:t>This document (</w:t>
        </w:r>
      </w:ins>
      <w:ins w:id="350" w:author="ML Barnes" w:date="2020-04-29T07:42:00Z">
        <w:r w:rsidR="00C72460" w:rsidRPr="00413234">
          <w:rPr>
            <w:bCs/>
            <w:iCs/>
          </w:rPr>
          <w:t>IPNNI-2020-0002</w:t>
        </w:r>
      </w:ins>
      <w:ins w:id="351" w:author="ML Barnes" w:date="2020-04-29T08:05:00Z">
        <w:r>
          <w:rPr>
            <w:bCs/>
            <w:iCs/>
          </w:rPr>
          <w:t>5</w:t>
        </w:r>
      </w:ins>
      <w:ins w:id="352" w:author="ML Barnes" w:date="2020-04-29T07:42:00Z">
        <w:r w:rsidR="00C72460" w:rsidRPr="00413234">
          <w:rPr>
            <w:bCs/>
            <w:iCs/>
          </w:rPr>
          <w:t>Rxxx</w:t>
        </w:r>
      </w:ins>
      <w:ins w:id="353" w:author="ML Barnes" w:date="2020-04-29T08:06:00Z">
        <w:r>
          <w:rPr>
            <w:bCs/>
            <w:iCs/>
          </w:rPr>
          <w:t xml:space="preserve">) </w:t>
        </w:r>
        <w:r w:rsidRPr="003A6DB5">
          <w:rPr>
            <w:bCs/>
            <w:iCs/>
          </w:rPr>
          <w:t>introduces a set of procedures for the use of calling name (CNAM) and Rich Call Data (RCD) in the SHAKEN framework [ATIS-1000074] and [ATIS-1000080] and with TN certificates using certificate delegation [ATIS delegate-cert document]. The SHAKEN framework establishes an end-to-end architecture that allows a telephone service provider to authenticate and assert a telephone identity and provides for the verification of this telephone identity by a terminating service provider. The SHAKEN framework defines a profile, using protocols standardized in the IETF Secure Telephone Identity Revisited (STIR) Working Group (WG), providing recommendations and requirements for implementing these IETF specifications, [RFC 8225], [RFC8224], and [RFC 8226], to support management of Service Provider-level certificates within the SHAKEN framework.</w:t>
        </w:r>
      </w:ins>
    </w:p>
    <w:p w14:paraId="2F1FBB1B" w14:textId="115BE3D9" w:rsidR="009E5B1B" w:rsidRDefault="003A6DB5">
      <w:pPr>
        <w:jc w:val="left"/>
        <w:rPr>
          <w:ins w:id="354" w:author="ML Barnes" w:date="2020-04-29T10:03:00Z"/>
          <w:bCs/>
          <w:iCs/>
        </w:rPr>
        <w:pPrChange w:id="355" w:author="ML Barnes" w:date="2020-04-29T08:24:00Z">
          <w:pPr>
            <w:pStyle w:val="ListParagraph"/>
            <w:numPr>
              <w:numId w:val="53"/>
            </w:numPr>
            <w:ind w:hanging="360"/>
            <w:jc w:val="left"/>
          </w:pPr>
        </w:pPrChange>
      </w:pPr>
      <w:ins w:id="356" w:author="ML Barnes" w:date="2020-04-29T08:06:00Z">
        <w:r w:rsidRPr="003A6DB5">
          <w:rPr>
            <w:bCs/>
            <w:iCs/>
          </w:rPr>
          <w:t>This document extends the SHAKEN framework beyond authentication of only the telephone number identity to include more traditional CNAM data, typically in the form of a string, of the name of the calling party displayed to the called party.  It also discusses the use of draft-ietf-stir-passport-rcd which defines a PASSporT [RFC8225] extension for enhanced calling party data such as name, address, photos, logos, and other extensible information that may be extended in the future to enable the secure, verified transport of data relevant to the calling party that can be displayed or passed to the called party.</w:t>
        </w:r>
      </w:ins>
    </w:p>
    <w:p w14:paraId="11A6DD04" w14:textId="77777777" w:rsidR="0053065F" w:rsidRDefault="0053065F" w:rsidP="0053065F">
      <w:pPr>
        <w:pStyle w:val="Heading3"/>
        <w:rPr>
          <w:ins w:id="357" w:author="ML Barnes" w:date="2020-04-29T10:03:00Z"/>
        </w:rPr>
      </w:pPr>
      <w:ins w:id="358" w:author="ML Barnes" w:date="2020-04-29T10:03:00Z">
        <w:r>
          <w:t>IETF Dependencies</w:t>
        </w:r>
      </w:ins>
    </w:p>
    <w:p w14:paraId="4979922F" w14:textId="77777777" w:rsidR="0053065F" w:rsidRDefault="0053065F" w:rsidP="0053065F">
      <w:pPr>
        <w:pStyle w:val="Heading3"/>
        <w:numPr>
          <w:ilvl w:val="0"/>
          <w:numId w:val="0"/>
        </w:numPr>
        <w:rPr>
          <w:ins w:id="359" w:author="ML Barnes" w:date="2020-04-29T10:03:00Z"/>
        </w:rPr>
      </w:pPr>
    </w:p>
    <w:p w14:paraId="57E9E399" w14:textId="77777777" w:rsidR="0053065F" w:rsidRDefault="0053065F" w:rsidP="0053065F">
      <w:pPr>
        <w:pStyle w:val="Heading3"/>
        <w:rPr>
          <w:ins w:id="360" w:author="ML Barnes" w:date="2020-04-29T10:03:00Z"/>
        </w:rPr>
      </w:pPr>
      <w:ins w:id="361" w:author="ML Barnes" w:date="2020-04-29T10:03:00Z">
        <w:r>
          <w:t>Informational Documents</w:t>
        </w:r>
      </w:ins>
    </w:p>
    <w:p w14:paraId="42CD4C35" w14:textId="77777777" w:rsidR="0053065F" w:rsidRDefault="0053065F" w:rsidP="0053065F">
      <w:pPr>
        <w:rPr>
          <w:ins w:id="362" w:author="ML Barnes" w:date="2020-04-29T10:03:00Z"/>
        </w:rPr>
      </w:pPr>
    </w:p>
    <w:p w14:paraId="69479C93" w14:textId="77777777" w:rsidR="0053065F" w:rsidRDefault="0053065F">
      <w:pPr>
        <w:jc w:val="left"/>
        <w:rPr>
          <w:ins w:id="363" w:author="ML Barnes" w:date="2020-04-29T10:03:00Z"/>
          <w:bCs/>
          <w:iCs/>
        </w:rPr>
        <w:pPrChange w:id="364" w:author="ML Barnes" w:date="2020-04-29T08:24:00Z">
          <w:pPr>
            <w:pStyle w:val="ListParagraph"/>
            <w:numPr>
              <w:numId w:val="53"/>
            </w:numPr>
            <w:ind w:hanging="360"/>
            <w:jc w:val="left"/>
          </w:pPr>
        </w:pPrChange>
      </w:pPr>
    </w:p>
    <w:p w14:paraId="7B4E9B40" w14:textId="77777777" w:rsidR="0053065F" w:rsidRDefault="0053065F">
      <w:pPr>
        <w:jc w:val="left"/>
        <w:rPr>
          <w:ins w:id="365" w:author="ML Barnes" w:date="2020-04-29T07:44:00Z"/>
          <w:bCs/>
          <w:iCs/>
        </w:rPr>
        <w:pPrChange w:id="366" w:author="ML Barnes" w:date="2020-04-29T08:24:00Z">
          <w:pPr>
            <w:pStyle w:val="ListParagraph"/>
            <w:numPr>
              <w:numId w:val="53"/>
            </w:numPr>
            <w:ind w:hanging="360"/>
            <w:jc w:val="left"/>
          </w:pPr>
        </w:pPrChange>
      </w:pPr>
    </w:p>
    <w:p w14:paraId="2F49C807" w14:textId="77777777" w:rsidR="00C72460" w:rsidRPr="00C72460" w:rsidRDefault="00C72460">
      <w:pPr>
        <w:ind w:left="360"/>
        <w:jc w:val="left"/>
        <w:rPr>
          <w:ins w:id="367" w:author="ML Barnes" w:date="2020-04-29T07:40:00Z"/>
          <w:bCs/>
          <w:iCs/>
        </w:rPr>
        <w:pPrChange w:id="368" w:author="ML Barnes" w:date="2020-04-29T07:41:00Z">
          <w:pPr>
            <w:pStyle w:val="ListParagraph"/>
            <w:numPr>
              <w:numId w:val="53"/>
            </w:numPr>
            <w:ind w:hanging="360"/>
            <w:jc w:val="left"/>
          </w:pPr>
        </w:pPrChange>
      </w:pPr>
    </w:p>
    <w:p w14:paraId="60B6BB8D" w14:textId="69AD5C43" w:rsidR="00B66EDC" w:rsidRDefault="00C72460">
      <w:pPr>
        <w:pStyle w:val="Heading2"/>
        <w:rPr>
          <w:ins w:id="369" w:author="ML Barnes" w:date="2020-04-29T08:23:00Z"/>
        </w:rPr>
        <w:pPrChange w:id="370" w:author="ML Barnes" w:date="2020-04-29T07:44:00Z">
          <w:pPr>
            <w:jc w:val="left"/>
          </w:pPr>
        </w:pPrChange>
      </w:pPr>
      <w:ins w:id="371" w:author="ML Barnes" w:date="2020-04-29T07:40:00Z">
        <w:r w:rsidRPr="00474953">
          <w:t>SIP R</w:t>
        </w:r>
      </w:ins>
      <w:ins w:id="372" w:author="ML Barnes" w:date="2020-04-29T09:55:00Z">
        <w:r w:rsidR="001529E9">
          <w:t xml:space="preserve">esource </w:t>
        </w:r>
      </w:ins>
      <w:ins w:id="373" w:author="ML Barnes" w:date="2020-04-29T07:40:00Z">
        <w:r w:rsidRPr="00474953">
          <w:t>P</w:t>
        </w:r>
      </w:ins>
      <w:ins w:id="374" w:author="ML Barnes" w:date="2020-04-29T09:55:00Z">
        <w:r w:rsidR="001529E9">
          <w:t xml:space="preserve">riority </w:t>
        </w:r>
      </w:ins>
      <w:ins w:id="375" w:author="ML Barnes" w:date="2020-04-29T07:40:00Z">
        <w:r w:rsidR="001529E9">
          <w:t xml:space="preserve">Header </w:t>
        </w:r>
        <w:r w:rsidRPr="00474953">
          <w:t>Signing in Support of Emergency Callin</w:t>
        </w:r>
        <w:r>
          <w:t>g</w:t>
        </w:r>
        <w:r w:rsidDel="006462CD">
          <w:t xml:space="preserve"> </w:t>
        </w:r>
      </w:ins>
      <w:ins w:id="376" w:author="ML Barnes" w:date="2020-04-29T07:44:00Z">
        <w:r w:rsidR="00DC42A3">
          <w:t xml:space="preserve"> </w:t>
        </w:r>
      </w:ins>
    </w:p>
    <w:p w14:paraId="256C2A82" w14:textId="77777777" w:rsidR="009E5B1B" w:rsidRDefault="009E5B1B">
      <w:pPr>
        <w:rPr>
          <w:ins w:id="377" w:author="ML Barnes" w:date="2020-04-29T08:23:00Z"/>
        </w:rPr>
        <w:pPrChange w:id="378" w:author="ML Barnes" w:date="2020-04-29T08:23:00Z">
          <w:pPr>
            <w:jc w:val="left"/>
          </w:pPr>
        </w:pPrChange>
      </w:pPr>
    </w:p>
    <w:p w14:paraId="50E8EC0F" w14:textId="779E08D2" w:rsidR="009E5B1B" w:rsidRDefault="009E5B1B" w:rsidP="009E5B1B">
      <w:pPr>
        <w:jc w:val="left"/>
        <w:rPr>
          <w:ins w:id="379" w:author="ML Barnes" w:date="2020-04-29T10:03:00Z"/>
          <w:bCs/>
          <w:iCs/>
        </w:rPr>
      </w:pPr>
      <w:ins w:id="380" w:author="ML Barnes" w:date="2020-04-29T08:23:00Z">
        <w:r w:rsidRPr="009E5B1B">
          <w:rPr>
            <w:bCs/>
            <w:iCs/>
          </w:rPr>
          <w:t xml:space="preserve">This </w:t>
        </w:r>
        <w:r>
          <w:rPr>
            <w:bCs/>
            <w:iCs/>
          </w:rPr>
          <w:t>document</w:t>
        </w:r>
        <w:r w:rsidRPr="009E5B1B">
          <w:rPr>
            <w:bCs/>
            <w:iCs/>
          </w:rPr>
          <w:t xml:space="preserve"> </w:t>
        </w:r>
        <w:r>
          <w:rPr>
            <w:bCs/>
            <w:iCs/>
          </w:rPr>
          <w:t>(IPNNI-2020-000</w:t>
        </w:r>
      </w:ins>
      <w:ins w:id="381" w:author="ML Barnes" w:date="2020-04-29T09:55:00Z">
        <w:r w:rsidR="001529E9">
          <w:rPr>
            <w:bCs/>
            <w:iCs/>
          </w:rPr>
          <w:t>10</w:t>
        </w:r>
      </w:ins>
      <w:ins w:id="382" w:author="ML Barnes" w:date="2020-04-29T08:23:00Z">
        <w:r>
          <w:rPr>
            <w:bCs/>
            <w:iCs/>
          </w:rPr>
          <w:t xml:space="preserve">Rxxx) </w:t>
        </w:r>
        <w:r w:rsidRPr="009E5B1B">
          <w:rPr>
            <w:bCs/>
            <w:iCs/>
          </w:rPr>
          <w:t xml:space="preserve">defines how extension to the IETF </w:t>
        </w:r>
        <w:r>
          <w:rPr>
            <w:bCs/>
            <w:iCs/>
          </w:rPr>
          <w:t xml:space="preserve">STIR </w:t>
        </w:r>
        <w:r w:rsidRPr="009E5B1B">
          <w:rPr>
            <w:bCs/>
            <w:iCs/>
          </w:rPr>
          <w:t>PASSporT and the associated STIR mechanisms are used to sign the Session Initiation Protocol Resource Priority Header (SIP RPH) header field and convey assertions of authorization for Resource-Priority. This standard provides a procedure for providing cryptographic authentication and verification of the information in the Session Initiation Protocol Resource Priority Header (SIP RPH) field in Internet Protocol (IP)-based service provider communication networks in support of National Security / Emergency Preparedness Next Generation Priority Services (NS/EP NGN-PS).</w:t>
        </w:r>
        <w:r>
          <w:rPr>
            <w:bCs/>
            <w:iCs/>
          </w:rPr>
          <w:t xml:space="preserve"> </w:t>
        </w:r>
        <w:r w:rsidRPr="009E5B1B">
          <w:rPr>
            <w:bCs/>
            <w:iCs/>
          </w:rPr>
          <w:t xml:space="preserve">Specifically, this </w:t>
        </w:r>
        <w:r>
          <w:rPr>
            <w:bCs/>
            <w:iCs/>
          </w:rPr>
          <w:t>document</w:t>
        </w:r>
        <w:r w:rsidRPr="009E5B1B">
          <w:rPr>
            <w:bCs/>
            <w:iCs/>
          </w:rPr>
          <w:t xml:space="preserve"> provides a mechanism for a originating NS/EP NGN-PS Service Provider to cryptographically-sign the SIP RPH and allow a receiving NS/EP NGN-PS Service Provider to verify the validity of the authorization for Resource-Priority and act on the information with confidence (i.e., verifying that the RPH information have not been spoofed or compromised).</w:t>
        </w:r>
      </w:ins>
    </w:p>
    <w:p w14:paraId="58F16F1C" w14:textId="77777777" w:rsidR="0053065F" w:rsidRDefault="0053065F" w:rsidP="009E5B1B">
      <w:pPr>
        <w:jc w:val="left"/>
        <w:rPr>
          <w:ins w:id="383" w:author="ML Barnes" w:date="2020-04-29T10:03:00Z"/>
          <w:bCs/>
          <w:iCs/>
        </w:rPr>
      </w:pPr>
    </w:p>
    <w:p w14:paraId="5ED17904" w14:textId="77777777" w:rsidR="0053065F" w:rsidRDefault="0053065F" w:rsidP="0053065F">
      <w:pPr>
        <w:pStyle w:val="Heading3"/>
        <w:rPr>
          <w:ins w:id="384" w:author="ML Barnes" w:date="2020-04-29T10:06:00Z"/>
        </w:rPr>
      </w:pPr>
      <w:ins w:id="385" w:author="ML Barnes" w:date="2020-04-29T10:04:00Z">
        <w:r>
          <w:t>IETF Dependencies</w:t>
        </w:r>
      </w:ins>
    </w:p>
    <w:p w14:paraId="7779531E" w14:textId="77777777" w:rsidR="0003061A" w:rsidRDefault="0003061A" w:rsidP="0003061A">
      <w:pPr>
        <w:rPr>
          <w:ins w:id="386" w:author="ML Barnes" w:date="2020-04-29T10:36:00Z"/>
        </w:rPr>
        <w:pPrChange w:id="387" w:author="ML Barnes" w:date="2020-04-29T10:06:00Z">
          <w:pPr>
            <w:pStyle w:val="Heading3"/>
          </w:pPr>
        </w:pPrChange>
      </w:pPr>
    </w:p>
    <w:p w14:paraId="0B0FAF24" w14:textId="73D9A2FD" w:rsidR="00E64C6F" w:rsidRDefault="00E64C6F" w:rsidP="0003061A">
      <w:pPr>
        <w:rPr>
          <w:ins w:id="388" w:author="ML Barnes" w:date="2020-04-29T10:14:00Z"/>
        </w:rPr>
        <w:pPrChange w:id="389" w:author="ML Barnes" w:date="2020-04-29T10:06:00Z">
          <w:pPr>
            <w:pStyle w:val="Heading3"/>
          </w:pPr>
        </w:pPrChange>
      </w:pPr>
      <w:ins w:id="390" w:author="ML Barnes" w:date="2020-04-29T10:36:00Z">
        <w:r>
          <w:t xml:space="preserve">In addition to the dependencies identified for [ATIS-1000074] in section </w:t>
        </w:r>
        <w:r>
          <w:fldChar w:fldCharType="begin"/>
        </w:r>
        <w:r>
          <w:instrText xml:space="preserve"> REF _Ref449775555 \r \h </w:instrText>
        </w:r>
        <w:r>
          <w:fldChar w:fldCharType="separate"/>
        </w:r>
      </w:ins>
      <w:r>
        <w:t>5.1</w:t>
      </w:r>
      <w:ins w:id="391" w:author="ML Barnes" w:date="2020-04-29T10:36:00Z">
        <w:r>
          <w:fldChar w:fldCharType="end"/>
        </w:r>
        <w:r>
          <w:fldChar w:fldCharType="begin"/>
        </w:r>
        <w:r>
          <w:instrText xml:space="preserve"> REF _Ref449775555 \r \h </w:instrText>
        </w:r>
        <w:r>
          <w:fldChar w:fldCharType="separate"/>
        </w:r>
      </w:ins>
      <w:r>
        <w:t>5.1</w:t>
      </w:r>
      <w:ins w:id="392" w:author="ML Barnes" w:date="2020-04-29T10:36:00Z">
        <w:r>
          <w:fldChar w:fldCharType="end"/>
        </w:r>
        <w:r>
          <w:t>, this document also has the following IETF dependencies:</w:t>
        </w:r>
      </w:ins>
    </w:p>
    <w:p w14:paraId="57675E43" w14:textId="180020A9" w:rsidR="0003061A" w:rsidRPr="00921C3E" w:rsidRDefault="0003061A" w:rsidP="00921C3E">
      <w:pPr>
        <w:pStyle w:val="ListParagraph"/>
        <w:numPr>
          <w:ilvl w:val="0"/>
          <w:numId w:val="58"/>
        </w:numPr>
        <w:rPr>
          <w:ins w:id="393" w:author="ML Barnes" w:date="2020-04-29T10:14:00Z"/>
          <w:bCs/>
          <w:vertAlign w:val="superscript"/>
          <w:rPrChange w:id="394" w:author="ML Barnes" w:date="2020-04-29T10:14:00Z">
            <w:rPr>
              <w:ins w:id="395" w:author="ML Barnes" w:date="2020-04-29T10:14:00Z"/>
            </w:rPr>
          </w:rPrChange>
        </w:rPr>
        <w:pPrChange w:id="396" w:author="ML Barnes" w:date="2020-04-29T10:10:00Z">
          <w:pPr/>
        </w:pPrChange>
      </w:pPr>
      <w:ins w:id="397" w:author="ML Barnes" w:date="2020-04-29T10:06:00Z">
        <w:r>
          <w:t xml:space="preserve">RFC 4412  </w:t>
        </w:r>
        <w:r w:rsidRPr="00921C3E">
          <w:t>Communications Resource Priority for the Session Initiation Protocol (SIP)</w:t>
        </w:r>
      </w:ins>
    </w:p>
    <w:p w14:paraId="012C28FA" w14:textId="6F577B31" w:rsidR="0003061A" w:rsidRPr="0003061A" w:rsidRDefault="0003061A" w:rsidP="0003061A">
      <w:pPr>
        <w:pStyle w:val="ListParagraph"/>
        <w:numPr>
          <w:ilvl w:val="0"/>
          <w:numId w:val="55"/>
        </w:numPr>
        <w:rPr>
          <w:ins w:id="398" w:author="ML Barnes" w:date="2020-04-29T10:06:00Z"/>
          <w:vertAlign w:val="superscript"/>
        </w:rPr>
        <w:pPrChange w:id="399" w:author="ML Barnes" w:date="2020-04-29T10:07:00Z">
          <w:pPr/>
        </w:pPrChange>
      </w:pPr>
      <w:ins w:id="400" w:author="ML Barnes" w:date="2020-04-29T10:06:00Z">
        <w:r>
          <w:t>RFC 7135</w:t>
        </w:r>
      </w:ins>
      <w:ins w:id="401" w:author="ML Barnes" w:date="2020-04-29T10:07:00Z">
        <w:r>
          <w:t xml:space="preserve">  </w:t>
        </w:r>
      </w:ins>
      <w:ins w:id="402" w:author="ML Barnes" w:date="2020-04-29T10:06:00Z">
        <w:r w:rsidRPr="00921C3E">
          <w:rPr>
            <w:rPrChange w:id="403" w:author="ML Barnes" w:date="2020-04-29T10:12:00Z">
              <w:rPr>
                <w:i/>
              </w:rPr>
            </w:rPrChange>
          </w:rPr>
          <w:t>Registering a SIP Resource Priority Header Field Namespace for Local Emergency Communications</w:t>
        </w:r>
      </w:ins>
    </w:p>
    <w:p w14:paraId="424B004A" w14:textId="0A1DED4E" w:rsidR="00921C3E" w:rsidRDefault="0003061A" w:rsidP="00921C3E">
      <w:pPr>
        <w:pStyle w:val="ListParagraph"/>
        <w:numPr>
          <w:ilvl w:val="0"/>
          <w:numId w:val="55"/>
        </w:numPr>
        <w:rPr>
          <w:ins w:id="404" w:author="ML Barnes" w:date="2020-04-29T10:10:00Z"/>
        </w:rPr>
        <w:pPrChange w:id="405" w:author="ML Barnes" w:date="2020-04-29T10:10:00Z">
          <w:pPr/>
        </w:pPrChange>
      </w:pPr>
      <w:ins w:id="406" w:author="ML Barnes" w:date="2020-04-29T10:06:00Z">
        <w:r>
          <w:t>RFC 8225</w:t>
        </w:r>
      </w:ins>
      <w:ins w:id="407" w:author="ML Barnes" w:date="2020-04-29T10:10:00Z">
        <w:r w:rsidR="00921C3E">
          <w:t xml:space="preserve"> </w:t>
        </w:r>
      </w:ins>
      <w:ins w:id="408" w:author="ML Barnes" w:date="2020-04-29T10:06:00Z">
        <w:r>
          <w:t xml:space="preserve"> </w:t>
        </w:r>
        <w:r w:rsidRPr="00921C3E">
          <w:t xml:space="preserve">PASSporT: </w:t>
        </w:r>
        <w:r w:rsidRPr="00921C3E">
          <w:rPr>
            <w:rPrChange w:id="409" w:author="ML Barnes" w:date="2020-04-29T10:12:00Z">
              <w:rPr>
                <w:i/>
              </w:rPr>
            </w:rPrChange>
          </w:rPr>
          <w:t>Personal Assertion Toke</w:t>
        </w:r>
      </w:ins>
      <w:ins w:id="410" w:author="ML Barnes" w:date="2020-04-29T10:12:00Z">
        <w:r w:rsidR="00921C3E" w:rsidRPr="00921C3E">
          <w:rPr>
            <w:rPrChange w:id="411" w:author="ML Barnes" w:date="2020-04-29T10:12:00Z">
              <w:rPr>
                <w:i/>
              </w:rPr>
            </w:rPrChange>
          </w:rPr>
          <w:t>n</w:t>
        </w:r>
      </w:ins>
    </w:p>
    <w:p w14:paraId="3BCC4012" w14:textId="39258F65" w:rsidR="0003061A" w:rsidRDefault="00921C3E" w:rsidP="0003061A">
      <w:pPr>
        <w:pStyle w:val="ListParagraph"/>
        <w:numPr>
          <w:ilvl w:val="0"/>
          <w:numId w:val="55"/>
        </w:numPr>
        <w:rPr>
          <w:ins w:id="412" w:author="ML Barnes" w:date="2020-04-29T10:06:00Z"/>
        </w:rPr>
        <w:pPrChange w:id="413" w:author="ML Barnes" w:date="2020-04-29T10:10:00Z">
          <w:pPr/>
        </w:pPrChange>
      </w:pPr>
      <w:ins w:id="414" w:author="ML Barnes" w:date="2020-04-29T10:06:00Z">
        <w:r>
          <w:t xml:space="preserve">RFC 8224 </w:t>
        </w:r>
        <w:r w:rsidR="0003061A">
          <w:t xml:space="preserve"> </w:t>
        </w:r>
        <w:r w:rsidR="0003061A" w:rsidRPr="00921C3E">
          <w:rPr>
            <w:rPrChange w:id="415" w:author="ML Barnes" w:date="2020-04-29T10:11:00Z">
              <w:rPr>
                <w:i/>
              </w:rPr>
            </w:rPrChange>
          </w:rPr>
          <w:t>Authenticated Identity Management in the Session Initiation Protocol</w:t>
        </w:r>
      </w:ins>
    </w:p>
    <w:p w14:paraId="7C59B439" w14:textId="70FAE929" w:rsidR="00921C3E" w:rsidRDefault="0003061A" w:rsidP="0003061A">
      <w:pPr>
        <w:pStyle w:val="ListParagraph"/>
        <w:numPr>
          <w:ilvl w:val="0"/>
          <w:numId w:val="55"/>
        </w:numPr>
        <w:rPr>
          <w:ins w:id="416" w:author="ML Barnes" w:date="2020-04-29T10:14:00Z"/>
        </w:rPr>
        <w:pPrChange w:id="417" w:author="ML Barnes" w:date="2020-04-29T10:11:00Z">
          <w:pPr/>
        </w:pPrChange>
      </w:pPr>
      <w:ins w:id="418" w:author="ML Barnes" w:date="2020-04-29T10:06:00Z">
        <w:r>
          <w:t>RFC 8226</w:t>
        </w:r>
      </w:ins>
      <w:ins w:id="419" w:author="ML Barnes" w:date="2020-04-29T10:11:00Z">
        <w:r w:rsidR="00921C3E">
          <w:t xml:space="preserve">  </w:t>
        </w:r>
      </w:ins>
      <w:ins w:id="420" w:author="ML Barnes" w:date="2020-04-29T10:06:00Z">
        <w:r w:rsidRPr="00921C3E">
          <w:t>Secure Telephone Ide</w:t>
        </w:r>
        <w:r w:rsidR="00921C3E">
          <w:t>ntity Credentials: Certificates</w:t>
        </w:r>
      </w:ins>
    </w:p>
    <w:p w14:paraId="1987765A" w14:textId="64CFB112" w:rsidR="00921C3E" w:rsidRDefault="00921C3E" w:rsidP="00921C3E">
      <w:pPr>
        <w:pStyle w:val="ListParagraph"/>
        <w:numPr>
          <w:ilvl w:val="0"/>
          <w:numId w:val="55"/>
        </w:numPr>
        <w:rPr>
          <w:ins w:id="421" w:author="ML Barnes" w:date="2020-04-29T10:15:00Z"/>
          <w:vertAlign w:val="superscript"/>
        </w:rPr>
        <w:pPrChange w:id="422" w:author="ML Barnes" w:date="2020-04-29T10:15:00Z">
          <w:pPr/>
        </w:pPrChange>
      </w:pPr>
      <w:ins w:id="423" w:author="ML Barnes" w:date="2020-04-29T10:15:00Z">
        <w:r>
          <w:t xml:space="preserve">RFC 8443  </w:t>
        </w:r>
        <w:r w:rsidRPr="00921C3E">
          <w:t>PASSporT Extension for Resource-Priority Authorization</w:t>
        </w:r>
        <w:r w:rsidRPr="00921C3E">
          <w:rPr>
            <w:vertAlign w:val="superscript"/>
          </w:rPr>
          <w:t xml:space="preserve"> </w:t>
        </w:r>
      </w:ins>
    </w:p>
    <w:p w14:paraId="1ABE132B" w14:textId="77777777" w:rsidR="00921C3E" w:rsidRPr="00921C3E" w:rsidRDefault="00921C3E" w:rsidP="00921C3E">
      <w:pPr>
        <w:pStyle w:val="ListParagraph"/>
        <w:numPr>
          <w:ilvl w:val="0"/>
          <w:numId w:val="55"/>
        </w:numPr>
        <w:rPr>
          <w:ins w:id="424" w:author="ML Barnes" w:date="2020-04-29T10:15:00Z"/>
        </w:rPr>
      </w:pPr>
      <w:ins w:id="425" w:author="ML Barnes" w:date="2020-04-29T10:15:00Z">
        <w:r w:rsidRPr="00700ED2">
          <w:t>draft-</w:t>
        </w:r>
        <w:r>
          <w:t>ietf</w:t>
        </w:r>
        <w:r w:rsidRPr="00700ED2">
          <w:t>-stir-rph-emergency-services</w:t>
        </w:r>
        <w:r>
          <w:t xml:space="preserve">  </w:t>
        </w:r>
        <w:r w:rsidRPr="00921C3E">
          <w:t>Assertion Values for a Resource Priority Header Claim in Support of Emergency Services Networks.</w:t>
        </w:r>
      </w:ins>
    </w:p>
    <w:p w14:paraId="7F2071E3" w14:textId="77777777" w:rsidR="00921C3E" w:rsidRPr="00921C3E" w:rsidRDefault="00921C3E" w:rsidP="00921C3E">
      <w:pPr>
        <w:pStyle w:val="ListParagraph"/>
        <w:rPr>
          <w:ins w:id="426" w:author="ML Barnes" w:date="2020-04-29T10:11:00Z"/>
          <w:vertAlign w:val="superscript"/>
          <w:rPrChange w:id="427" w:author="ML Barnes" w:date="2020-04-29T10:15:00Z">
            <w:rPr>
              <w:ins w:id="428" w:author="ML Barnes" w:date="2020-04-29T10:11:00Z"/>
            </w:rPr>
          </w:rPrChange>
        </w:rPr>
        <w:pPrChange w:id="429" w:author="ML Barnes" w:date="2020-04-29T10:15:00Z">
          <w:pPr/>
        </w:pPrChange>
      </w:pPr>
    </w:p>
    <w:p w14:paraId="3BC02714" w14:textId="05E8694A" w:rsidR="0003061A" w:rsidRDefault="0003061A" w:rsidP="00921C3E">
      <w:pPr>
        <w:pStyle w:val="ListParagraph"/>
        <w:rPr>
          <w:ins w:id="430" w:author="ML Barnes" w:date="2020-04-29T10:06:00Z"/>
        </w:rPr>
        <w:pPrChange w:id="431" w:author="ML Barnes" w:date="2020-04-29T10:15:00Z">
          <w:pPr/>
        </w:pPrChange>
      </w:pPr>
    </w:p>
    <w:p w14:paraId="251C84C4" w14:textId="77777777" w:rsidR="0053065F" w:rsidRDefault="0053065F" w:rsidP="0053065F">
      <w:pPr>
        <w:pStyle w:val="Heading3"/>
        <w:numPr>
          <w:ilvl w:val="0"/>
          <w:numId w:val="0"/>
        </w:numPr>
        <w:rPr>
          <w:ins w:id="432" w:author="ML Barnes" w:date="2020-04-29T10:04:00Z"/>
        </w:rPr>
      </w:pPr>
    </w:p>
    <w:p w14:paraId="521E25C6" w14:textId="77777777" w:rsidR="0053065F" w:rsidRDefault="0053065F" w:rsidP="0053065F">
      <w:pPr>
        <w:pStyle w:val="Heading3"/>
        <w:rPr>
          <w:ins w:id="433" w:author="ML Barnes" w:date="2020-04-29T10:15:00Z"/>
        </w:rPr>
      </w:pPr>
      <w:ins w:id="434" w:author="ML Barnes" w:date="2020-04-29T10:04:00Z">
        <w:r>
          <w:t>Informational Documents</w:t>
        </w:r>
      </w:ins>
    </w:p>
    <w:p w14:paraId="5023F5CF" w14:textId="77777777" w:rsidR="00DE0959" w:rsidRDefault="00DE0959" w:rsidP="00DE0959">
      <w:pPr>
        <w:rPr>
          <w:ins w:id="435" w:author="ML Barnes" w:date="2020-04-29T10:15:00Z"/>
        </w:rPr>
        <w:pPrChange w:id="436" w:author="ML Barnes" w:date="2020-04-29T10:15:00Z">
          <w:pPr>
            <w:pStyle w:val="Heading3"/>
          </w:pPr>
        </w:pPrChange>
      </w:pPr>
    </w:p>
    <w:p w14:paraId="0E99F7F2" w14:textId="3D187537" w:rsidR="00DE0959" w:rsidRPr="00DE0959" w:rsidRDefault="00DE0959" w:rsidP="00DE0959">
      <w:pPr>
        <w:rPr>
          <w:ins w:id="437" w:author="ML Barnes" w:date="2020-04-29T10:04:00Z"/>
        </w:rPr>
        <w:pPrChange w:id="438" w:author="ML Barnes" w:date="2020-04-29T10:15:00Z">
          <w:pPr>
            <w:pStyle w:val="Heading3"/>
          </w:pPr>
        </w:pPrChange>
      </w:pPr>
      <w:ins w:id="439" w:author="ML Barnes" w:date="2020-04-29T10:15:00Z">
        <w:r>
          <w:lastRenderedPageBreak/>
          <w:t>[Editor</w:t>
        </w:r>
      </w:ins>
      <w:ins w:id="440" w:author="ML Barnes" w:date="2020-04-29T10:16:00Z">
        <w:r>
          <w:t>’s note:  Is there any overviews that we should point to?]</w:t>
        </w:r>
      </w:ins>
    </w:p>
    <w:p w14:paraId="699BFD36" w14:textId="77777777" w:rsidR="0053065F" w:rsidRDefault="0053065F" w:rsidP="0053065F">
      <w:pPr>
        <w:rPr>
          <w:ins w:id="441" w:author="ML Barnes" w:date="2020-04-29T10:04:00Z"/>
        </w:rPr>
      </w:pPr>
    </w:p>
    <w:p w14:paraId="4140678E" w14:textId="77777777" w:rsidR="0053065F" w:rsidRPr="009E5B1B" w:rsidRDefault="0053065F" w:rsidP="009E5B1B">
      <w:pPr>
        <w:jc w:val="left"/>
        <w:rPr>
          <w:ins w:id="442" w:author="ML Barnes" w:date="2020-04-29T08:23:00Z"/>
          <w:bCs/>
          <w:iCs/>
        </w:rPr>
      </w:pPr>
    </w:p>
    <w:p w14:paraId="12B4E986" w14:textId="77777777" w:rsidR="009E5B1B" w:rsidRPr="009E5B1B" w:rsidRDefault="009E5B1B" w:rsidP="009E5B1B">
      <w:pPr>
        <w:jc w:val="left"/>
        <w:rPr>
          <w:ins w:id="443" w:author="ML Barnes" w:date="2020-04-29T08:23:00Z"/>
          <w:bCs/>
          <w:iCs/>
        </w:rPr>
      </w:pPr>
    </w:p>
    <w:p w14:paraId="2CA3BA91" w14:textId="77777777" w:rsidR="00CF29B5" w:rsidRDefault="00CF29B5" w:rsidP="00CF29B5">
      <w:pPr>
        <w:pStyle w:val="Heading2"/>
        <w:rPr>
          <w:ins w:id="444" w:author="ML Barnes" w:date="2020-04-29T10:22:00Z"/>
        </w:rPr>
        <w:pPrChange w:id="445" w:author="ML Barnes" w:date="2020-04-29T10:22:00Z">
          <w:pPr>
            <w:pStyle w:val="ListParagraph"/>
            <w:numPr>
              <w:numId w:val="50"/>
            </w:numPr>
            <w:ind w:hanging="360"/>
            <w:jc w:val="left"/>
          </w:pPr>
        </w:pPrChange>
      </w:pPr>
      <w:ins w:id="446" w:author="ML Barnes" w:date="2020-04-29T10:22:00Z">
        <w:r>
          <w:t xml:space="preserve">  </w:t>
        </w:r>
      </w:ins>
      <w:ins w:id="447" w:author="ML Barnes" w:date="2020-04-29T10:21:00Z">
        <w:r w:rsidRPr="00CF29B5">
          <w:t>Extending STIR/SHAKEN over TDM Interconnects</w:t>
        </w:r>
      </w:ins>
    </w:p>
    <w:p w14:paraId="4AEF0E7B" w14:textId="77777777" w:rsidR="00CF29B5" w:rsidRPr="00CF29B5" w:rsidRDefault="00CF29B5" w:rsidP="00CF29B5">
      <w:pPr>
        <w:rPr>
          <w:ins w:id="448" w:author="ML Barnes" w:date="2020-04-29T10:22:00Z"/>
        </w:rPr>
        <w:pPrChange w:id="449" w:author="ML Barnes" w:date="2020-04-29T10:22:00Z">
          <w:pPr>
            <w:pStyle w:val="ListParagraph"/>
            <w:numPr>
              <w:numId w:val="50"/>
            </w:numPr>
            <w:ind w:hanging="360"/>
            <w:jc w:val="left"/>
          </w:pPr>
        </w:pPrChange>
      </w:pPr>
    </w:p>
    <w:p w14:paraId="74AEA8FB" w14:textId="076C150E" w:rsidR="00E64C6F" w:rsidRDefault="00CF29B5" w:rsidP="00E64C6F">
      <w:pPr>
        <w:rPr>
          <w:ins w:id="450" w:author="ML Barnes" w:date="2020-04-29T10:34:00Z"/>
        </w:rPr>
      </w:pPr>
      <w:ins w:id="451" w:author="ML Barnes" w:date="2020-04-29T10:22:00Z">
        <w:r>
          <w:t>This document (</w:t>
        </w:r>
        <w:r w:rsidRPr="00CF29B5">
          <w:t>IPNNI-2020-00074Rxxx</w:t>
        </w:r>
        <w:r>
          <w:t>)</w:t>
        </w:r>
        <w:r w:rsidRPr="00CF29B5">
          <w:t xml:space="preserve"> </w:t>
        </w:r>
      </w:ins>
      <w:ins w:id="452" w:author="ML Barnes" w:date="2020-04-29T10:34:00Z">
        <w:r w:rsidR="00E64C6F">
          <w:t>the current</w:t>
        </w:r>
        <w:r w:rsidR="00E64C6F" w:rsidRPr="00EE717C">
          <w:t xml:space="preserve"> </w:t>
        </w:r>
        <w:r w:rsidR="00E64C6F">
          <w:t xml:space="preserve">SHAKEN </w:t>
        </w:r>
        <w:r w:rsidR="00E64C6F" w:rsidRPr="00EE717C">
          <w:t xml:space="preserve">framework to enable </w:t>
        </w:r>
        <w:r w:rsidR="00E64C6F">
          <w:t>transferring verified attestation levels over TDM interconnects.</w:t>
        </w:r>
      </w:ins>
    </w:p>
    <w:p w14:paraId="207A7DF6" w14:textId="77777777" w:rsidR="00066481" w:rsidRDefault="00066481" w:rsidP="00CF29B5">
      <w:pPr>
        <w:rPr>
          <w:ins w:id="453" w:author="ML Barnes" w:date="2020-04-29T10:30:00Z"/>
        </w:rPr>
        <w:pPrChange w:id="454" w:author="ML Barnes" w:date="2020-04-29T10:22:00Z">
          <w:pPr>
            <w:pStyle w:val="ListParagraph"/>
            <w:numPr>
              <w:numId w:val="50"/>
            </w:numPr>
            <w:ind w:hanging="360"/>
            <w:jc w:val="left"/>
          </w:pPr>
        </w:pPrChange>
      </w:pPr>
    </w:p>
    <w:p w14:paraId="0A87B3AF" w14:textId="77777777" w:rsidR="00066481" w:rsidRDefault="00066481" w:rsidP="00066481">
      <w:pPr>
        <w:pStyle w:val="Heading3"/>
        <w:rPr>
          <w:ins w:id="455" w:author="ML Barnes" w:date="2020-04-29T10:30:00Z"/>
        </w:rPr>
      </w:pPr>
      <w:ins w:id="456" w:author="ML Barnes" w:date="2020-04-29T10:30:00Z">
        <w:r>
          <w:t>IETF Dependencies</w:t>
        </w:r>
      </w:ins>
    </w:p>
    <w:p w14:paraId="130506B6" w14:textId="77777777" w:rsidR="00066481" w:rsidRDefault="00066481" w:rsidP="00066481">
      <w:pPr>
        <w:rPr>
          <w:ins w:id="457" w:author="ML Barnes" w:date="2020-04-29T10:30:00Z"/>
        </w:rPr>
      </w:pPr>
    </w:p>
    <w:p w14:paraId="42DF2831" w14:textId="77777777" w:rsidR="00066481" w:rsidRDefault="00066481" w:rsidP="00066481">
      <w:pPr>
        <w:rPr>
          <w:ins w:id="458" w:author="ML Barnes" w:date="2020-04-29T10:35:00Z"/>
        </w:rPr>
      </w:pPr>
      <w:ins w:id="459" w:author="ML Barnes" w:date="2020-04-29T10:30:00Z">
        <w:r>
          <w:t xml:space="preserve">In addition to the dependencies identified for [ATIS-1000074] in section </w:t>
        </w:r>
        <w:r>
          <w:fldChar w:fldCharType="begin"/>
        </w:r>
        <w:r>
          <w:instrText xml:space="preserve"> REF _Ref449775555 \r \h </w:instrText>
        </w:r>
        <w:r>
          <w:fldChar w:fldCharType="separate"/>
        </w:r>
      </w:ins>
      <w:r>
        <w:t>5.1</w:t>
      </w:r>
      <w:ins w:id="460" w:author="ML Barnes" w:date="2020-04-29T10:30:00Z">
        <w:r>
          <w:fldChar w:fldCharType="end"/>
        </w:r>
        <w:r>
          <w:fldChar w:fldCharType="begin"/>
        </w:r>
        <w:r>
          <w:instrText xml:space="preserve"> REF _Ref449775555 \r \h </w:instrText>
        </w:r>
        <w:r>
          <w:fldChar w:fldCharType="separate"/>
        </w:r>
      </w:ins>
      <w:r>
        <w:t>5.1</w:t>
      </w:r>
      <w:ins w:id="461" w:author="ML Barnes" w:date="2020-04-29T10:30:00Z">
        <w:r>
          <w:fldChar w:fldCharType="end"/>
        </w:r>
        <w:r>
          <w:t>, this document also has the following IETF dependencies:</w:t>
        </w:r>
      </w:ins>
    </w:p>
    <w:p w14:paraId="54DA132B" w14:textId="77777777" w:rsidR="00E64C6F" w:rsidRPr="00C84AF9" w:rsidRDefault="00E64C6F" w:rsidP="00E64C6F">
      <w:pPr>
        <w:pStyle w:val="ListParagraph"/>
        <w:numPr>
          <w:ilvl w:val="0"/>
          <w:numId w:val="59"/>
        </w:numPr>
        <w:rPr>
          <w:ins w:id="462" w:author="ML Barnes" w:date="2020-04-29T10:35:00Z"/>
          <w:i/>
        </w:rPr>
      </w:pPr>
      <w:ins w:id="463" w:author="ML Barnes" w:date="2020-04-29T10:35:00Z">
        <w:r w:rsidRPr="00C84AF9">
          <w:t>RFC 4122</w:t>
        </w:r>
        <w:r>
          <w:t xml:space="preserve">: </w:t>
        </w:r>
        <w:r w:rsidRPr="00C84AF9">
          <w:t xml:space="preserve"> </w:t>
        </w:r>
        <w:r w:rsidRPr="00E009DE">
          <w:t>A Universally Unique IDentifier (UUID) URN Namespace</w:t>
        </w:r>
      </w:ins>
    </w:p>
    <w:p w14:paraId="4D1E4B90" w14:textId="77777777" w:rsidR="00E64C6F" w:rsidRDefault="00E64C6F" w:rsidP="00E64C6F">
      <w:pPr>
        <w:pStyle w:val="ListParagraph"/>
        <w:numPr>
          <w:ilvl w:val="0"/>
          <w:numId w:val="59"/>
        </w:numPr>
        <w:rPr>
          <w:ins w:id="464" w:author="ML Barnes" w:date="2020-04-29T10:35:00Z"/>
        </w:rPr>
      </w:pPr>
      <w:ins w:id="465" w:author="ML Barnes" w:date="2020-04-29T10:35:00Z">
        <w:r w:rsidRPr="00C84AF9">
          <w:t>RFC 7044</w:t>
        </w:r>
        <w:r>
          <w:t xml:space="preserve">: </w:t>
        </w:r>
        <w:r w:rsidRPr="00C84AF9">
          <w:t xml:space="preserve"> </w:t>
        </w:r>
        <w:r w:rsidRPr="00E009DE">
          <w:t>An Extension to the Session Initiation Protocol (SIP) for Request History Information</w:t>
        </w:r>
      </w:ins>
    </w:p>
    <w:p w14:paraId="1E459F38" w14:textId="77777777" w:rsidR="00E64C6F" w:rsidRPr="00CF29B5" w:rsidRDefault="00E64C6F" w:rsidP="00E64C6F">
      <w:pPr>
        <w:pStyle w:val="ListParagraph"/>
        <w:numPr>
          <w:ilvl w:val="0"/>
          <w:numId w:val="59"/>
        </w:numPr>
        <w:rPr>
          <w:ins w:id="466" w:author="ML Barnes" w:date="2020-04-29T10:35:00Z"/>
        </w:rPr>
      </w:pPr>
      <w:ins w:id="467" w:author="ML Barnes" w:date="2020-04-29T10:35:00Z">
        <w:r>
          <w:t>draft-ietf-</w:t>
        </w:r>
        <w:r w:rsidRPr="005C01BA">
          <w:t>stir-</w:t>
        </w:r>
        <w:r>
          <w:t xml:space="preserve">oob: </w:t>
        </w:r>
        <w:r w:rsidRPr="00CF29B5">
          <w:rPr>
            <w:i/>
            <w:iCs/>
          </w:rPr>
          <w:t xml:space="preserve"> </w:t>
        </w:r>
        <w:r w:rsidRPr="00E009DE">
          <w:rPr>
            <w:iCs/>
          </w:rPr>
          <w:t>STIR Out-of-Band Architecture and Use Cases</w:t>
        </w:r>
        <w:r w:rsidRPr="00CF29B5">
          <w:t xml:space="preserve"> </w:t>
        </w:r>
      </w:ins>
    </w:p>
    <w:p w14:paraId="5F4F5BD4" w14:textId="52E73601" w:rsidR="00E64C6F" w:rsidRPr="00CF29B5" w:rsidRDefault="00E64C6F" w:rsidP="00E64C6F">
      <w:pPr>
        <w:pStyle w:val="ListParagraph"/>
        <w:numPr>
          <w:ilvl w:val="0"/>
          <w:numId w:val="59"/>
        </w:numPr>
        <w:rPr>
          <w:ins w:id="468" w:author="ML Barnes" w:date="2020-04-29T10:35:00Z"/>
        </w:rPr>
        <w:pPrChange w:id="469" w:author="ML Barnes" w:date="2020-04-29T10:35:00Z">
          <w:pPr/>
        </w:pPrChange>
      </w:pPr>
      <w:ins w:id="470" w:author="ML Barnes" w:date="2020-04-29T10:35:00Z">
        <w:r>
          <w:t xml:space="preserve">draft-peterson-stir-servprovider-oob: </w:t>
        </w:r>
        <w:r w:rsidRPr="00CF29B5">
          <w:rPr>
            <w:i/>
            <w:iCs/>
          </w:rPr>
          <w:t xml:space="preserve"> </w:t>
        </w:r>
        <w:r w:rsidRPr="00E009DE">
          <w:rPr>
            <w:iCs/>
          </w:rPr>
          <w:t>Out-of-Band STIR for Service Providers</w:t>
        </w:r>
        <w:r>
          <w:t xml:space="preserve"> </w:t>
        </w:r>
      </w:ins>
    </w:p>
    <w:p w14:paraId="0282CFBA" w14:textId="77777777" w:rsidR="00E64C6F" w:rsidRDefault="00E64C6F" w:rsidP="00E64C6F">
      <w:pPr>
        <w:pStyle w:val="Heading3"/>
        <w:numPr>
          <w:ilvl w:val="0"/>
          <w:numId w:val="0"/>
        </w:numPr>
        <w:rPr>
          <w:ins w:id="471" w:author="ML Barnes" w:date="2020-04-29T10:35:00Z"/>
        </w:rPr>
      </w:pPr>
    </w:p>
    <w:p w14:paraId="17773FDF" w14:textId="7C1F977F" w:rsidR="00E64C6F" w:rsidRDefault="00E64C6F" w:rsidP="00066481">
      <w:pPr>
        <w:pStyle w:val="Heading3"/>
        <w:rPr>
          <w:ins w:id="472" w:author="ML Barnes" w:date="2020-04-29T10:30:00Z"/>
        </w:rPr>
        <w:pPrChange w:id="473" w:author="ML Barnes" w:date="2020-04-29T10:39:00Z">
          <w:pPr/>
        </w:pPrChange>
      </w:pPr>
      <w:ins w:id="474" w:author="ML Barnes" w:date="2020-04-29T10:35:00Z">
        <w:r>
          <w:t>Informational Documents</w:t>
        </w:r>
      </w:ins>
    </w:p>
    <w:p w14:paraId="6B8953F9" w14:textId="77777777" w:rsidR="00066481" w:rsidRPr="00CF29B5" w:rsidRDefault="00066481" w:rsidP="00CF29B5">
      <w:pPr>
        <w:rPr>
          <w:ins w:id="475" w:author="ML Barnes" w:date="2020-04-29T10:21:00Z"/>
        </w:rPr>
        <w:pPrChange w:id="476" w:author="ML Barnes" w:date="2020-04-29T10:22:00Z">
          <w:pPr>
            <w:pStyle w:val="ListParagraph"/>
            <w:numPr>
              <w:numId w:val="50"/>
            </w:numPr>
            <w:ind w:hanging="360"/>
            <w:jc w:val="left"/>
          </w:pPr>
        </w:pPrChange>
      </w:pPr>
    </w:p>
    <w:p w14:paraId="7DCF6E56" w14:textId="77777777" w:rsidR="00CF29B5" w:rsidRPr="00CF29B5" w:rsidRDefault="00CF29B5" w:rsidP="00CF29B5">
      <w:pPr>
        <w:rPr>
          <w:ins w:id="477" w:author="ML Barnes" w:date="2020-04-29T10:21:00Z"/>
        </w:rPr>
        <w:pPrChange w:id="478" w:author="ML Barnes" w:date="2020-04-29T10:21:00Z">
          <w:pPr>
            <w:pStyle w:val="ListParagraph"/>
            <w:numPr>
              <w:numId w:val="50"/>
            </w:numPr>
            <w:ind w:hanging="360"/>
            <w:jc w:val="left"/>
          </w:pPr>
        </w:pPrChange>
      </w:pPr>
    </w:p>
    <w:p w14:paraId="1FB59C67" w14:textId="5D80FBF6" w:rsidR="00CF29B5" w:rsidRPr="00CF29B5" w:rsidRDefault="00CF29B5" w:rsidP="00CF29B5">
      <w:pPr>
        <w:pStyle w:val="Heading2"/>
        <w:rPr>
          <w:ins w:id="479" w:author="ML Barnes" w:date="2020-04-29T10:21:00Z"/>
        </w:rPr>
        <w:pPrChange w:id="480" w:author="ML Barnes" w:date="2020-04-29T10:21:00Z">
          <w:pPr>
            <w:pStyle w:val="ListParagraph"/>
            <w:numPr>
              <w:numId w:val="50"/>
            </w:numPr>
            <w:ind w:hanging="360"/>
            <w:jc w:val="left"/>
          </w:pPr>
        </w:pPrChange>
      </w:pPr>
      <w:ins w:id="481" w:author="ML Barnes" w:date="2020-04-29T10:22:00Z">
        <w:r>
          <w:t xml:space="preserve">  </w:t>
        </w:r>
      </w:ins>
      <w:ins w:id="482" w:author="ML Barnes" w:date="2020-04-29T10:21:00Z">
        <w:r w:rsidRPr="00CF29B5">
          <w:t>Signature-Based Handling of Asserted Information Using Tokens (SHAKEN): Out-of-Band Token Transmission</w:t>
        </w:r>
      </w:ins>
    </w:p>
    <w:p w14:paraId="384EE2AF" w14:textId="77777777" w:rsidR="00CF29B5" w:rsidRDefault="00CF29B5" w:rsidP="001A0470">
      <w:pPr>
        <w:jc w:val="left"/>
        <w:rPr>
          <w:ins w:id="483" w:author="ML Barnes" w:date="2020-04-29T10:22:00Z"/>
        </w:rPr>
      </w:pPr>
    </w:p>
    <w:p w14:paraId="4C4D116A" w14:textId="267D77CD" w:rsidR="00CF29B5" w:rsidRDefault="00CF29B5" w:rsidP="00CF29B5">
      <w:pPr>
        <w:rPr>
          <w:ins w:id="484" w:author="ML Barnes" w:date="2020-04-29T10:24:00Z"/>
        </w:rPr>
      </w:pPr>
      <w:ins w:id="485" w:author="ML Barnes" w:date="2020-04-29T10:22:00Z">
        <w:r>
          <w:t>This document (</w:t>
        </w:r>
        <w:r w:rsidRPr="00E009DE">
          <w:t>IPNNI-2020-00058Rxxx</w:t>
        </w:r>
        <w:r>
          <w:t>)</w:t>
        </w:r>
      </w:ins>
      <w:bookmarkStart w:id="486" w:name="_Hlk35803366"/>
      <w:ins w:id="487" w:author="ML Barnes" w:date="2020-04-29T10:23:00Z">
        <w:r>
          <w:t xml:space="preserve"> extends the STIR/SHAKEN framework to enable an originating service provider to send caller identity PASSporTs to the terminating service provider out-of-band, that is, separate from the telephone network signaling.</w:t>
        </w:r>
        <w:bookmarkEnd w:id="486"/>
        <w:r>
          <w:t xml:space="preserve"> The mechanisms described in this specification are based on the </w:t>
        </w:r>
        <w:r w:rsidRPr="00CF29B5">
          <w:rPr>
            <w:iCs/>
            <w:rPrChange w:id="488" w:author="ML Barnes" w:date="2020-04-29T10:25:00Z">
              <w:rPr>
                <w:i/>
                <w:iCs/>
              </w:rPr>
            </w:rPrChange>
          </w:rPr>
          <w:t>STIR Out-of-Band Architecture and Use Cases</w:t>
        </w:r>
        <w:r>
          <w:t xml:space="preserve"> defined in [draft-ietf-</w:t>
        </w:r>
        <w:r w:rsidRPr="005C01BA">
          <w:t>stir-</w:t>
        </w:r>
        <w:r>
          <w:t xml:space="preserve">oob] and </w:t>
        </w:r>
        <w:r w:rsidRPr="00CF29B5">
          <w:rPr>
            <w:iCs/>
            <w:rPrChange w:id="489" w:author="ML Barnes" w:date="2020-04-29T10:25:00Z">
              <w:rPr>
                <w:i/>
                <w:iCs/>
              </w:rPr>
            </w:rPrChange>
          </w:rPr>
          <w:t>Out-of-Band STIR for Service Providers</w:t>
        </w:r>
        <w:r>
          <w:t xml:space="preserve"> in [draft-peterson-stir-servprovider-oob]. </w:t>
        </w:r>
      </w:ins>
    </w:p>
    <w:p w14:paraId="0B2E69EA" w14:textId="77777777" w:rsidR="00CF29B5" w:rsidRDefault="00CF29B5" w:rsidP="00CF29B5">
      <w:pPr>
        <w:rPr>
          <w:ins w:id="490" w:author="ML Barnes" w:date="2020-04-29T10:24:00Z"/>
        </w:rPr>
      </w:pPr>
    </w:p>
    <w:p w14:paraId="77A627C3" w14:textId="77777777" w:rsidR="00CF29B5" w:rsidRDefault="00CF29B5" w:rsidP="00CF29B5">
      <w:pPr>
        <w:pStyle w:val="Heading3"/>
        <w:rPr>
          <w:ins w:id="491" w:author="ML Barnes" w:date="2020-04-29T10:24:00Z"/>
        </w:rPr>
      </w:pPr>
      <w:ins w:id="492" w:author="ML Barnes" w:date="2020-04-29T10:24:00Z">
        <w:r>
          <w:t>IETF Dependencies</w:t>
        </w:r>
      </w:ins>
    </w:p>
    <w:p w14:paraId="77A19161" w14:textId="77777777" w:rsidR="00CF29B5" w:rsidRDefault="00CF29B5" w:rsidP="00CF29B5">
      <w:pPr>
        <w:rPr>
          <w:ins w:id="493" w:author="ML Barnes" w:date="2020-04-29T10:24:00Z"/>
        </w:rPr>
        <w:pPrChange w:id="494" w:author="ML Barnes" w:date="2020-04-29T10:24:00Z">
          <w:pPr>
            <w:pStyle w:val="Heading3"/>
          </w:pPr>
        </w:pPrChange>
      </w:pPr>
    </w:p>
    <w:p w14:paraId="709E504F" w14:textId="1010C010" w:rsidR="00CF29B5" w:rsidRDefault="00CF29B5" w:rsidP="00CF29B5">
      <w:pPr>
        <w:rPr>
          <w:ins w:id="495" w:author="ML Barnes" w:date="2020-04-29T10:24:00Z"/>
        </w:rPr>
        <w:pPrChange w:id="496" w:author="ML Barnes" w:date="2020-04-29T10:24:00Z">
          <w:pPr>
            <w:pStyle w:val="Heading3"/>
          </w:pPr>
        </w:pPrChange>
      </w:pPr>
      <w:ins w:id="497" w:author="ML Barnes" w:date="2020-04-29T10:24:00Z">
        <w:r>
          <w:t>In addition to the dependencies identified for [ATIS-1000074]</w:t>
        </w:r>
      </w:ins>
      <w:ins w:id="498" w:author="ML Barnes" w:date="2020-04-29T10:30:00Z">
        <w:r w:rsidR="00066481">
          <w:t xml:space="preserve"> in section </w:t>
        </w:r>
        <w:r w:rsidR="00066481">
          <w:fldChar w:fldCharType="begin"/>
        </w:r>
        <w:r w:rsidR="00066481">
          <w:instrText xml:space="preserve"> REF _Ref449775555 \r \h </w:instrText>
        </w:r>
      </w:ins>
      <w:r w:rsidR="00066481">
        <w:fldChar w:fldCharType="separate"/>
      </w:r>
      <w:ins w:id="499" w:author="ML Barnes" w:date="2020-04-29T10:30:00Z">
        <w:r w:rsidR="00066481">
          <w:t>5.1</w:t>
        </w:r>
        <w:r w:rsidR="00066481">
          <w:fldChar w:fldCharType="end"/>
        </w:r>
        <w:r w:rsidR="00066481">
          <w:fldChar w:fldCharType="begin"/>
        </w:r>
        <w:r w:rsidR="00066481">
          <w:instrText xml:space="preserve"> REF _Ref449775555 \r \h </w:instrText>
        </w:r>
      </w:ins>
      <w:r w:rsidR="00066481">
        <w:fldChar w:fldCharType="separate"/>
      </w:r>
      <w:ins w:id="500" w:author="ML Barnes" w:date="2020-04-29T10:30:00Z">
        <w:r w:rsidR="00066481">
          <w:t>5.1</w:t>
        </w:r>
        <w:r w:rsidR="00066481">
          <w:fldChar w:fldCharType="end"/>
        </w:r>
      </w:ins>
      <w:ins w:id="501" w:author="ML Barnes" w:date="2020-04-29T10:24:00Z">
        <w:r>
          <w:t>, this document also has the following IETF dependencies:</w:t>
        </w:r>
      </w:ins>
    </w:p>
    <w:p w14:paraId="0D5BAF12" w14:textId="6AA82AF3" w:rsidR="00C84AF9" w:rsidRPr="00C84AF9" w:rsidRDefault="00C84AF9" w:rsidP="00C84AF9">
      <w:pPr>
        <w:pStyle w:val="ListParagraph"/>
        <w:numPr>
          <w:ilvl w:val="0"/>
          <w:numId w:val="59"/>
        </w:numPr>
        <w:rPr>
          <w:ins w:id="502" w:author="ML Barnes" w:date="2020-04-29T10:28:00Z"/>
          <w:i/>
        </w:rPr>
      </w:pPr>
      <w:ins w:id="503" w:author="ML Barnes" w:date="2020-04-29T10:28:00Z">
        <w:r w:rsidRPr="00C84AF9">
          <w:t>RFC 4122</w:t>
        </w:r>
      </w:ins>
      <w:ins w:id="504" w:author="ML Barnes" w:date="2020-04-29T10:29:00Z">
        <w:r>
          <w:t xml:space="preserve">: </w:t>
        </w:r>
      </w:ins>
      <w:ins w:id="505" w:author="ML Barnes" w:date="2020-04-29T10:28:00Z">
        <w:r w:rsidRPr="00C84AF9">
          <w:t xml:space="preserve"> </w:t>
        </w:r>
        <w:r w:rsidRPr="00C84AF9">
          <w:rPr>
            <w:rPrChange w:id="506" w:author="ML Barnes" w:date="2020-04-29T10:29:00Z">
              <w:rPr>
                <w:i/>
              </w:rPr>
            </w:rPrChange>
          </w:rPr>
          <w:t>A Universally Unique IDentifier (UUID) URN Namespace</w:t>
        </w:r>
      </w:ins>
    </w:p>
    <w:p w14:paraId="03707C42" w14:textId="65F58CC7" w:rsidR="00C84AF9" w:rsidRDefault="00C84AF9" w:rsidP="00C84AF9">
      <w:pPr>
        <w:pStyle w:val="ListParagraph"/>
        <w:numPr>
          <w:ilvl w:val="0"/>
          <w:numId w:val="59"/>
        </w:numPr>
        <w:rPr>
          <w:ins w:id="507" w:author="ML Barnes" w:date="2020-04-29T10:28:00Z"/>
        </w:rPr>
        <w:pPrChange w:id="508" w:author="ML Barnes" w:date="2020-04-29T10:29:00Z">
          <w:pPr>
            <w:pStyle w:val="Heading3"/>
          </w:pPr>
        </w:pPrChange>
      </w:pPr>
      <w:ins w:id="509" w:author="ML Barnes" w:date="2020-04-29T10:28:00Z">
        <w:r w:rsidRPr="00C84AF9">
          <w:t>RFC 7044</w:t>
        </w:r>
      </w:ins>
      <w:ins w:id="510" w:author="ML Barnes" w:date="2020-04-29T10:29:00Z">
        <w:r>
          <w:t xml:space="preserve">: </w:t>
        </w:r>
      </w:ins>
      <w:ins w:id="511" w:author="ML Barnes" w:date="2020-04-29T10:28:00Z">
        <w:r w:rsidRPr="00C84AF9">
          <w:t xml:space="preserve"> </w:t>
        </w:r>
        <w:r w:rsidRPr="00C84AF9">
          <w:rPr>
            <w:rPrChange w:id="512" w:author="ML Barnes" w:date="2020-04-29T10:29:00Z">
              <w:rPr>
                <w:i/>
              </w:rPr>
            </w:rPrChange>
          </w:rPr>
          <w:t>An Extension to the Session Initiation Protocol (SIP) for Request History Information</w:t>
        </w:r>
      </w:ins>
    </w:p>
    <w:p w14:paraId="72B18874" w14:textId="4EB65BE4" w:rsidR="00CF29B5" w:rsidRPr="00CF29B5" w:rsidRDefault="00CF29B5" w:rsidP="00CF29B5">
      <w:pPr>
        <w:pStyle w:val="ListParagraph"/>
        <w:numPr>
          <w:ilvl w:val="0"/>
          <w:numId w:val="59"/>
        </w:numPr>
        <w:rPr>
          <w:ins w:id="513" w:author="ML Barnes" w:date="2020-04-29T10:25:00Z"/>
        </w:rPr>
        <w:pPrChange w:id="514" w:author="ML Barnes" w:date="2020-04-29T10:25:00Z">
          <w:pPr>
            <w:pStyle w:val="Heading3"/>
          </w:pPr>
        </w:pPrChange>
      </w:pPr>
      <w:ins w:id="515" w:author="ML Barnes" w:date="2020-04-29T10:25:00Z">
        <w:r>
          <w:t>draft-ietf-</w:t>
        </w:r>
        <w:r w:rsidRPr="005C01BA">
          <w:t>stir-</w:t>
        </w:r>
        <w:r>
          <w:t xml:space="preserve">oob: </w:t>
        </w:r>
        <w:r w:rsidRPr="00CF29B5">
          <w:rPr>
            <w:i/>
            <w:iCs/>
          </w:rPr>
          <w:t xml:space="preserve"> </w:t>
        </w:r>
      </w:ins>
      <w:ins w:id="516" w:author="ML Barnes" w:date="2020-04-29T10:24:00Z">
        <w:r w:rsidRPr="00CF29B5">
          <w:rPr>
            <w:iCs/>
            <w:rPrChange w:id="517" w:author="ML Barnes" w:date="2020-04-29T10:27:00Z">
              <w:rPr>
                <w:i/>
                <w:iCs/>
              </w:rPr>
            </w:rPrChange>
          </w:rPr>
          <w:t>STIR Out-of-Band Architecture and Use Cases</w:t>
        </w:r>
        <w:r w:rsidRPr="00CF29B5">
          <w:t xml:space="preserve"> </w:t>
        </w:r>
      </w:ins>
    </w:p>
    <w:p w14:paraId="337B8139" w14:textId="44F01FCE" w:rsidR="00CF29B5" w:rsidRDefault="00CF29B5" w:rsidP="00CF29B5">
      <w:pPr>
        <w:pStyle w:val="ListParagraph"/>
        <w:numPr>
          <w:ilvl w:val="0"/>
          <w:numId w:val="59"/>
        </w:numPr>
        <w:rPr>
          <w:ins w:id="518" w:author="ML Barnes" w:date="2020-04-29T10:24:00Z"/>
        </w:rPr>
        <w:pPrChange w:id="519" w:author="ML Barnes" w:date="2020-04-29T10:25:00Z">
          <w:pPr>
            <w:pStyle w:val="Heading3"/>
          </w:pPr>
        </w:pPrChange>
      </w:pPr>
      <w:ins w:id="520" w:author="ML Barnes" w:date="2020-04-29T10:26:00Z">
        <w:r>
          <w:t xml:space="preserve">draft-peterson-stir-servprovider-oob: </w:t>
        </w:r>
        <w:r w:rsidRPr="00CF29B5">
          <w:rPr>
            <w:i/>
            <w:iCs/>
          </w:rPr>
          <w:t xml:space="preserve"> </w:t>
        </w:r>
      </w:ins>
      <w:ins w:id="521" w:author="ML Barnes" w:date="2020-04-29T10:24:00Z">
        <w:r w:rsidRPr="00CF29B5">
          <w:rPr>
            <w:iCs/>
            <w:rPrChange w:id="522" w:author="ML Barnes" w:date="2020-04-29T10:27:00Z">
              <w:rPr>
                <w:i/>
                <w:iCs/>
              </w:rPr>
            </w:rPrChange>
          </w:rPr>
          <w:t>Out-of-Band STIR for Service Providers</w:t>
        </w:r>
        <w:r>
          <w:t xml:space="preserve"> </w:t>
        </w:r>
      </w:ins>
    </w:p>
    <w:p w14:paraId="2122148F" w14:textId="77777777" w:rsidR="00CF29B5" w:rsidRPr="00CF29B5" w:rsidRDefault="00CF29B5" w:rsidP="00CF29B5">
      <w:pPr>
        <w:rPr>
          <w:ins w:id="523" w:author="ML Barnes" w:date="2020-04-29T10:24:00Z"/>
        </w:rPr>
        <w:pPrChange w:id="524" w:author="ML Barnes" w:date="2020-04-29T10:24:00Z">
          <w:pPr>
            <w:pStyle w:val="Heading3"/>
          </w:pPr>
        </w:pPrChange>
      </w:pPr>
    </w:p>
    <w:p w14:paraId="3C5068D7" w14:textId="77777777" w:rsidR="00CF29B5" w:rsidRDefault="00CF29B5" w:rsidP="00CF29B5">
      <w:pPr>
        <w:pStyle w:val="Heading3"/>
        <w:numPr>
          <w:ilvl w:val="0"/>
          <w:numId w:val="0"/>
        </w:numPr>
        <w:rPr>
          <w:ins w:id="525" w:author="ML Barnes" w:date="2020-04-29T10:24:00Z"/>
        </w:rPr>
      </w:pPr>
    </w:p>
    <w:p w14:paraId="73D2C377" w14:textId="77777777" w:rsidR="00CF29B5" w:rsidRDefault="00CF29B5" w:rsidP="00CF29B5">
      <w:pPr>
        <w:pStyle w:val="Heading3"/>
        <w:rPr>
          <w:ins w:id="526" w:author="ML Barnes" w:date="2020-04-29T10:24:00Z"/>
        </w:rPr>
      </w:pPr>
      <w:ins w:id="527" w:author="ML Barnes" w:date="2020-04-29T10:24:00Z">
        <w:r>
          <w:t>Informational Documents</w:t>
        </w:r>
      </w:ins>
    </w:p>
    <w:p w14:paraId="0EA1FE51" w14:textId="77777777" w:rsidR="00CF29B5" w:rsidRDefault="00CF29B5" w:rsidP="00CF29B5">
      <w:pPr>
        <w:rPr>
          <w:ins w:id="528" w:author="ML Barnes" w:date="2020-04-29T10:23:00Z"/>
        </w:rPr>
      </w:pPr>
    </w:p>
    <w:p w14:paraId="455B3701" w14:textId="528B7D27" w:rsidR="00CF29B5" w:rsidRDefault="00CF29B5" w:rsidP="001A0470">
      <w:pPr>
        <w:jc w:val="left"/>
        <w:sectPr w:rsidR="00CF29B5" w:rsidSect="00FE5217">
          <w:headerReference w:type="first" r:id="rId26"/>
          <w:pgSz w:w="15840" w:h="12240" w:orient="landscape" w:code="1"/>
          <w:pgMar w:top="1080" w:right="1080" w:bottom="1080" w:left="1080" w:header="720" w:footer="720" w:gutter="0"/>
          <w:cols w:space="720"/>
          <w:titlePg/>
          <w:docGrid w:linePitch="360"/>
        </w:sectPr>
      </w:pPr>
      <w:bookmarkStart w:id="529" w:name="_GoBack"/>
      <w:bookmarkEnd w:id="529"/>
    </w:p>
    <w:p w14:paraId="5B015E8C" w14:textId="77777777" w:rsidR="002A0996" w:rsidRDefault="00B43783" w:rsidP="00D23CC8">
      <w:pPr>
        <w:pStyle w:val="Heading1"/>
      </w:pPr>
      <w:r>
        <w:lastRenderedPageBreak/>
        <w:t>3GPP</w:t>
      </w:r>
    </w:p>
    <w:p w14:paraId="5E951226" w14:textId="77777777" w:rsidR="006169E3" w:rsidRDefault="006169E3" w:rsidP="007B2510"/>
    <w:p w14:paraId="5AC9344A" w14:textId="77777777" w:rsidR="00153F2A" w:rsidRDefault="00153F2A" w:rsidP="00153F2A">
      <w:r>
        <w:t>The table below list the 3GPP CT1 Agreed CRs:</w:t>
      </w:r>
    </w:p>
    <w:tbl>
      <w:tblPr>
        <w:tblStyle w:val="TableGrid"/>
        <w:tblW w:w="0" w:type="auto"/>
        <w:tblLayout w:type="fixed"/>
        <w:tblLook w:val="04A0" w:firstRow="1" w:lastRow="0" w:firstColumn="1" w:lastColumn="0" w:noHBand="0" w:noVBand="1"/>
      </w:tblPr>
      <w:tblGrid>
        <w:gridCol w:w="1255"/>
        <w:gridCol w:w="1710"/>
        <w:gridCol w:w="8820"/>
        <w:gridCol w:w="1165"/>
      </w:tblGrid>
      <w:tr w:rsidR="00153F2A" w14:paraId="665A0F72" w14:textId="77777777" w:rsidTr="00410133">
        <w:tc>
          <w:tcPr>
            <w:tcW w:w="1255" w:type="dxa"/>
            <w:tcBorders>
              <w:top w:val="single" w:sz="4" w:space="0" w:color="auto"/>
              <w:bottom w:val="single" w:sz="4" w:space="0" w:color="auto"/>
            </w:tcBorders>
            <w:shd w:val="clear" w:color="auto" w:fill="FFFFFF"/>
          </w:tcPr>
          <w:p w14:paraId="73E7D23F" w14:textId="77777777" w:rsidR="00153F2A" w:rsidRDefault="00153F2A" w:rsidP="00410133">
            <w:r>
              <w:rPr>
                <w:rFonts w:cs="Arial"/>
              </w:rPr>
              <w:t>C1-164324</w:t>
            </w:r>
          </w:p>
        </w:tc>
        <w:tc>
          <w:tcPr>
            <w:tcW w:w="1710" w:type="dxa"/>
            <w:tcBorders>
              <w:top w:val="single" w:sz="4" w:space="0" w:color="auto"/>
              <w:bottom w:val="single" w:sz="4" w:space="0" w:color="auto"/>
            </w:tcBorders>
            <w:shd w:val="clear" w:color="auto" w:fill="FFFFFF"/>
          </w:tcPr>
          <w:p w14:paraId="1F79B326" w14:textId="77777777" w:rsidR="00153F2A" w:rsidRDefault="00153F2A" w:rsidP="00410133">
            <w:r>
              <w:rPr>
                <w:rFonts w:cs="Arial"/>
              </w:rPr>
              <w:t>Robo-Calling and Spoofing of Telephone Numbers and Need for Verification Tel URI Parameter</w:t>
            </w:r>
          </w:p>
        </w:tc>
        <w:tc>
          <w:tcPr>
            <w:tcW w:w="8820" w:type="dxa"/>
            <w:tcBorders>
              <w:top w:val="single" w:sz="4" w:space="0" w:color="auto"/>
              <w:bottom w:val="single" w:sz="4" w:space="0" w:color="auto"/>
            </w:tcBorders>
            <w:shd w:val="clear" w:color="auto" w:fill="FFFFFF"/>
          </w:tcPr>
          <w:p w14:paraId="1ADA80D0" w14:textId="77777777" w:rsidR="00153F2A" w:rsidRDefault="00153F2A" w:rsidP="00410133">
            <w:r>
              <w:rPr>
                <w:rFonts w:cs="Arial"/>
              </w:rPr>
              <w:t>Discussion Paper</w:t>
            </w:r>
          </w:p>
        </w:tc>
        <w:tc>
          <w:tcPr>
            <w:tcW w:w="1165" w:type="dxa"/>
          </w:tcPr>
          <w:p w14:paraId="4B8C7464" w14:textId="77777777" w:rsidR="00153F2A" w:rsidRDefault="00153F2A" w:rsidP="00410133"/>
        </w:tc>
      </w:tr>
      <w:tr w:rsidR="00153F2A" w14:paraId="780C5C50" w14:textId="77777777" w:rsidTr="00410133">
        <w:tc>
          <w:tcPr>
            <w:tcW w:w="1255" w:type="dxa"/>
            <w:tcBorders>
              <w:top w:val="single" w:sz="4" w:space="0" w:color="auto"/>
              <w:bottom w:val="single" w:sz="4" w:space="0" w:color="auto"/>
            </w:tcBorders>
            <w:shd w:val="clear" w:color="auto" w:fill="FFFFFF"/>
          </w:tcPr>
          <w:p w14:paraId="280F7091" w14:textId="77777777" w:rsidR="00153F2A" w:rsidRDefault="00153F2A" w:rsidP="00410133">
            <w:pPr>
              <w:rPr>
                <w:rFonts w:cs="Arial"/>
              </w:rPr>
            </w:pPr>
            <w:r w:rsidRPr="005C45F2">
              <w:rPr>
                <w:rFonts w:cs="Arial"/>
              </w:rPr>
              <w:t>C1-164851</w:t>
            </w:r>
          </w:p>
        </w:tc>
        <w:tc>
          <w:tcPr>
            <w:tcW w:w="1710" w:type="dxa"/>
            <w:tcBorders>
              <w:top w:val="single" w:sz="4" w:space="0" w:color="auto"/>
              <w:bottom w:val="single" w:sz="4" w:space="0" w:color="auto"/>
            </w:tcBorders>
            <w:shd w:val="clear" w:color="auto" w:fill="FFFFFF"/>
          </w:tcPr>
          <w:p w14:paraId="735E3095" w14:textId="77777777" w:rsidR="00153F2A" w:rsidRDefault="00153F2A" w:rsidP="00410133">
            <w:pPr>
              <w:rPr>
                <w:rFonts w:cs="Arial"/>
              </w:rPr>
            </w:pPr>
            <w:r w:rsidRPr="005C45F2">
              <w:rPr>
                <w:rFonts w:cs="Arial"/>
              </w:rPr>
              <w:t>New WID on User Controlled Spoofed Call Treatment (SPECTRE-CT)</w:t>
            </w:r>
          </w:p>
        </w:tc>
        <w:tc>
          <w:tcPr>
            <w:tcW w:w="8820" w:type="dxa"/>
            <w:tcBorders>
              <w:top w:val="single" w:sz="4" w:space="0" w:color="auto"/>
              <w:bottom w:val="single" w:sz="4" w:space="0" w:color="auto"/>
            </w:tcBorders>
            <w:shd w:val="clear" w:color="auto" w:fill="FFFFFF"/>
          </w:tcPr>
          <w:p w14:paraId="7F7AB006" w14:textId="77777777" w:rsidR="00153F2A" w:rsidRDefault="00153F2A" w:rsidP="00410133">
            <w:pPr>
              <w:rPr>
                <w:rFonts w:cs="Arial"/>
              </w:rPr>
            </w:pPr>
            <w:r>
              <w:rPr>
                <w:rFonts w:cs="Arial"/>
              </w:rPr>
              <w:t>Work Item</w:t>
            </w:r>
          </w:p>
        </w:tc>
        <w:tc>
          <w:tcPr>
            <w:tcW w:w="1165" w:type="dxa"/>
          </w:tcPr>
          <w:p w14:paraId="20BFC59A" w14:textId="77777777" w:rsidR="00153F2A" w:rsidRDefault="00153F2A" w:rsidP="00410133"/>
        </w:tc>
      </w:tr>
      <w:tr w:rsidR="00153F2A" w14:paraId="7A77016E" w14:textId="77777777" w:rsidTr="00410133">
        <w:tc>
          <w:tcPr>
            <w:tcW w:w="1255" w:type="dxa"/>
          </w:tcPr>
          <w:p w14:paraId="0D3E722F" w14:textId="77777777" w:rsidR="00153F2A" w:rsidRDefault="00153F2A" w:rsidP="00410133">
            <w:r w:rsidRPr="00486997">
              <w:t>C1-164863</w:t>
            </w:r>
          </w:p>
        </w:tc>
        <w:tc>
          <w:tcPr>
            <w:tcW w:w="1710" w:type="dxa"/>
          </w:tcPr>
          <w:p w14:paraId="2FAF3823" w14:textId="77777777" w:rsidR="00153F2A" w:rsidRDefault="00153F2A" w:rsidP="00410133">
            <w:r w:rsidRPr="00486997">
              <w:t>Indication of calling number verification</w:t>
            </w:r>
          </w:p>
        </w:tc>
        <w:tc>
          <w:tcPr>
            <w:tcW w:w="8820" w:type="dxa"/>
          </w:tcPr>
          <w:p w14:paraId="70095FFE" w14:textId="77777777" w:rsidR="00153F2A" w:rsidRDefault="00153F2A" w:rsidP="00410133">
            <w:r>
              <w:t>Procedures are added, allowing the home network to inform UEs about its support of calling number verification during registration, and allowing the home network to inform UEs about the calling number verification status (or to inform the UE that calling number verification has not been performed) in an initial INVITE request and MESSAGE request.</w:t>
            </w:r>
          </w:p>
          <w:p w14:paraId="32B485D7" w14:textId="77777777" w:rsidR="00153F2A" w:rsidRDefault="00153F2A" w:rsidP="00410133">
            <w:r>
              <w:t>Reference to draft-ietf-stir-rfc4474bis is added.</w:t>
            </w:r>
          </w:p>
        </w:tc>
        <w:tc>
          <w:tcPr>
            <w:tcW w:w="1165" w:type="dxa"/>
          </w:tcPr>
          <w:p w14:paraId="527F589B" w14:textId="77777777" w:rsidR="00153F2A" w:rsidRDefault="00153F2A" w:rsidP="00410133">
            <w:r>
              <w:t>TS 24.229</w:t>
            </w:r>
          </w:p>
        </w:tc>
      </w:tr>
      <w:tr w:rsidR="00153F2A" w14:paraId="247F0CC5" w14:textId="77777777" w:rsidTr="00410133">
        <w:tc>
          <w:tcPr>
            <w:tcW w:w="1255" w:type="dxa"/>
          </w:tcPr>
          <w:p w14:paraId="427ED1F8" w14:textId="77777777" w:rsidR="00153F2A" w:rsidRDefault="00153F2A" w:rsidP="00410133">
            <w:r w:rsidRPr="002B715B">
              <w:t>C1-170132</w:t>
            </w:r>
          </w:p>
        </w:tc>
        <w:tc>
          <w:tcPr>
            <w:tcW w:w="1710" w:type="dxa"/>
          </w:tcPr>
          <w:p w14:paraId="1649FE6C" w14:textId="77777777" w:rsidR="00153F2A" w:rsidRDefault="00153F2A" w:rsidP="00410133">
            <w:r w:rsidRPr="002B715B">
              <w:t xml:space="preserve">Robo-Calling and Spoofing of Telephone Numbers and Need for draft RFC 4474bis </w:t>
            </w:r>
            <w:r w:rsidRPr="002B715B">
              <w:lastRenderedPageBreak/>
              <w:t>and “666”</w:t>
            </w:r>
          </w:p>
        </w:tc>
        <w:tc>
          <w:tcPr>
            <w:tcW w:w="8820" w:type="dxa"/>
          </w:tcPr>
          <w:p w14:paraId="2FB23B38" w14:textId="77777777" w:rsidR="00153F2A" w:rsidRDefault="00153F2A" w:rsidP="00410133">
            <w:r>
              <w:lastRenderedPageBreak/>
              <w:t>Discussion Paper</w:t>
            </w:r>
          </w:p>
        </w:tc>
        <w:tc>
          <w:tcPr>
            <w:tcW w:w="1165" w:type="dxa"/>
          </w:tcPr>
          <w:p w14:paraId="63969FD8" w14:textId="77777777" w:rsidR="00153F2A" w:rsidRDefault="00153F2A" w:rsidP="00410133"/>
        </w:tc>
      </w:tr>
      <w:tr w:rsidR="00153F2A" w14:paraId="21F5A014" w14:textId="77777777" w:rsidTr="00410133">
        <w:tc>
          <w:tcPr>
            <w:tcW w:w="1255" w:type="dxa"/>
          </w:tcPr>
          <w:p w14:paraId="3919993D" w14:textId="77777777" w:rsidR="00153F2A" w:rsidRDefault="00153F2A" w:rsidP="00410133">
            <w:r w:rsidRPr="00892A53">
              <w:lastRenderedPageBreak/>
              <w:t>C1-170421</w:t>
            </w:r>
          </w:p>
        </w:tc>
        <w:tc>
          <w:tcPr>
            <w:tcW w:w="1710" w:type="dxa"/>
          </w:tcPr>
          <w:p w14:paraId="2618916D" w14:textId="77777777" w:rsidR="00153F2A" w:rsidRDefault="00153F2A" w:rsidP="00410133">
            <w:r w:rsidRPr="00892A53">
              <w:t>Addition of the Unwanted response</w:t>
            </w:r>
          </w:p>
        </w:tc>
        <w:tc>
          <w:tcPr>
            <w:tcW w:w="8820" w:type="dxa"/>
          </w:tcPr>
          <w:p w14:paraId="178FDB64" w14:textId="77777777" w:rsidR="00153F2A" w:rsidRDefault="00153F2A" w:rsidP="00410133">
            <w:r w:rsidRPr="00F25DF4">
              <w:t>The response code 666 (Unwanted) is specified in draft-ietf-sipcore-status-unwanted for the user to be able to indicate that an incoming call is unwanted. This information can then be used by the network to take further actions.</w:t>
            </w:r>
          </w:p>
          <w:p w14:paraId="04E0482D" w14:textId="77777777" w:rsidR="00153F2A" w:rsidRDefault="00153F2A" w:rsidP="00410133"/>
          <w:p w14:paraId="2B3D8658" w14:textId="77777777" w:rsidR="00153F2A" w:rsidRDefault="00153F2A" w:rsidP="00410133">
            <w:r>
              <w:t>Adding a Reason header with protocol SIP and cause unwanted for call release.</w:t>
            </w:r>
          </w:p>
          <w:p w14:paraId="7257A6F2" w14:textId="77777777" w:rsidR="00153F2A" w:rsidRDefault="00153F2A" w:rsidP="00410133">
            <w:r>
              <w:t>Adding support for the unwanted response code to annex A.</w:t>
            </w:r>
          </w:p>
        </w:tc>
        <w:tc>
          <w:tcPr>
            <w:tcW w:w="1165" w:type="dxa"/>
          </w:tcPr>
          <w:p w14:paraId="27AC8EF9" w14:textId="77777777" w:rsidR="00153F2A" w:rsidRDefault="00153F2A" w:rsidP="00410133">
            <w:r>
              <w:t>TS 24.229</w:t>
            </w:r>
          </w:p>
        </w:tc>
      </w:tr>
      <w:tr w:rsidR="00153F2A" w14:paraId="04ABD398" w14:textId="77777777" w:rsidTr="00410133">
        <w:tc>
          <w:tcPr>
            <w:tcW w:w="1255" w:type="dxa"/>
          </w:tcPr>
          <w:p w14:paraId="670AECE4" w14:textId="77777777" w:rsidR="00153F2A" w:rsidRDefault="00153F2A" w:rsidP="00410133">
            <w:r w:rsidRPr="00892A53">
              <w:t>C1-170487</w:t>
            </w:r>
          </w:p>
        </w:tc>
        <w:tc>
          <w:tcPr>
            <w:tcW w:w="1710" w:type="dxa"/>
          </w:tcPr>
          <w:p w14:paraId="292EC790" w14:textId="77777777" w:rsidR="00153F2A" w:rsidRDefault="00153F2A" w:rsidP="00410133">
            <w:r w:rsidRPr="00892A53">
              <w:t>Identity verification using the Identity header procedures</w:t>
            </w:r>
          </w:p>
        </w:tc>
        <w:tc>
          <w:tcPr>
            <w:tcW w:w="8820" w:type="dxa"/>
          </w:tcPr>
          <w:p w14:paraId="02AAA5E6" w14:textId="77777777" w:rsidR="00153F2A" w:rsidRDefault="00153F2A" w:rsidP="00410133">
            <w:r>
              <w:t>A new subclause 5.7.1.x is added.</w:t>
            </w:r>
          </w:p>
          <w:p w14:paraId="67AB2013" w14:textId="77777777" w:rsidR="00153F2A" w:rsidRDefault="00153F2A" w:rsidP="00410133">
            <w:r>
              <w:t>New originating procedures added to this subclause.</w:t>
            </w:r>
          </w:p>
          <w:p w14:paraId="2AFA6999" w14:textId="77777777" w:rsidR="00153F2A" w:rsidRDefault="00153F2A" w:rsidP="00410133">
            <w:r>
              <w:t>Text added in Guilin to 5.7.1.4 for terminating procedures is moved to this new subclause.</w:t>
            </w:r>
          </w:p>
          <w:p w14:paraId="63B1E441" w14:textId="77777777" w:rsidR="00153F2A" w:rsidRDefault="00153F2A" w:rsidP="00410133">
            <w:r>
              <w:t>Support for authenticated identity management added to Annex A</w:t>
            </w:r>
          </w:p>
        </w:tc>
        <w:tc>
          <w:tcPr>
            <w:tcW w:w="1165" w:type="dxa"/>
          </w:tcPr>
          <w:p w14:paraId="3A8E6B01" w14:textId="77777777" w:rsidR="00153F2A" w:rsidRDefault="00153F2A" w:rsidP="00410133">
            <w:r>
              <w:t>TS 24.229</w:t>
            </w:r>
          </w:p>
        </w:tc>
      </w:tr>
      <w:tr w:rsidR="00153F2A" w14:paraId="75942B39" w14:textId="77777777" w:rsidTr="00410133">
        <w:tc>
          <w:tcPr>
            <w:tcW w:w="1255" w:type="dxa"/>
          </w:tcPr>
          <w:p w14:paraId="4EE1139B" w14:textId="77777777" w:rsidR="00153F2A" w:rsidRDefault="00153F2A" w:rsidP="00410133">
            <w:r w:rsidRPr="005D4300">
              <w:t>C1-171062</w:t>
            </w:r>
          </w:p>
        </w:tc>
        <w:tc>
          <w:tcPr>
            <w:tcW w:w="1710" w:type="dxa"/>
          </w:tcPr>
          <w:p w14:paraId="2BBA13A7" w14:textId="77777777" w:rsidR="00153F2A" w:rsidRDefault="00153F2A" w:rsidP="00410133">
            <w:r w:rsidRPr="005D4300">
              <w:t>Presence of a "verstat" tel URI parameter in the From header field</w:t>
            </w:r>
          </w:p>
        </w:tc>
        <w:tc>
          <w:tcPr>
            <w:tcW w:w="8820" w:type="dxa"/>
          </w:tcPr>
          <w:p w14:paraId="1C90A831" w14:textId="77777777" w:rsidR="00153F2A" w:rsidRDefault="00153F2A" w:rsidP="00410133">
            <w:r>
              <w:t>A "verstat" tel URI parameter in a tel URI or a SIP URI with a user=phone parameter may be present in the P-Asserted-Identity header field or in the From header field in the initial INVITE and MESSAGE requests.</w:t>
            </w:r>
          </w:p>
          <w:p w14:paraId="74910DF4" w14:textId="77777777" w:rsidR="00153F2A" w:rsidRDefault="00153F2A" w:rsidP="00410133">
            <w:r>
              <w:t>However, in subclauses 5.1.2A.2 and 7.2A.20.1 the presence of the "verstat" tel URI parameter is indicated only in the P-Asserted-Identity header field.</w:t>
            </w:r>
          </w:p>
          <w:p w14:paraId="7BD145A5" w14:textId="77777777" w:rsidR="00153F2A" w:rsidRDefault="00153F2A" w:rsidP="00410133"/>
          <w:p w14:paraId="2669BC76" w14:textId="77777777" w:rsidR="00153F2A" w:rsidRDefault="00153F2A" w:rsidP="00410133">
            <w:r w:rsidRPr="00F25DF4">
              <w:t>Subclauses 5.1.2A.2 and 7.2A.20.1: added that the "verstat" tel URI parameter can be present in the From header field.</w:t>
            </w:r>
          </w:p>
        </w:tc>
        <w:tc>
          <w:tcPr>
            <w:tcW w:w="1165" w:type="dxa"/>
          </w:tcPr>
          <w:p w14:paraId="416FB589" w14:textId="77777777" w:rsidR="00153F2A" w:rsidRDefault="00153F2A" w:rsidP="00410133">
            <w:r>
              <w:t>TS 24.229</w:t>
            </w:r>
          </w:p>
        </w:tc>
      </w:tr>
      <w:tr w:rsidR="00153F2A" w14:paraId="1F68529D" w14:textId="77777777" w:rsidTr="00410133">
        <w:tc>
          <w:tcPr>
            <w:tcW w:w="1255" w:type="dxa"/>
          </w:tcPr>
          <w:p w14:paraId="504B1D78" w14:textId="77777777" w:rsidR="00153F2A" w:rsidRDefault="00153F2A" w:rsidP="00410133">
            <w:r w:rsidRPr="0056712A">
              <w:t>C1-171326</w:t>
            </w:r>
          </w:p>
        </w:tc>
        <w:tc>
          <w:tcPr>
            <w:tcW w:w="1710" w:type="dxa"/>
          </w:tcPr>
          <w:p w14:paraId="6CB676DB" w14:textId="77777777" w:rsidR="00153F2A" w:rsidRDefault="00153F2A" w:rsidP="00410133">
            <w:r w:rsidRPr="0056712A">
              <w:t>Addition of missing 4xx response codes for SPECTRE to profile tables</w:t>
            </w:r>
          </w:p>
        </w:tc>
        <w:tc>
          <w:tcPr>
            <w:tcW w:w="8820" w:type="dxa"/>
          </w:tcPr>
          <w:p w14:paraId="2EFAAFD6" w14:textId="77777777" w:rsidR="00153F2A" w:rsidRDefault="00153F2A" w:rsidP="00410133">
            <w:r>
              <w:t>SIP failure response codes 428, 436, 437 and 438 are added to the Annex A profile tables.</w:t>
            </w:r>
          </w:p>
          <w:p w14:paraId="62387D61" w14:textId="77777777" w:rsidR="00153F2A" w:rsidRDefault="00153F2A" w:rsidP="00410133">
            <w:r>
              <w:t>the UA major capability related to draft-ietf-stir-rfc4474bis is also made applicable to the MGCF, MSC server enhanced for ICS, SRVCC or DRVCC roles.</w:t>
            </w:r>
          </w:p>
        </w:tc>
        <w:tc>
          <w:tcPr>
            <w:tcW w:w="1165" w:type="dxa"/>
          </w:tcPr>
          <w:p w14:paraId="2C2EEDDF" w14:textId="77777777" w:rsidR="00153F2A" w:rsidRDefault="00153F2A" w:rsidP="00410133">
            <w:r>
              <w:t>TS 24.229</w:t>
            </w:r>
          </w:p>
        </w:tc>
      </w:tr>
      <w:tr w:rsidR="00153F2A" w14:paraId="1A2E2660" w14:textId="77777777" w:rsidTr="00410133">
        <w:tc>
          <w:tcPr>
            <w:tcW w:w="1255" w:type="dxa"/>
          </w:tcPr>
          <w:p w14:paraId="00361945" w14:textId="77777777" w:rsidR="00153F2A" w:rsidRDefault="00153F2A" w:rsidP="00410133">
            <w:r w:rsidRPr="0056712A">
              <w:t>C1-</w:t>
            </w:r>
            <w:r w:rsidRPr="0056712A">
              <w:lastRenderedPageBreak/>
              <w:t>17</w:t>
            </w:r>
            <w:r>
              <w:t>2576</w:t>
            </w:r>
          </w:p>
        </w:tc>
        <w:tc>
          <w:tcPr>
            <w:tcW w:w="1710" w:type="dxa"/>
          </w:tcPr>
          <w:p w14:paraId="36742370" w14:textId="77777777" w:rsidR="00153F2A" w:rsidRDefault="00153F2A" w:rsidP="00410133">
            <w:r w:rsidRPr="0056712A">
              <w:lastRenderedPageBreak/>
              <w:t xml:space="preserve">Profile Table Correction for </w:t>
            </w:r>
            <w:r w:rsidRPr="0056712A">
              <w:lastRenderedPageBreak/>
              <w:t>666</w:t>
            </w:r>
          </w:p>
        </w:tc>
        <w:tc>
          <w:tcPr>
            <w:tcW w:w="8820" w:type="dxa"/>
          </w:tcPr>
          <w:p w14:paraId="20806272" w14:textId="77777777" w:rsidR="00153F2A" w:rsidRDefault="00153F2A" w:rsidP="00410133">
            <w:r>
              <w:lastRenderedPageBreak/>
              <w:t xml:space="preserve">Currently support for 666 (Unwanted) response is not correctly shown in the </w:t>
            </w:r>
            <w:r>
              <w:lastRenderedPageBreak/>
              <w:t>profile tables in Annex A.</w:t>
            </w:r>
          </w:p>
          <w:p w14:paraId="784D80B5" w14:textId="77777777" w:rsidR="00153F2A" w:rsidRDefault="00153F2A" w:rsidP="00410133">
            <w:r>
              <w:t>Table A.162 and Table A.164 don’t have entries for 666 (Unwanted)</w:t>
            </w:r>
          </w:p>
        </w:tc>
        <w:tc>
          <w:tcPr>
            <w:tcW w:w="1165" w:type="dxa"/>
          </w:tcPr>
          <w:p w14:paraId="504FA307" w14:textId="77777777" w:rsidR="00153F2A" w:rsidRDefault="00153F2A" w:rsidP="00410133">
            <w:r>
              <w:lastRenderedPageBreak/>
              <w:t xml:space="preserve">TS </w:t>
            </w:r>
            <w:r>
              <w:lastRenderedPageBreak/>
              <w:t>24.229</w:t>
            </w:r>
          </w:p>
        </w:tc>
      </w:tr>
      <w:tr w:rsidR="00153F2A" w14:paraId="316A5372" w14:textId="77777777" w:rsidTr="00410133">
        <w:tc>
          <w:tcPr>
            <w:tcW w:w="1255" w:type="dxa"/>
          </w:tcPr>
          <w:p w14:paraId="7782FAC0" w14:textId="77777777" w:rsidR="00153F2A" w:rsidRDefault="00153F2A" w:rsidP="00410133">
            <w:r w:rsidRPr="0056712A">
              <w:lastRenderedPageBreak/>
              <w:t>C1-17</w:t>
            </w:r>
            <w:r>
              <w:t>2256</w:t>
            </w:r>
          </w:p>
        </w:tc>
        <w:tc>
          <w:tcPr>
            <w:tcW w:w="1710" w:type="dxa"/>
          </w:tcPr>
          <w:p w14:paraId="76DA9BB2" w14:textId="77777777" w:rsidR="00153F2A" w:rsidRDefault="00153F2A" w:rsidP="00410133">
            <w:r w:rsidRPr="0056712A">
              <w:t>Usage of sip.666</w:t>
            </w:r>
          </w:p>
        </w:tc>
        <w:tc>
          <w:tcPr>
            <w:tcW w:w="8820" w:type="dxa"/>
          </w:tcPr>
          <w:p w14:paraId="3B93F6EC" w14:textId="77777777" w:rsidR="00153F2A" w:rsidRDefault="00153F2A" w:rsidP="00410133">
            <w:r>
              <w:t>Network to use the feature capability indicator to indicate to UE in 200 (OK) to REGISTER to UE that it supports 666.</w:t>
            </w:r>
          </w:p>
          <w:p w14:paraId="36748DEE" w14:textId="77777777" w:rsidR="00153F2A" w:rsidRDefault="00153F2A" w:rsidP="00410133">
            <w:r>
              <w:t>UE to take this information into account.</w:t>
            </w:r>
          </w:p>
        </w:tc>
        <w:tc>
          <w:tcPr>
            <w:tcW w:w="1165" w:type="dxa"/>
          </w:tcPr>
          <w:p w14:paraId="3075C744" w14:textId="77777777" w:rsidR="00153F2A" w:rsidRDefault="00153F2A" w:rsidP="00410133">
            <w:r>
              <w:t>TS 24.229</w:t>
            </w:r>
          </w:p>
        </w:tc>
      </w:tr>
      <w:tr w:rsidR="00153F2A" w14:paraId="37E9E94F" w14:textId="77777777" w:rsidTr="00410133">
        <w:tc>
          <w:tcPr>
            <w:tcW w:w="1255" w:type="dxa"/>
          </w:tcPr>
          <w:p w14:paraId="57100ACA" w14:textId="77777777" w:rsidR="00153F2A" w:rsidRDefault="00153F2A" w:rsidP="00410133">
            <w:r w:rsidRPr="007B21C0">
              <w:t>C1-171999</w:t>
            </w:r>
          </w:p>
        </w:tc>
        <w:tc>
          <w:tcPr>
            <w:tcW w:w="1710" w:type="dxa"/>
          </w:tcPr>
          <w:p w14:paraId="1D7AC113" w14:textId="77777777" w:rsidR="00153F2A" w:rsidRDefault="00153F2A" w:rsidP="00410133">
            <w:r w:rsidRPr="007B21C0">
              <w:t>Reference update: draft-ietf-stir-rfc4474bis</w:t>
            </w:r>
          </w:p>
        </w:tc>
        <w:tc>
          <w:tcPr>
            <w:tcW w:w="8820" w:type="dxa"/>
          </w:tcPr>
          <w:p w14:paraId="094DB9A4" w14:textId="77777777" w:rsidR="00153F2A" w:rsidRDefault="00153F2A" w:rsidP="00410133">
            <w:r w:rsidRPr="00525B0A">
              <w:t>The version number of draft-ietf-stir-rfc4474bis is updated to reflect the latest draft version.</w:t>
            </w:r>
          </w:p>
        </w:tc>
        <w:tc>
          <w:tcPr>
            <w:tcW w:w="1165" w:type="dxa"/>
          </w:tcPr>
          <w:p w14:paraId="05D783DA" w14:textId="77777777" w:rsidR="00153F2A" w:rsidRDefault="00153F2A" w:rsidP="00410133">
            <w:r w:rsidRPr="00525B0A">
              <w:t>TS 24.229</w:t>
            </w:r>
          </w:p>
        </w:tc>
      </w:tr>
      <w:tr w:rsidR="00153F2A" w14:paraId="6E5D95AC" w14:textId="77777777" w:rsidTr="00410133">
        <w:tc>
          <w:tcPr>
            <w:tcW w:w="1255" w:type="dxa"/>
          </w:tcPr>
          <w:p w14:paraId="23A84E7F" w14:textId="77777777" w:rsidR="00153F2A" w:rsidRDefault="00153F2A" w:rsidP="00410133">
            <w:r w:rsidRPr="00E83C5A">
              <w:t>C1-172921</w:t>
            </w:r>
          </w:p>
        </w:tc>
        <w:tc>
          <w:tcPr>
            <w:tcW w:w="1710" w:type="dxa"/>
          </w:tcPr>
          <w:p w14:paraId="0AD82CF7" w14:textId="77777777" w:rsidR="00153F2A" w:rsidRDefault="00153F2A" w:rsidP="00410133">
            <w:r w:rsidRPr="00E83C5A">
              <w:t>RFC 8197 available</w:t>
            </w:r>
          </w:p>
        </w:tc>
        <w:tc>
          <w:tcPr>
            <w:tcW w:w="8820" w:type="dxa"/>
          </w:tcPr>
          <w:p w14:paraId="2241B681" w14:textId="77777777" w:rsidR="00153F2A" w:rsidRDefault="00153F2A" w:rsidP="00410133">
            <w:r w:rsidRPr="00062517">
              <w:t>RFC 8197 replaces draft-ietf-sipcore-status-unwanted-06. No technical changes that would impact 24.229 are made.</w:t>
            </w:r>
          </w:p>
        </w:tc>
        <w:tc>
          <w:tcPr>
            <w:tcW w:w="1165" w:type="dxa"/>
          </w:tcPr>
          <w:p w14:paraId="4E03443C" w14:textId="77777777" w:rsidR="00153F2A" w:rsidRDefault="00153F2A" w:rsidP="00410133">
            <w:r w:rsidRPr="00525B0A">
              <w:t>TS 24.229</w:t>
            </w:r>
          </w:p>
        </w:tc>
      </w:tr>
      <w:tr w:rsidR="00153F2A" w14:paraId="6DD2F45E" w14:textId="77777777" w:rsidTr="00410133">
        <w:tc>
          <w:tcPr>
            <w:tcW w:w="1255" w:type="dxa"/>
          </w:tcPr>
          <w:p w14:paraId="1743EC8F" w14:textId="77777777" w:rsidR="00153F2A" w:rsidRDefault="00153F2A" w:rsidP="00410133">
            <w:r w:rsidRPr="00F917FF">
              <w:t>C1-174986</w:t>
            </w:r>
          </w:p>
        </w:tc>
        <w:tc>
          <w:tcPr>
            <w:tcW w:w="1710" w:type="dxa"/>
          </w:tcPr>
          <w:p w14:paraId="23D6F435" w14:textId="77777777" w:rsidR="00153F2A" w:rsidRDefault="00153F2A" w:rsidP="00410133">
            <w:r w:rsidRPr="00F917FF">
              <w:t>IANA registration for “verstat” complete</w:t>
            </w:r>
          </w:p>
        </w:tc>
        <w:tc>
          <w:tcPr>
            <w:tcW w:w="8820" w:type="dxa"/>
          </w:tcPr>
          <w:p w14:paraId="086348F5" w14:textId="77777777" w:rsidR="00153F2A" w:rsidRDefault="00153F2A" w:rsidP="00410133">
            <w:r w:rsidRPr="00DC17F8">
              <w:rPr>
                <w:noProof/>
              </w:rPr>
              <w:drawing>
                <wp:inline distT="0" distB="0" distL="0" distR="0" wp14:anchorId="4F2E6AF1" wp14:editId="42C974F8">
                  <wp:extent cx="594360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63F29F37" w14:textId="77777777" w:rsidR="00153F2A" w:rsidRDefault="00153F2A" w:rsidP="00410133">
            <w:r w:rsidRPr="00525B0A">
              <w:t>TS 24.229</w:t>
            </w:r>
          </w:p>
        </w:tc>
      </w:tr>
      <w:tr w:rsidR="00153F2A" w14:paraId="6287F075" w14:textId="77777777" w:rsidTr="00410133">
        <w:tc>
          <w:tcPr>
            <w:tcW w:w="1255" w:type="dxa"/>
          </w:tcPr>
          <w:p w14:paraId="50F5AFDC" w14:textId="77777777" w:rsidR="00153F2A" w:rsidRDefault="00153F2A" w:rsidP="00410133">
            <w:r w:rsidRPr="00F917FF">
              <w:t>C1-174987</w:t>
            </w:r>
          </w:p>
        </w:tc>
        <w:tc>
          <w:tcPr>
            <w:tcW w:w="1710" w:type="dxa"/>
          </w:tcPr>
          <w:p w14:paraId="7C68728B" w14:textId="77777777" w:rsidR="00153F2A" w:rsidRDefault="00153F2A" w:rsidP="00410133">
            <w:r w:rsidRPr="00F917FF">
              <w:t>IANA registration for “verstat” complete</w:t>
            </w:r>
          </w:p>
        </w:tc>
        <w:tc>
          <w:tcPr>
            <w:tcW w:w="8820" w:type="dxa"/>
          </w:tcPr>
          <w:p w14:paraId="4DFF46B7" w14:textId="77777777" w:rsidR="00153F2A" w:rsidRDefault="00153F2A" w:rsidP="00410133">
            <w:r w:rsidRPr="00DC17F8">
              <w:rPr>
                <w:noProof/>
              </w:rPr>
              <w:drawing>
                <wp:inline distT="0" distB="0" distL="0" distR="0" wp14:anchorId="45992AA1" wp14:editId="200548D8">
                  <wp:extent cx="5943600" cy="28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5548BD03" w14:textId="77777777" w:rsidR="00153F2A" w:rsidRDefault="00153F2A" w:rsidP="00410133">
            <w:r w:rsidRPr="00525B0A">
              <w:t>TS 24.229</w:t>
            </w:r>
          </w:p>
        </w:tc>
      </w:tr>
      <w:tr w:rsidR="00153F2A" w14:paraId="5E70562B" w14:textId="77777777" w:rsidTr="00410133">
        <w:tc>
          <w:tcPr>
            <w:tcW w:w="1255" w:type="dxa"/>
          </w:tcPr>
          <w:p w14:paraId="1420A694" w14:textId="77777777" w:rsidR="00153F2A" w:rsidRDefault="00153F2A" w:rsidP="00410133">
            <w:r w:rsidRPr="00A43D8A">
              <w:t>C1-180374</w:t>
            </w:r>
          </w:p>
        </w:tc>
        <w:tc>
          <w:tcPr>
            <w:tcW w:w="1710" w:type="dxa"/>
          </w:tcPr>
          <w:p w14:paraId="43A328B9" w14:textId="77777777" w:rsidR="00153F2A" w:rsidRDefault="00153F2A" w:rsidP="00410133">
            <w:r w:rsidRPr="00DE3680">
              <w:t>Enhancements to SPECTRE</w:t>
            </w:r>
          </w:p>
        </w:tc>
        <w:tc>
          <w:tcPr>
            <w:tcW w:w="8820" w:type="dxa"/>
          </w:tcPr>
          <w:p w14:paraId="655E1A72" w14:textId="77777777" w:rsidR="00153F2A" w:rsidRDefault="00153F2A" w:rsidP="00410133">
            <w:r>
              <w:t>Discussion Paper for eSPECTRE WID</w:t>
            </w:r>
          </w:p>
        </w:tc>
        <w:tc>
          <w:tcPr>
            <w:tcW w:w="1165" w:type="dxa"/>
          </w:tcPr>
          <w:p w14:paraId="66296E10" w14:textId="77777777" w:rsidR="00153F2A" w:rsidRDefault="00153F2A" w:rsidP="00410133"/>
        </w:tc>
      </w:tr>
      <w:tr w:rsidR="00153F2A" w14:paraId="4E83B214" w14:textId="77777777" w:rsidTr="00410133">
        <w:tc>
          <w:tcPr>
            <w:tcW w:w="1255" w:type="dxa"/>
          </w:tcPr>
          <w:p w14:paraId="16A6A137" w14:textId="77777777" w:rsidR="00153F2A" w:rsidRDefault="00153F2A" w:rsidP="00410133">
            <w:r w:rsidRPr="00A43D8A">
              <w:t>C1-180637</w:t>
            </w:r>
          </w:p>
        </w:tc>
        <w:tc>
          <w:tcPr>
            <w:tcW w:w="1710" w:type="dxa"/>
          </w:tcPr>
          <w:p w14:paraId="11837C8C" w14:textId="77777777" w:rsidR="00153F2A" w:rsidRDefault="00153F2A" w:rsidP="00410133">
            <w:r w:rsidRPr="00A43D8A">
              <w:t>Enhancements to Call spoofing functionality</w:t>
            </w:r>
          </w:p>
        </w:tc>
        <w:tc>
          <w:tcPr>
            <w:tcW w:w="8820" w:type="dxa"/>
          </w:tcPr>
          <w:p w14:paraId="7C4DB7DC" w14:textId="77777777" w:rsidR="00153F2A" w:rsidRDefault="00153F2A" w:rsidP="00410133">
            <w:r w:rsidRPr="00A43D8A">
              <w:t>eSPECTRE</w:t>
            </w:r>
            <w:r>
              <w:t xml:space="preserve"> WID</w:t>
            </w:r>
          </w:p>
        </w:tc>
        <w:tc>
          <w:tcPr>
            <w:tcW w:w="1165" w:type="dxa"/>
          </w:tcPr>
          <w:p w14:paraId="4C936B2E" w14:textId="77777777" w:rsidR="00153F2A" w:rsidRDefault="00153F2A" w:rsidP="00410133"/>
        </w:tc>
      </w:tr>
      <w:tr w:rsidR="00153F2A" w14:paraId="1537B8A6" w14:textId="77777777" w:rsidTr="00410133">
        <w:tc>
          <w:tcPr>
            <w:tcW w:w="1255" w:type="dxa"/>
          </w:tcPr>
          <w:p w14:paraId="2D539876" w14:textId="77777777" w:rsidR="00153F2A" w:rsidRPr="00A43D8A" w:rsidRDefault="00153F2A" w:rsidP="00410133">
            <w:r w:rsidRPr="005F7C24">
              <w:t>C1-181109</w:t>
            </w:r>
          </w:p>
        </w:tc>
        <w:tc>
          <w:tcPr>
            <w:tcW w:w="1710" w:type="dxa"/>
          </w:tcPr>
          <w:p w14:paraId="7B0CAF9F" w14:textId="77777777" w:rsidR="00153F2A" w:rsidRPr="00A43D8A" w:rsidRDefault="00153F2A" w:rsidP="00410133">
            <w:r w:rsidRPr="005F7C24">
              <w:t xml:space="preserve">Reference update: RFC </w:t>
            </w:r>
            <w:r w:rsidRPr="005F7C24">
              <w:lastRenderedPageBreak/>
              <w:t>8224</w:t>
            </w:r>
          </w:p>
        </w:tc>
        <w:tc>
          <w:tcPr>
            <w:tcW w:w="8820" w:type="dxa"/>
          </w:tcPr>
          <w:p w14:paraId="30BA4EEA" w14:textId="77777777" w:rsidR="00153F2A" w:rsidRPr="00A43D8A" w:rsidRDefault="00153F2A" w:rsidP="00410133">
            <w:r w:rsidRPr="00A43D8A">
              <w:lastRenderedPageBreak/>
              <w:t>IETF draft-ietf-stir-rfc4474bis has now been published as RFC 8224, and therefore the specification requires updating to the published version.</w:t>
            </w:r>
          </w:p>
        </w:tc>
        <w:tc>
          <w:tcPr>
            <w:tcW w:w="1165" w:type="dxa"/>
          </w:tcPr>
          <w:p w14:paraId="76722D10" w14:textId="77777777" w:rsidR="00153F2A" w:rsidRDefault="00153F2A" w:rsidP="00410133">
            <w:r w:rsidRPr="00525B0A">
              <w:t>TS 24.229</w:t>
            </w:r>
          </w:p>
        </w:tc>
      </w:tr>
      <w:tr w:rsidR="00153F2A" w14:paraId="2974A866" w14:textId="77777777" w:rsidTr="00410133">
        <w:tc>
          <w:tcPr>
            <w:tcW w:w="1255" w:type="dxa"/>
          </w:tcPr>
          <w:p w14:paraId="15B37945" w14:textId="77777777" w:rsidR="00153F2A" w:rsidRPr="00A43D8A" w:rsidRDefault="00153F2A" w:rsidP="00410133">
            <w:r w:rsidRPr="005F7C24">
              <w:lastRenderedPageBreak/>
              <w:t>C1-181110</w:t>
            </w:r>
          </w:p>
        </w:tc>
        <w:tc>
          <w:tcPr>
            <w:tcW w:w="1710" w:type="dxa"/>
          </w:tcPr>
          <w:p w14:paraId="2140120D" w14:textId="77777777" w:rsidR="00153F2A" w:rsidRPr="00A43D8A" w:rsidRDefault="00153F2A" w:rsidP="00410133">
            <w:r w:rsidRPr="005F7C24">
              <w:t>Reference update: RFC 8224</w:t>
            </w:r>
          </w:p>
        </w:tc>
        <w:tc>
          <w:tcPr>
            <w:tcW w:w="8820" w:type="dxa"/>
          </w:tcPr>
          <w:p w14:paraId="3201493A" w14:textId="77777777" w:rsidR="00153F2A" w:rsidRDefault="00153F2A" w:rsidP="00410133">
            <w:pPr>
              <w:pStyle w:val="CRCoverPage"/>
              <w:spacing w:after="0"/>
              <w:ind w:left="100"/>
            </w:pPr>
            <w:r>
              <w:t xml:space="preserve">IETF </w:t>
            </w:r>
            <w:r>
              <w:rPr>
                <w:rFonts w:cs="Arial"/>
              </w:rPr>
              <w:t>draft-ietf-stir-rfc4474bis</w:t>
            </w:r>
            <w:r>
              <w:t xml:space="preserve"> has now been published as RFC 8224, and therefore the </w:t>
            </w:r>
            <w:r>
              <w:rPr>
                <w:noProof/>
              </w:rPr>
              <w:t>specification</w:t>
            </w:r>
            <w:r>
              <w:t xml:space="preserve"> requires updating to the published version.</w:t>
            </w:r>
          </w:p>
          <w:p w14:paraId="7662FB00" w14:textId="77777777" w:rsidR="00153F2A" w:rsidRPr="00A43D8A" w:rsidRDefault="00153F2A" w:rsidP="00410133"/>
        </w:tc>
        <w:tc>
          <w:tcPr>
            <w:tcW w:w="1165" w:type="dxa"/>
          </w:tcPr>
          <w:p w14:paraId="4E443366" w14:textId="77777777" w:rsidR="00153F2A" w:rsidRDefault="00153F2A" w:rsidP="00410133">
            <w:r w:rsidRPr="00525B0A">
              <w:t>TS 24.229</w:t>
            </w:r>
          </w:p>
        </w:tc>
      </w:tr>
    </w:tbl>
    <w:p w14:paraId="7B6D0A72" w14:textId="77777777" w:rsidR="00153F2A" w:rsidRDefault="00153F2A" w:rsidP="00153F2A"/>
    <w:p w14:paraId="2136BCDD" w14:textId="77777777" w:rsidR="00153F2A" w:rsidRDefault="00153F2A" w:rsidP="00153F2A">
      <w:r>
        <w:t>The table below list the 3GPP CT3 Agreed CRs:</w:t>
      </w:r>
    </w:p>
    <w:p w14:paraId="4BF83118" w14:textId="77777777" w:rsidR="00153F2A" w:rsidRDefault="00153F2A" w:rsidP="00153F2A"/>
    <w:tbl>
      <w:tblPr>
        <w:tblStyle w:val="TableGrid"/>
        <w:tblW w:w="0" w:type="auto"/>
        <w:tblLayout w:type="fixed"/>
        <w:tblLook w:val="04A0" w:firstRow="1" w:lastRow="0" w:firstColumn="1" w:lastColumn="0" w:noHBand="0" w:noVBand="1"/>
      </w:tblPr>
      <w:tblGrid>
        <w:gridCol w:w="1255"/>
        <w:gridCol w:w="1710"/>
        <w:gridCol w:w="8820"/>
        <w:gridCol w:w="1165"/>
      </w:tblGrid>
      <w:tr w:rsidR="00153F2A" w14:paraId="1C842465" w14:textId="77777777" w:rsidTr="00410133">
        <w:tc>
          <w:tcPr>
            <w:tcW w:w="1255" w:type="dxa"/>
          </w:tcPr>
          <w:p w14:paraId="0B803226" w14:textId="77777777" w:rsidR="00153F2A" w:rsidRPr="00A43D8A" w:rsidRDefault="00153F2A" w:rsidP="00410133">
            <w:r w:rsidRPr="00DA0197">
              <w:t>C3-171045</w:t>
            </w:r>
          </w:p>
        </w:tc>
        <w:tc>
          <w:tcPr>
            <w:tcW w:w="1710" w:type="dxa"/>
          </w:tcPr>
          <w:p w14:paraId="501099C5" w14:textId="77777777" w:rsidR="00153F2A" w:rsidRPr="00A43D8A" w:rsidRDefault="00153F2A" w:rsidP="00410133">
            <w:r w:rsidRPr="00DA0197">
              <w:t>Robo-Calling and Spoofing of Telephone Numbers</w:t>
            </w:r>
          </w:p>
        </w:tc>
        <w:tc>
          <w:tcPr>
            <w:tcW w:w="8820" w:type="dxa"/>
          </w:tcPr>
          <w:p w14:paraId="27E7FCB9" w14:textId="77777777" w:rsidR="00153F2A" w:rsidRPr="00A43D8A" w:rsidRDefault="00153F2A" w:rsidP="00410133">
            <w:r>
              <w:t>Discussion Paper</w:t>
            </w:r>
          </w:p>
        </w:tc>
        <w:tc>
          <w:tcPr>
            <w:tcW w:w="1165" w:type="dxa"/>
          </w:tcPr>
          <w:p w14:paraId="09D71D1A" w14:textId="77777777" w:rsidR="00153F2A" w:rsidRDefault="00153F2A" w:rsidP="00410133"/>
        </w:tc>
      </w:tr>
      <w:tr w:rsidR="00153F2A" w14:paraId="2040609A" w14:textId="77777777" w:rsidTr="00410133">
        <w:tc>
          <w:tcPr>
            <w:tcW w:w="1255" w:type="dxa"/>
          </w:tcPr>
          <w:p w14:paraId="14750824" w14:textId="77777777" w:rsidR="00153F2A" w:rsidRPr="00A43D8A" w:rsidRDefault="00153F2A" w:rsidP="00410133">
            <w:r w:rsidRPr="00DA0197">
              <w:t>C3-171072</w:t>
            </w:r>
          </w:p>
        </w:tc>
        <w:tc>
          <w:tcPr>
            <w:tcW w:w="1710" w:type="dxa"/>
          </w:tcPr>
          <w:p w14:paraId="68C6118F" w14:textId="77777777" w:rsidR="00153F2A" w:rsidRPr="00A43D8A" w:rsidRDefault="00153F2A" w:rsidP="00410133">
            <w:r w:rsidRPr="00DA0197">
              <w:t>Support of "Calling number verification</w:t>
            </w:r>
            <w:r>
              <w:t>”</w:t>
            </w:r>
          </w:p>
        </w:tc>
        <w:tc>
          <w:tcPr>
            <w:tcW w:w="8820" w:type="dxa"/>
          </w:tcPr>
          <w:p w14:paraId="119C9BE7" w14:textId="77777777" w:rsidR="00153F2A" w:rsidRDefault="00153F2A" w:rsidP="00410133">
            <w:r>
              <w:t>Support of a "Calling number verification" feature in accordance to procedures defined in TS 24.229 needs to be included in TS 29.163.</w:t>
            </w:r>
          </w:p>
          <w:p w14:paraId="4015B78C" w14:textId="77777777" w:rsidR="00153F2A" w:rsidRDefault="00153F2A" w:rsidP="00410133"/>
          <w:p w14:paraId="1C2F4C67" w14:textId="77777777" w:rsidR="00153F2A" w:rsidRDefault="00153F2A" w:rsidP="00410133">
            <w:r>
              <w:t>If a "Calling number verification" feature is supported, and if the I-MGCF received a "verstat" tel URI parameter within the P-Asserted-ID and From SIP header fields in the initial INVITE request the I-MGCF may map the verstat" tel URI parameter to the Screening Indicator field of the ISUP Calling Party Number and Generic (Additional Calling Party Number parameters.</w:t>
            </w:r>
          </w:p>
          <w:p w14:paraId="5D92DD63" w14:textId="77777777" w:rsidR="00153F2A" w:rsidRDefault="00153F2A" w:rsidP="00410133"/>
          <w:p w14:paraId="6644143A" w14:textId="77777777" w:rsidR="00153F2A" w:rsidRPr="00A43D8A" w:rsidRDefault="00153F2A" w:rsidP="00410133">
            <w: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 If the MGCF receives the 666 (Unwanted) response to the initial INVITE request or the BYE request with the Reason header field with the protocol value set to "SIP" and a "cause" header field parameter set to "666" then the MGCF should map SIP status code "666 (Unwanted)" to the cause value "21 (Call rejected)" of the cause value field.</w:t>
            </w:r>
          </w:p>
        </w:tc>
        <w:tc>
          <w:tcPr>
            <w:tcW w:w="1165" w:type="dxa"/>
          </w:tcPr>
          <w:p w14:paraId="5CC8D92C" w14:textId="77777777" w:rsidR="00153F2A" w:rsidRDefault="00153F2A" w:rsidP="00410133">
            <w:r>
              <w:t>TS 29.163</w:t>
            </w:r>
          </w:p>
        </w:tc>
      </w:tr>
      <w:tr w:rsidR="00153F2A" w14:paraId="17B4B7C1" w14:textId="77777777" w:rsidTr="00410133">
        <w:tc>
          <w:tcPr>
            <w:tcW w:w="1255" w:type="dxa"/>
          </w:tcPr>
          <w:p w14:paraId="60C6B1D6" w14:textId="77777777" w:rsidR="00153F2A" w:rsidRPr="00A43D8A" w:rsidRDefault="00153F2A" w:rsidP="00410133">
            <w:r w:rsidRPr="00C577D4">
              <w:lastRenderedPageBreak/>
              <w:t>C3-171221</w:t>
            </w:r>
          </w:p>
        </w:tc>
        <w:tc>
          <w:tcPr>
            <w:tcW w:w="1710" w:type="dxa"/>
          </w:tcPr>
          <w:p w14:paraId="41A139EE" w14:textId="77777777" w:rsidR="00153F2A" w:rsidRPr="00A43D8A" w:rsidRDefault="00153F2A" w:rsidP="00410133">
            <w:r w:rsidRPr="00DA0197">
              <w:t>Support of "Calling number verification</w:t>
            </w:r>
            <w:r>
              <w:t>”</w:t>
            </w:r>
          </w:p>
        </w:tc>
        <w:tc>
          <w:tcPr>
            <w:tcW w:w="8820" w:type="dxa"/>
          </w:tcPr>
          <w:p w14:paraId="61383B79" w14:textId="77777777" w:rsidR="00153F2A" w:rsidRDefault="00153F2A" w:rsidP="00410133">
            <w:r>
              <w:t>Support of a "Calling number verification" feature over the II-NNI in accordance to procedures defined in TS 24.229 needs to be included in TS 29.165.</w:t>
            </w:r>
          </w:p>
          <w:p w14:paraId="454E6CE5" w14:textId="77777777" w:rsidR="00153F2A" w:rsidRDefault="00153F2A" w:rsidP="00410133"/>
          <w:p w14:paraId="6CB46228" w14:textId="77777777" w:rsidR="00153F2A" w:rsidRDefault="00153F2A" w:rsidP="00410133">
            <w:r>
              <w:t>Support of the "Calling number verification" added in:</w:t>
            </w:r>
          </w:p>
          <w:p w14:paraId="5F2697FC" w14:textId="77777777" w:rsidR="00153F2A" w:rsidRDefault="00153F2A" w:rsidP="00410133">
            <w:r>
              <w:t>-</w:t>
            </w:r>
            <w:r>
              <w:tab/>
              <w:t>subclause 6.1.1.3.4 - added applicability of the Identity header field;</w:t>
            </w:r>
          </w:p>
          <w:p w14:paraId="66A17756" w14:textId="77777777" w:rsidR="00153F2A" w:rsidRDefault="00153F2A" w:rsidP="00410133">
            <w:r>
              <w:t>-</w:t>
            </w:r>
            <w:r>
              <w:tab/>
              <w:t>subclause 6.1.3. - major capabilities;</w:t>
            </w:r>
          </w:p>
          <w:p w14:paraId="5B6C0172" w14:textId="77777777" w:rsidR="00153F2A" w:rsidRDefault="00153F2A" w:rsidP="00410133">
            <w:r>
              <w:t>-</w:t>
            </w:r>
            <w:r>
              <w:tab/>
              <w:t>new clause X;</w:t>
            </w:r>
          </w:p>
          <w:p w14:paraId="59805F22" w14:textId="77777777" w:rsidR="00153F2A" w:rsidRDefault="00153F2A" w:rsidP="00410133">
            <w:r>
              <w:t>-</w:t>
            </w:r>
            <w:r>
              <w:tab/>
              <w:t>annex A – added support of the Identity header field;</w:t>
            </w:r>
          </w:p>
          <w:p w14:paraId="2CCE8AB2" w14:textId="77777777" w:rsidR="00153F2A" w:rsidRDefault="00153F2A" w:rsidP="00410133">
            <w:r>
              <w:t>-</w:t>
            </w:r>
            <w:r>
              <w:tab/>
              <w:t>annex B– added support of the Identity header field in the INVITE and MESSAGE requests; and</w:t>
            </w:r>
          </w:p>
          <w:p w14:paraId="0AABA55C" w14:textId="77777777" w:rsidR="00153F2A" w:rsidRPr="00A43D8A" w:rsidRDefault="00153F2A" w:rsidP="00410133">
            <w:r>
              <w:t>-</w:t>
            </w:r>
            <w:r>
              <w:tab/>
              <w:t>subclause C.3.1.</w:t>
            </w:r>
          </w:p>
        </w:tc>
        <w:tc>
          <w:tcPr>
            <w:tcW w:w="1165" w:type="dxa"/>
          </w:tcPr>
          <w:p w14:paraId="75F373F7" w14:textId="77777777" w:rsidR="00153F2A" w:rsidRDefault="00153F2A" w:rsidP="00410133">
            <w:r>
              <w:t>TS 29.165</w:t>
            </w:r>
          </w:p>
        </w:tc>
      </w:tr>
      <w:tr w:rsidR="00153F2A" w14:paraId="404C67DA" w14:textId="77777777" w:rsidTr="00410133">
        <w:tc>
          <w:tcPr>
            <w:tcW w:w="1255" w:type="dxa"/>
          </w:tcPr>
          <w:p w14:paraId="0AFA25AF" w14:textId="77777777" w:rsidR="00153F2A" w:rsidRPr="00A43D8A" w:rsidRDefault="00153F2A" w:rsidP="00410133">
            <w:r w:rsidRPr="00C577D4">
              <w:t>C3-171137</w:t>
            </w:r>
          </w:p>
        </w:tc>
        <w:tc>
          <w:tcPr>
            <w:tcW w:w="1710" w:type="dxa"/>
          </w:tcPr>
          <w:p w14:paraId="39845163" w14:textId="77777777" w:rsidR="00153F2A" w:rsidRPr="00A43D8A" w:rsidRDefault="00153F2A" w:rsidP="00410133">
            <w:r w:rsidRPr="00C577D4">
              <w:t>Reception of 666 (Unwanted) response</w:t>
            </w:r>
          </w:p>
        </w:tc>
        <w:tc>
          <w:tcPr>
            <w:tcW w:w="8820" w:type="dxa"/>
          </w:tcPr>
          <w:p w14:paraId="24332041" w14:textId="77777777" w:rsidR="00153F2A" w:rsidRDefault="00153F2A" w:rsidP="00410133">
            <w: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w:t>
            </w:r>
          </w:p>
          <w:p w14:paraId="5869168F" w14:textId="77777777" w:rsidR="00153F2A" w:rsidRDefault="00153F2A" w:rsidP="00410133"/>
          <w:p w14:paraId="52934796" w14:textId="77777777" w:rsidR="00153F2A" w:rsidRPr="00A43D8A" w:rsidRDefault="00153F2A" w:rsidP="00410133">
            <w:r>
              <w:t>If the MSC Server receives the 666 (Unwanted) response to the initial INVITE request or the BYE request with the Reason header field with the protocol value set to "SIP" and a "cause" header field parameter set to "666" then the MSC Server should map SIP status code "666 (Unwanted)" to the cause value "21 (Call rejected)" of the cause information element.</w:t>
            </w:r>
          </w:p>
        </w:tc>
        <w:tc>
          <w:tcPr>
            <w:tcW w:w="1165" w:type="dxa"/>
          </w:tcPr>
          <w:p w14:paraId="772E24F3" w14:textId="77777777" w:rsidR="00153F2A" w:rsidRDefault="00153F2A" w:rsidP="00410133">
            <w:r>
              <w:t xml:space="preserve">TS </w:t>
            </w:r>
            <w:r w:rsidRPr="00C577D4">
              <w:t>29.292</w:t>
            </w:r>
          </w:p>
        </w:tc>
      </w:tr>
      <w:tr w:rsidR="00153F2A" w14:paraId="37B738AA" w14:textId="77777777" w:rsidTr="00410133">
        <w:tc>
          <w:tcPr>
            <w:tcW w:w="1255" w:type="dxa"/>
          </w:tcPr>
          <w:p w14:paraId="4E38ED7C" w14:textId="77777777" w:rsidR="00153F2A" w:rsidRDefault="00153F2A" w:rsidP="00410133">
            <w:r w:rsidRPr="000E6F7F">
              <w:t>C3-172035</w:t>
            </w:r>
          </w:p>
        </w:tc>
        <w:tc>
          <w:tcPr>
            <w:tcW w:w="1710" w:type="dxa"/>
          </w:tcPr>
          <w:p w14:paraId="78FB9F56" w14:textId="77777777" w:rsidR="00153F2A" w:rsidRDefault="00153F2A" w:rsidP="00410133">
            <w:r w:rsidRPr="008A7FAC">
              <w:t>Mapping of additional 4xx response codes for SPECTRE</w:t>
            </w:r>
          </w:p>
        </w:tc>
        <w:tc>
          <w:tcPr>
            <w:tcW w:w="8820" w:type="dxa"/>
          </w:tcPr>
          <w:p w14:paraId="681C98A8" w14:textId="77777777" w:rsidR="00153F2A" w:rsidRDefault="00153F2A" w:rsidP="00410133">
            <w:r w:rsidRPr="00317A9C">
              <w:t>SIP failure response codes 428, 436, 437 and 438 are mapped to ISUP Cause Value No 127 (Interworking, unspecified).</w:t>
            </w:r>
          </w:p>
          <w:p w14:paraId="2C194CF5" w14:textId="77777777" w:rsidR="00153F2A" w:rsidRDefault="00153F2A" w:rsidP="00410133"/>
          <w:p w14:paraId="61AA2A5E" w14:textId="77777777" w:rsidR="00153F2A" w:rsidRDefault="00153F2A" w:rsidP="00410133">
            <w:r>
              <w:t xml:space="preserve">IETF draft-ietf-stir-rfc4474bis introduces the following SIP failure response codes in subclause 6.2.2: </w:t>
            </w:r>
          </w:p>
          <w:p w14:paraId="58285068" w14:textId="77777777" w:rsidR="00153F2A" w:rsidRDefault="00153F2A" w:rsidP="00410133">
            <w:r>
              <w:t xml:space="preserve">   A 428 response will be sent (per Section 6.2) when an Identity header    field is required, but no Identity header field without a "ppt"    parameter, or with a </w:t>
            </w:r>
            <w:r>
              <w:lastRenderedPageBreak/>
              <w:t xml:space="preserve">supported "ppt" value, has been received.  In    the case where one or more Identity header fields with unsupported    "ppt" values have been received, then a verification service may send    a 428 with a human-readable reason phrase like "Use Supported    PASSporT Format".  Note however that this specification gives no    guidance on how a verification service might decide to require an    Identity header field for a particular SIP request.  Such    authorization policies are outside the scope of this specification. </w:t>
            </w:r>
          </w:p>
          <w:p w14:paraId="1DA19414" w14:textId="77777777" w:rsidR="00153F2A" w:rsidRDefault="00153F2A" w:rsidP="00410133">
            <w: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5ABA8520" w14:textId="77777777" w:rsidR="00153F2A" w:rsidRDefault="00153F2A" w:rsidP="00410133">
            <w: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40920FDD" w14:textId="77777777" w:rsidR="00153F2A" w:rsidRDefault="00153F2A" w:rsidP="00410133">
            <w:r>
              <w:t xml:space="preserve">   The 438 'Invalid Identity Header' response indicates that of the set    of Identity header fields in a request, no header field with a valid    and supported PASSporT object has been received.  Like the 428    response,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PASSporT can repair some of these conditions (see    Section 6.2.4), so the recommended way to attempt to repair this    failure is to retry the request with the full form of PASSporT if it    had originally been sent with the compact form.  The alternative    reason phrase 'Invalid PASSporT' can be used when an extended full    form PASSporT lacks required headers or claims, or when an extended    full form PASSporT signaled with the "ppt" parameter lacks required    </w:t>
            </w:r>
            <w:r>
              <w:lastRenderedPageBreak/>
              <w:t xml:space="preserve">claims for that extension.  Sending a string along these lines will    help humans debugging the sending system. </w:t>
            </w:r>
          </w:p>
          <w:p w14:paraId="3E777910" w14:textId="77777777" w:rsidR="00153F2A" w:rsidRDefault="00153F2A" w:rsidP="00410133">
            <w:r>
              <w:t>All those errors are network internal and SIP-specific and do not have an equivalent ISUP cause.</w:t>
            </w:r>
          </w:p>
        </w:tc>
        <w:tc>
          <w:tcPr>
            <w:tcW w:w="1165" w:type="dxa"/>
          </w:tcPr>
          <w:p w14:paraId="086C243F" w14:textId="77777777" w:rsidR="00153F2A" w:rsidRDefault="00153F2A" w:rsidP="00410133">
            <w:r>
              <w:lastRenderedPageBreak/>
              <w:t xml:space="preserve">TS </w:t>
            </w:r>
            <w:r w:rsidRPr="008A7FAC">
              <w:t>29.163</w:t>
            </w:r>
          </w:p>
        </w:tc>
      </w:tr>
      <w:tr w:rsidR="00153F2A" w14:paraId="663EC076" w14:textId="77777777" w:rsidTr="00410133">
        <w:tc>
          <w:tcPr>
            <w:tcW w:w="1255" w:type="dxa"/>
          </w:tcPr>
          <w:p w14:paraId="0B0598F1" w14:textId="77777777" w:rsidR="00153F2A" w:rsidRPr="000E6F7F" w:rsidRDefault="00153F2A" w:rsidP="00410133">
            <w:r w:rsidRPr="008A7FAC">
              <w:lastRenderedPageBreak/>
              <w:t>C3-172036</w:t>
            </w:r>
          </w:p>
        </w:tc>
        <w:tc>
          <w:tcPr>
            <w:tcW w:w="1710" w:type="dxa"/>
          </w:tcPr>
          <w:p w14:paraId="70C91E74" w14:textId="77777777" w:rsidR="00153F2A" w:rsidRDefault="00153F2A" w:rsidP="00410133">
            <w:r w:rsidRPr="008A7FAC">
              <w:t>Mapping of additional 4xx response codes for SPECTRE</w:t>
            </w:r>
          </w:p>
        </w:tc>
        <w:tc>
          <w:tcPr>
            <w:tcW w:w="8820" w:type="dxa"/>
          </w:tcPr>
          <w:p w14:paraId="6EA23E3A" w14:textId="77777777" w:rsidR="00153F2A" w:rsidRDefault="00153F2A" w:rsidP="00410133">
            <w:r w:rsidRPr="00D00E01">
              <w:t>SIP failure response codes 428, 436, 437 and 438 are mapped to cause information element value No 127 (Interworking, unspecified) in the CC DISCONNECT message.</w:t>
            </w:r>
          </w:p>
          <w:p w14:paraId="613A1B19" w14:textId="77777777" w:rsidR="00153F2A" w:rsidRDefault="00153F2A" w:rsidP="00410133"/>
          <w:p w14:paraId="0D2E7ACE" w14:textId="77777777" w:rsidR="00153F2A" w:rsidRDefault="00153F2A" w:rsidP="00410133">
            <w:r>
              <w:t xml:space="preserve">IETF draft-ietf-stir-rfc4474bis introduces the following SIP failure response codes in subclause 6.2.2: </w:t>
            </w:r>
          </w:p>
          <w:p w14:paraId="4B29F9D1" w14:textId="77777777" w:rsidR="00153F2A" w:rsidRDefault="00153F2A" w:rsidP="00410133">
            <w:r>
              <w:t xml:space="preserve">   A 428 response will be sent (per Section 6.2) when an Identity header    field is required, but no Identity header field without a "ppt"    parameter, or with a supported "ppt" value, has been received.  In    the case where one or more Identity header fields with unsupported    "ppt" values have been received, then a verification service may send    a 428 with a human-readable reason phrase like "Use Supported    PASSporT Format".  Note however that this specification gives no    guidance on how a verification service might decide to require an    Identity header field for a particular SIP request.  Such    authorization policies are outside the scope of this specification. </w:t>
            </w:r>
          </w:p>
          <w:p w14:paraId="24619D9F" w14:textId="77777777" w:rsidR="00153F2A" w:rsidRDefault="00153F2A" w:rsidP="00410133">
            <w: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4FE8964E" w14:textId="77777777" w:rsidR="00153F2A" w:rsidRDefault="00153F2A" w:rsidP="00410133">
            <w: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28DB1B5C" w14:textId="77777777" w:rsidR="00153F2A" w:rsidRDefault="00153F2A" w:rsidP="00410133">
            <w:r>
              <w:lastRenderedPageBreak/>
              <w:t xml:space="preserve">   The 438 'Invalid Identity Header' response indicates that of the set    of Identity header fields in a request, no header field with a valid    and supported PASSporT object has been received.  Like the 428    response,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PASSporT can repair some of these conditions (see    Section 6.2.4), so the recommended way to attempt to repair this    failure is to retry the request with the full form of PASSporT if it    had originally been sent with the compact form.  The alternative    reason phrase 'Invalid PASSporT' can be used when an extended full    form PASSporT lacks required headers or claims, or when an extended    full form PASSporT signaled with the "ppt" parameter lacks required    claims for that extension.  Sending a string along these lines will    help humans debugging the sending system. </w:t>
            </w:r>
          </w:p>
          <w:p w14:paraId="78B556E9" w14:textId="77777777" w:rsidR="00153F2A" w:rsidRDefault="00153F2A" w:rsidP="00410133">
            <w:r>
              <w:t>All those errors are network internal and SIP-specific and do not have an equivalent cause information element value.</w:t>
            </w:r>
          </w:p>
        </w:tc>
        <w:tc>
          <w:tcPr>
            <w:tcW w:w="1165" w:type="dxa"/>
          </w:tcPr>
          <w:p w14:paraId="5FD41537" w14:textId="77777777" w:rsidR="00153F2A" w:rsidRDefault="00153F2A" w:rsidP="00410133">
            <w:bookmarkStart w:id="530" w:name="_Hlk512794784"/>
            <w:r>
              <w:lastRenderedPageBreak/>
              <w:t xml:space="preserve">TS </w:t>
            </w:r>
            <w:r w:rsidRPr="00C577D4">
              <w:t>29.292</w:t>
            </w:r>
            <w:bookmarkEnd w:id="530"/>
          </w:p>
        </w:tc>
      </w:tr>
      <w:tr w:rsidR="00153F2A" w14:paraId="4EF1E598" w14:textId="77777777" w:rsidTr="00410133">
        <w:tc>
          <w:tcPr>
            <w:tcW w:w="1255" w:type="dxa"/>
          </w:tcPr>
          <w:p w14:paraId="106A54C6" w14:textId="77777777" w:rsidR="00153F2A" w:rsidRPr="000E6F7F" w:rsidRDefault="00153F2A" w:rsidP="00410133">
            <w:r w:rsidRPr="008A7FAC">
              <w:lastRenderedPageBreak/>
              <w:t>C3-172091</w:t>
            </w:r>
          </w:p>
        </w:tc>
        <w:tc>
          <w:tcPr>
            <w:tcW w:w="1710" w:type="dxa"/>
          </w:tcPr>
          <w:p w14:paraId="5A42E49A" w14:textId="77777777" w:rsidR="00153F2A" w:rsidRDefault="00153F2A" w:rsidP="00410133">
            <w:r w:rsidRPr="008A7FAC">
              <w:t>Support of feature capability indicator "sip.666"</w:t>
            </w:r>
          </w:p>
        </w:tc>
        <w:tc>
          <w:tcPr>
            <w:tcW w:w="8820" w:type="dxa"/>
          </w:tcPr>
          <w:p w14:paraId="5348DC62" w14:textId="77777777" w:rsidR="00153F2A" w:rsidRDefault="00153F2A" w:rsidP="00410133">
            <w:r>
              <w:t>Currently, the specification does not contain a requirement to support a feature capability indicator "sip.666", defined in IETF in draft-ietf-sipcore-status-unwanted.</w:t>
            </w:r>
          </w:p>
          <w:p w14:paraId="2D3B7FC8" w14:textId="77777777" w:rsidR="00153F2A" w:rsidRDefault="00153F2A" w:rsidP="00410133"/>
          <w:p w14:paraId="5EA1EFE0" w14:textId="77777777" w:rsidR="00153F2A" w:rsidRDefault="00153F2A" w:rsidP="00410133">
            <w:r>
              <w:t>If the network supports a SIP response code "666 (Unwanted)" the S-CSCF will include the "sip.666" feature-capability indicator in a 200 (OK) final response to a REGISTER request.</w:t>
            </w:r>
          </w:p>
          <w:p w14:paraId="057C4483" w14:textId="77777777" w:rsidR="00153F2A" w:rsidRDefault="00153F2A" w:rsidP="00410133">
            <w:r>
              <w:t>If the UE is roaming, the "sip.666" feature-capability indicator when included in a Feature-Caps header field in the 200 (OK) response to the REGISTER request should be supported at the roaming II-NNI.</w:t>
            </w:r>
          </w:p>
          <w:p w14:paraId="0B5D0ACB" w14:textId="77777777" w:rsidR="00153F2A" w:rsidRDefault="00153F2A" w:rsidP="00410133"/>
          <w:p w14:paraId="0B73BFE0" w14:textId="77777777" w:rsidR="00153F2A" w:rsidRDefault="00153F2A" w:rsidP="00410133">
            <w:r>
              <w:t>Added that a "sip.666" feature-capability indicator when included in a Feature-Caps header field in a 200 (OK) response to a REGISTER request shall be supported at the roaming II-NNI.</w:t>
            </w:r>
          </w:p>
        </w:tc>
        <w:tc>
          <w:tcPr>
            <w:tcW w:w="1165" w:type="dxa"/>
          </w:tcPr>
          <w:p w14:paraId="7294BBB4" w14:textId="77777777" w:rsidR="00153F2A" w:rsidRDefault="00153F2A" w:rsidP="00410133">
            <w:r>
              <w:t xml:space="preserve">TS </w:t>
            </w:r>
            <w:r w:rsidRPr="008A7FAC">
              <w:t>29.165</w:t>
            </w:r>
          </w:p>
        </w:tc>
      </w:tr>
      <w:tr w:rsidR="00153F2A" w14:paraId="728E7BD1" w14:textId="77777777" w:rsidTr="00410133">
        <w:tc>
          <w:tcPr>
            <w:tcW w:w="1255" w:type="dxa"/>
          </w:tcPr>
          <w:p w14:paraId="3101E624" w14:textId="77777777" w:rsidR="00153F2A" w:rsidRPr="000E6F7F" w:rsidRDefault="00153F2A" w:rsidP="00410133">
            <w:r w:rsidRPr="00037084">
              <w:lastRenderedPageBreak/>
              <w:t>C3-173190</w:t>
            </w:r>
          </w:p>
        </w:tc>
        <w:tc>
          <w:tcPr>
            <w:tcW w:w="1710" w:type="dxa"/>
          </w:tcPr>
          <w:p w14:paraId="30E6B877" w14:textId="77777777" w:rsidR="00153F2A" w:rsidRDefault="00153F2A" w:rsidP="00410133">
            <w:r w:rsidRPr="00AC10D6">
              <w:t>Reference update: draft-ietf-sipcore-status-unwanted</w:t>
            </w:r>
          </w:p>
        </w:tc>
        <w:tc>
          <w:tcPr>
            <w:tcW w:w="8820" w:type="dxa"/>
          </w:tcPr>
          <w:p w14:paraId="1E3F685A" w14:textId="77777777" w:rsidR="00153F2A" w:rsidRDefault="00153F2A" w:rsidP="00410133">
            <w:r>
              <w:t>The version number of draft-ietf-sipcore-status-unwanted is updated to reflect the latest draft version.</w:t>
            </w:r>
          </w:p>
          <w:p w14:paraId="0193043D" w14:textId="77777777" w:rsidR="00153F2A" w:rsidRDefault="00153F2A" w:rsidP="00410133">
            <w:r>
              <w:t>Response code value for unwanted calls (reason phrase "Unwanted") changed from "666" to "607".</w:t>
            </w:r>
          </w:p>
        </w:tc>
        <w:tc>
          <w:tcPr>
            <w:tcW w:w="1165" w:type="dxa"/>
          </w:tcPr>
          <w:p w14:paraId="00164CD7" w14:textId="77777777" w:rsidR="00153F2A" w:rsidRDefault="00153F2A" w:rsidP="00410133">
            <w:r>
              <w:t xml:space="preserve">TS </w:t>
            </w:r>
            <w:r w:rsidRPr="00AC10D6">
              <w:t>29.163</w:t>
            </w:r>
          </w:p>
        </w:tc>
      </w:tr>
      <w:tr w:rsidR="00153F2A" w14:paraId="77BBD1F0" w14:textId="77777777" w:rsidTr="00410133">
        <w:tc>
          <w:tcPr>
            <w:tcW w:w="1255" w:type="dxa"/>
          </w:tcPr>
          <w:p w14:paraId="5F30F09A" w14:textId="77777777" w:rsidR="00153F2A" w:rsidRPr="000E6F7F" w:rsidRDefault="00153F2A" w:rsidP="00410133">
            <w:r w:rsidRPr="00AC10D6">
              <w:t>C3-173191</w:t>
            </w:r>
          </w:p>
        </w:tc>
        <w:tc>
          <w:tcPr>
            <w:tcW w:w="1710" w:type="dxa"/>
          </w:tcPr>
          <w:p w14:paraId="738B3875" w14:textId="77777777" w:rsidR="00153F2A" w:rsidRDefault="00153F2A" w:rsidP="00410133">
            <w:r w:rsidRPr="00AC10D6">
              <w:t>Reference update: draft-ietf-sipcore-status-unwanted</w:t>
            </w:r>
          </w:p>
        </w:tc>
        <w:tc>
          <w:tcPr>
            <w:tcW w:w="8820" w:type="dxa"/>
          </w:tcPr>
          <w:p w14:paraId="3F01CBA7" w14:textId="77777777" w:rsidR="00153F2A" w:rsidRDefault="00153F2A" w:rsidP="00410133">
            <w:r>
              <w:t>The version number of draft-ietf-sipcore-status-unwanted is updated to reflect the latest draft version.</w:t>
            </w:r>
          </w:p>
          <w:p w14:paraId="42EE95EB" w14:textId="77777777" w:rsidR="00153F2A" w:rsidRDefault="00153F2A" w:rsidP="00410133">
            <w:r>
              <w:t>Response code value for unwanted calls (reason phrase "Unwanted") changed from "666" to "607".</w:t>
            </w:r>
          </w:p>
        </w:tc>
        <w:tc>
          <w:tcPr>
            <w:tcW w:w="1165" w:type="dxa"/>
          </w:tcPr>
          <w:p w14:paraId="55FA2073" w14:textId="77777777" w:rsidR="00153F2A" w:rsidRDefault="00153F2A" w:rsidP="00410133">
            <w:r>
              <w:t xml:space="preserve">TS </w:t>
            </w:r>
            <w:r w:rsidRPr="00C577D4">
              <w:t>29.292</w:t>
            </w:r>
          </w:p>
        </w:tc>
      </w:tr>
      <w:tr w:rsidR="00153F2A" w14:paraId="12875A57" w14:textId="77777777" w:rsidTr="00410133">
        <w:tc>
          <w:tcPr>
            <w:tcW w:w="1255" w:type="dxa"/>
          </w:tcPr>
          <w:p w14:paraId="7B71CF2F" w14:textId="77777777" w:rsidR="00153F2A" w:rsidRPr="000E6F7F" w:rsidRDefault="00153F2A" w:rsidP="00410133">
            <w:r w:rsidRPr="00CB4137">
              <w:t>C3-173192</w:t>
            </w:r>
          </w:p>
        </w:tc>
        <w:tc>
          <w:tcPr>
            <w:tcW w:w="1710" w:type="dxa"/>
          </w:tcPr>
          <w:p w14:paraId="58262699" w14:textId="77777777" w:rsidR="00153F2A" w:rsidRDefault="00153F2A" w:rsidP="00410133">
            <w:r w:rsidRPr="00CB4137">
              <w:t>Support of feature capability indicator "sip.607"</w:t>
            </w:r>
          </w:p>
        </w:tc>
        <w:tc>
          <w:tcPr>
            <w:tcW w:w="8820" w:type="dxa"/>
          </w:tcPr>
          <w:p w14:paraId="4AA3A468" w14:textId="77777777" w:rsidR="00153F2A" w:rsidRDefault="00153F2A" w:rsidP="00410133">
            <w:r>
              <w:t>Added that a "sip.666" feature-capability indicator when included in a Feature-Caps header field in a 200 (OK) response to a REGISTER request shall be supported at the roaming II-NNI.</w:t>
            </w:r>
          </w:p>
          <w:p w14:paraId="02E7080C" w14:textId="77777777" w:rsidR="00153F2A" w:rsidRDefault="00153F2A" w:rsidP="00410133"/>
          <w:p w14:paraId="742C54CD" w14:textId="77777777" w:rsidR="00153F2A" w:rsidRDefault="00153F2A" w:rsidP="00410133">
            <w:r>
              <w:t>Changes from CT3 #89 meeting agreed version in C3-172091:</w:t>
            </w:r>
          </w:p>
          <w:p w14:paraId="63BE2F43" w14:textId="77777777" w:rsidR="00153F2A" w:rsidRDefault="00153F2A" w:rsidP="00410133">
            <w:r>
              <w:t>- the version number of draft-ietf-sipcore-status-unwanted is updated to reflect the latest draft version;</w:t>
            </w:r>
          </w:p>
          <w:p w14:paraId="122818C0" w14:textId="77777777" w:rsidR="00153F2A" w:rsidRDefault="00153F2A" w:rsidP="00410133">
            <w:r>
              <w:t>- response code value for unwanted calls (reason phrase "Unwanted") changed from "666" to "607"; and</w:t>
            </w:r>
          </w:p>
          <w:p w14:paraId="274A3772" w14:textId="77777777" w:rsidR="00153F2A" w:rsidRDefault="00153F2A" w:rsidP="00410133">
            <w:r>
              <w:t>- name of the feature-capability indicator changed from "sip.666" to "sip.607".</w:t>
            </w:r>
          </w:p>
        </w:tc>
        <w:tc>
          <w:tcPr>
            <w:tcW w:w="1165" w:type="dxa"/>
          </w:tcPr>
          <w:p w14:paraId="653DE502" w14:textId="77777777" w:rsidR="00153F2A" w:rsidRDefault="00153F2A" w:rsidP="00410133">
            <w:r>
              <w:t xml:space="preserve">TS </w:t>
            </w:r>
            <w:r w:rsidRPr="00AC10D6">
              <w:t>29.165</w:t>
            </w:r>
          </w:p>
        </w:tc>
      </w:tr>
      <w:tr w:rsidR="00153F2A" w14:paraId="11D90191" w14:textId="77777777" w:rsidTr="00410133">
        <w:tc>
          <w:tcPr>
            <w:tcW w:w="1255" w:type="dxa"/>
          </w:tcPr>
          <w:p w14:paraId="6DA1828F" w14:textId="77777777" w:rsidR="00153F2A" w:rsidRPr="000E6F7F" w:rsidRDefault="00153F2A" w:rsidP="00410133">
            <w:r w:rsidRPr="005A2318">
              <w:t>C3-173021</w:t>
            </w:r>
          </w:p>
        </w:tc>
        <w:tc>
          <w:tcPr>
            <w:tcW w:w="1710" w:type="dxa"/>
          </w:tcPr>
          <w:p w14:paraId="681AA8AD" w14:textId="77777777" w:rsidR="00153F2A" w:rsidRDefault="00153F2A" w:rsidP="00410133">
            <w:r w:rsidRPr="005A2318">
              <w:t>Reference update: draft-ietf-stir-rfc4474bis</w:t>
            </w:r>
          </w:p>
        </w:tc>
        <w:tc>
          <w:tcPr>
            <w:tcW w:w="8820" w:type="dxa"/>
          </w:tcPr>
          <w:p w14:paraId="61C5D115" w14:textId="77777777" w:rsidR="00153F2A" w:rsidRDefault="00153F2A" w:rsidP="00410133">
            <w:r w:rsidRPr="000C185D">
              <w:t>The version number of draft-ietf-stir-rfc4474bis is updated to reflect the latest draft version.</w:t>
            </w:r>
          </w:p>
        </w:tc>
        <w:tc>
          <w:tcPr>
            <w:tcW w:w="1165" w:type="dxa"/>
          </w:tcPr>
          <w:p w14:paraId="7CF30378" w14:textId="77777777" w:rsidR="00153F2A" w:rsidRDefault="00153F2A" w:rsidP="00410133">
            <w:r>
              <w:t xml:space="preserve">TS </w:t>
            </w:r>
            <w:r w:rsidRPr="00AC10D6">
              <w:t>29.163</w:t>
            </w:r>
          </w:p>
        </w:tc>
      </w:tr>
      <w:tr w:rsidR="00153F2A" w14:paraId="5A88E6C0" w14:textId="77777777" w:rsidTr="00410133">
        <w:tc>
          <w:tcPr>
            <w:tcW w:w="1255" w:type="dxa"/>
          </w:tcPr>
          <w:p w14:paraId="4D1DCB9A" w14:textId="77777777" w:rsidR="00153F2A" w:rsidRPr="000E6F7F" w:rsidRDefault="00153F2A" w:rsidP="00410133">
            <w:r w:rsidRPr="00C64C1C">
              <w:t>C3-173022</w:t>
            </w:r>
          </w:p>
        </w:tc>
        <w:tc>
          <w:tcPr>
            <w:tcW w:w="1710" w:type="dxa"/>
          </w:tcPr>
          <w:p w14:paraId="0B18A811" w14:textId="77777777" w:rsidR="00153F2A" w:rsidRDefault="00153F2A" w:rsidP="00410133">
            <w:r w:rsidRPr="00C64C1C">
              <w:t>Reference update: draft-ietf-stir-rfc4474bis</w:t>
            </w:r>
          </w:p>
        </w:tc>
        <w:tc>
          <w:tcPr>
            <w:tcW w:w="8820" w:type="dxa"/>
          </w:tcPr>
          <w:p w14:paraId="4BF454D7" w14:textId="77777777" w:rsidR="00153F2A" w:rsidRDefault="00153F2A" w:rsidP="00410133">
            <w:r w:rsidRPr="000C185D">
              <w:t>The version number of draft-ietf-stir-rfc4474bis is updated to reflect the latest draft version.</w:t>
            </w:r>
          </w:p>
        </w:tc>
        <w:tc>
          <w:tcPr>
            <w:tcW w:w="1165" w:type="dxa"/>
          </w:tcPr>
          <w:p w14:paraId="77678C93" w14:textId="77777777" w:rsidR="00153F2A" w:rsidRDefault="00153F2A" w:rsidP="00410133">
            <w:r w:rsidRPr="00AC10D6">
              <w:t>TS 29.165</w:t>
            </w:r>
          </w:p>
        </w:tc>
      </w:tr>
      <w:tr w:rsidR="00153F2A" w14:paraId="1084F896" w14:textId="77777777" w:rsidTr="00410133">
        <w:tc>
          <w:tcPr>
            <w:tcW w:w="1255" w:type="dxa"/>
          </w:tcPr>
          <w:p w14:paraId="51093D9F" w14:textId="77777777" w:rsidR="00153F2A" w:rsidRPr="000E6F7F" w:rsidRDefault="00153F2A" w:rsidP="00410133">
            <w:r w:rsidRPr="009E0E4B">
              <w:t>C3-</w:t>
            </w:r>
            <w:r w:rsidRPr="009E0E4B">
              <w:lastRenderedPageBreak/>
              <w:t>173072</w:t>
            </w:r>
          </w:p>
        </w:tc>
        <w:tc>
          <w:tcPr>
            <w:tcW w:w="1710" w:type="dxa"/>
          </w:tcPr>
          <w:p w14:paraId="6A8DEFD9" w14:textId="77777777" w:rsidR="00153F2A" w:rsidRDefault="00153F2A" w:rsidP="00410133">
            <w:r w:rsidRPr="009E0E4B">
              <w:lastRenderedPageBreak/>
              <w:t xml:space="preserve">Mapping of </w:t>
            </w:r>
            <w:r w:rsidRPr="009E0E4B">
              <w:lastRenderedPageBreak/>
              <w:t>additional 4xx response codes for SPECTRE</w:t>
            </w:r>
          </w:p>
        </w:tc>
        <w:tc>
          <w:tcPr>
            <w:tcW w:w="8820" w:type="dxa"/>
          </w:tcPr>
          <w:p w14:paraId="62375808" w14:textId="77777777" w:rsidR="00153F2A" w:rsidRDefault="00153F2A" w:rsidP="00410133">
            <w:r>
              <w:lastRenderedPageBreak/>
              <w:t xml:space="preserve">SIP failure response codes 428, 436, 437 and 438 are mapped to cause </w:t>
            </w:r>
            <w:r>
              <w:lastRenderedPageBreak/>
              <w:t>information element value No 127 (Interworking, unspecified) in the CC DISCONNECT message.</w:t>
            </w:r>
          </w:p>
          <w:p w14:paraId="003922F2" w14:textId="77777777" w:rsidR="00153F2A" w:rsidRDefault="00153F2A" w:rsidP="00410133"/>
          <w:p w14:paraId="2AFE50F1" w14:textId="77777777" w:rsidR="00153F2A" w:rsidRDefault="00153F2A" w:rsidP="00410133">
            <w:r>
              <w:t>Changes from CT3 #89 meeting agreed version in C3-172036:</w:t>
            </w:r>
          </w:p>
          <w:p w14:paraId="7973FBC6" w14:textId="77777777" w:rsidR="00153F2A" w:rsidRDefault="00153F2A" w:rsidP="00410133">
            <w:r>
              <w:t>the version number of draft-ietf-stir-rfc4474bis is updated to reflect the latest draft version.</w:t>
            </w:r>
          </w:p>
        </w:tc>
        <w:tc>
          <w:tcPr>
            <w:tcW w:w="1165" w:type="dxa"/>
          </w:tcPr>
          <w:p w14:paraId="718EDB6E" w14:textId="77777777" w:rsidR="00153F2A" w:rsidRDefault="00153F2A" w:rsidP="00410133">
            <w:r>
              <w:lastRenderedPageBreak/>
              <w:t xml:space="preserve">TS </w:t>
            </w:r>
            <w:r w:rsidRPr="00C577D4">
              <w:lastRenderedPageBreak/>
              <w:t>29.292</w:t>
            </w:r>
          </w:p>
        </w:tc>
      </w:tr>
      <w:tr w:rsidR="00153F2A" w14:paraId="57EA8539" w14:textId="77777777" w:rsidTr="00410133">
        <w:tc>
          <w:tcPr>
            <w:tcW w:w="1255" w:type="dxa"/>
          </w:tcPr>
          <w:p w14:paraId="58413C14" w14:textId="77777777" w:rsidR="00153F2A" w:rsidRPr="000E6F7F" w:rsidRDefault="00153F2A" w:rsidP="00410133">
            <w:r w:rsidRPr="0046216F">
              <w:lastRenderedPageBreak/>
              <w:t>C3-174101</w:t>
            </w:r>
          </w:p>
        </w:tc>
        <w:tc>
          <w:tcPr>
            <w:tcW w:w="1710" w:type="dxa"/>
          </w:tcPr>
          <w:p w14:paraId="59AA9DD6" w14:textId="77777777" w:rsidR="00153F2A" w:rsidRDefault="00153F2A" w:rsidP="00410133">
            <w:r w:rsidRPr="0046216F">
              <w:t>Reference update from draft-ietf-sipcore-status-unwanted-06 to RFC 8197</w:t>
            </w:r>
          </w:p>
        </w:tc>
        <w:tc>
          <w:tcPr>
            <w:tcW w:w="8820" w:type="dxa"/>
          </w:tcPr>
          <w:p w14:paraId="0175FB07" w14:textId="77777777" w:rsidR="00153F2A" w:rsidRDefault="00153F2A" w:rsidP="00410133">
            <w:r>
              <w:t>RFC 8197 replaces draft-ietf-sipcore-status-unwanted-06.</w:t>
            </w:r>
          </w:p>
          <w:p w14:paraId="262BFEAE" w14:textId="77777777" w:rsidR="00153F2A" w:rsidRDefault="00153F2A" w:rsidP="00410133">
            <w:r>
              <w:t>There are no technical changes between the draft and the RFC.</w:t>
            </w:r>
          </w:p>
          <w:p w14:paraId="00D62977" w14:textId="77777777" w:rsidR="00153F2A" w:rsidRDefault="00153F2A" w:rsidP="00410133">
            <w:r>
              <w:t>Rel 14</w:t>
            </w:r>
          </w:p>
        </w:tc>
        <w:tc>
          <w:tcPr>
            <w:tcW w:w="1165" w:type="dxa"/>
          </w:tcPr>
          <w:p w14:paraId="33016773" w14:textId="77777777" w:rsidR="00153F2A" w:rsidRDefault="00153F2A" w:rsidP="00410133">
            <w:r>
              <w:t xml:space="preserve">TS </w:t>
            </w:r>
            <w:r w:rsidRPr="00AC10D6">
              <w:t>29.163</w:t>
            </w:r>
          </w:p>
        </w:tc>
      </w:tr>
      <w:tr w:rsidR="00153F2A" w14:paraId="2012BED9" w14:textId="77777777" w:rsidTr="00410133">
        <w:tc>
          <w:tcPr>
            <w:tcW w:w="1255" w:type="dxa"/>
          </w:tcPr>
          <w:p w14:paraId="5B05D29E" w14:textId="77777777" w:rsidR="00153F2A" w:rsidRPr="000E6F7F" w:rsidRDefault="00153F2A" w:rsidP="00410133">
            <w:r w:rsidRPr="0046216F">
              <w:t>C3-17410</w:t>
            </w:r>
            <w:r>
              <w:t>2</w:t>
            </w:r>
          </w:p>
        </w:tc>
        <w:tc>
          <w:tcPr>
            <w:tcW w:w="1710" w:type="dxa"/>
          </w:tcPr>
          <w:p w14:paraId="096DDB5B" w14:textId="77777777" w:rsidR="00153F2A" w:rsidRDefault="00153F2A" w:rsidP="00410133">
            <w:r w:rsidRPr="0046216F">
              <w:t>Reference update from draft-ietf-sipcore-status-unwanted-06 to RFC 8197</w:t>
            </w:r>
          </w:p>
        </w:tc>
        <w:tc>
          <w:tcPr>
            <w:tcW w:w="8820" w:type="dxa"/>
          </w:tcPr>
          <w:p w14:paraId="5684F15F" w14:textId="77777777" w:rsidR="00153F2A" w:rsidRDefault="00153F2A" w:rsidP="00410133">
            <w:r>
              <w:t>RFC 8197 replaces draft-ietf-sipcore-status-unwanted-06.</w:t>
            </w:r>
          </w:p>
          <w:p w14:paraId="452CB602" w14:textId="77777777" w:rsidR="00153F2A" w:rsidRDefault="00153F2A" w:rsidP="00410133">
            <w:r>
              <w:t>There are no technical changes between the draft and the RFC.</w:t>
            </w:r>
          </w:p>
          <w:p w14:paraId="5F4F452A" w14:textId="77777777" w:rsidR="00153F2A" w:rsidRDefault="00153F2A" w:rsidP="00410133">
            <w:r>
              <w:t>Rel 14</w:t>
            </w:r>
          </w:p>
        </w:tc>
        <w:tc>
          <w:tcPr>
            <w:tcW w:w="1165" w:type="dxa"/>
          </w:tcPr>
          <w:p w14:paraId="7F1D3F4F" w14:textId="77777777" w:rsidR="00153F2A" w:rsidRDefault="00153F2A" w:rsidP="00410133">
            <w:r w:rsidRPr="00AC10D6">
              <w:t>TS 29.165</w:t>
            </w:r>
          </w:p>
        </w:tc>
      </w:tr>
      <w:tr w:rsidR="00153F2A" w14:paraId="7C09C587" w14:textId="77777777" w:rsidTr="00410133">
        <w:tc>
          <w:tcPr>
            <w:tcW w:w="1255" w:type="dxa"/>
          </w:tcPr>
          <w:p w14:paraId="0A305C22" w14:textId="77777777" w:rsidR="00153F2A" w:rsidRPr="000E6F7F" w:rsidRDefault="00153F2A" w:rsidP="00410133">
            <w:r w:rsidRPr="0046216F">
              <w:t>C3-17410</w:t>
            </w:r>
            <w:r>
              <w:t>3</w:t>
            </w:r>
          </w:p>
        </w:tc>
        <w:tc>
          <w:tcPr>
            <w:tcW w:w="1710" w:type="dxa"/>
          </w:tcPr>
          <w:p w14:paraId="7C4B3AE5" w14:textId="77777777" w:rsidR="00153F2A" w:rsidRDefault="00153F2A" w:rsidP="00410133">
            <w:r w:rsidRPr="0046216F">
              <w:t>Reference update from draft-ietf-sipcore-status-unwanted-06 to RFC 8197</w:t>
            </w:r>
          </w:p>
        </w:tc>
        <w:tc>
          <w:tcPr>
            <w:tcW w:w="8820" w:type="dxa"/>
          </w:tcPr>
          <w:p w14:paraId="6D1F6C62" w14:textId="77777777" w:rsidR="00153F2A" w:rsidRDefault="00153F2A" w:rsidP="00410133">
            <w:r>
              <w:t>RFC 8197 replaces draft-ietf-sipcore-status-unwanted-06.</w:t>
            </w:r>
          </w:p>
          <w:p w14:paraId="698DDBEB" w14:textId="77777777" w:rsidR="00153F2A" w:rsidRDefault="00153F2A" w:rsidP="00410133">
            <w:r>
              <w:t>There are no technical changes between the draft and the RFC.</w:t>
            </w:r>
          </w:p>
          <w:p w14:paraId="023AAB01" w14:textId="77777777" w:rsidR="00153F2A" w:rsidRDefault="00153F2A" w:rsidP="00410133">
            <w:r>
              <w:t>Rel 15</w:t>
            </w:r>
          </w:p>
        </w:tc>
        <w:tc>
          <w:tcPr>
            <w:tcW w:w="1165" w:type="dxa"/>
          </w:tcPr>
          <w:p w14:paraId="1FBEF6AB" w14:textId="77777777" w:rsidR="00153F2A" w:rsidRDefault="00153F2A" w:rsidP="00410133">
            <w:r w:rsidRPr="00AC10D6">
              <w:t>TS 29.165</w:t>
            </w:r>
          </w:p>
        </w:tc>
      </w:tr>
      <w:tr w:rsidR="00153F2A" w14:paraId="72EE40B3" w14:textId="77777777" w:rsidTr="00410133">
        <w:tc>
          <w:tcPr>
            <w:tcW w:w="1255" w:type="dxa"/>
          </w:tcPr>
          <w:p w14:paraId="1DEBC0DC" w14:textId="77777777" w:rsidR="00153F2A" w:rsidRPr="000E6F7F" w:rsidRDefault="00153F2A" w:rsidP="00410133">
            <w:r w:rsidRPr="0046216F">
              <w:t>C3-17410</w:t>
            </w:r>
            <w:r>
              <w:t>4</w:t>
            </w:r>
          </w:p>
        </w:tc>
        <w:tc>
          <w:tcPr>
            <w:tcW w:w="1710" w:type="dxa"/>
          </w:tcPr>
          <w:p w14:paraId="7852724A" w14:textId="77777777" w:rsidR="00153F2A" w:rsidRDefault="00153F2A" w:rsidP="00410133">
            <w:r w:rsidRPr="0046216F">
              <w:t>Reference update from draft-ietf-sipcore-</w:t>
            </w:r>
            <w:r w:rsidRPr="0046216F">
              <w:lastRenderedPageBreak/>
              <w:t>status-unwanted-06 to RFC 8197</w:t>
            </w:r>
          </w:p>
        </w:tc>
        <w:tc>
          <w:tcPr>
            <w:tcW w:w="8820" w:type="dxa"/>
          </w:tcPr>
          <w:p w14:paraId="0DF76DD5" w14:textId="77777777" w:rsidR="00153F2A" w:rsidRDefault="00153F2A" w:rsidP="00410133">
            <w:r>
              <w:lastRenderedPageBreak/>
              <w:t>RFC 8197 replaces draft-ietf-sipcore-status-unwanted-06.</w:t>
            </w:r>
          </w:p>
          <w:p w14:paraId="683D3C0C" w14:textId="77777777" w:rsidR="00153F2A" w:rsidRDefault="00153F2A" w:rsidP="00410133">
            <w:r>
              <w:t>There are no technical changes between the draft and the RFC.</w:t>
            </w:r>
          </w:p>
        </w:tc>
        <w:tc>
          <w:tcPr>
            <w:tcW w:w="1165" w:type="dxa"/>
          </w:tcPr>
          <w:p w14:paraId="103596FE" w14:textId="77777777" w:rsidR="00153F2A" w:rsidRDefault="00153F2A" w:rsidP="00410133">
            <w:r>
              <w:t xml:space="preserve">TS </w:t>
            </w:r>
            <w:r w:rsidRPr="00C577D4">
              <w:t>29.292</w:t>
            </w:r>
          </w:p>
        </w:tc>
      </w:tr>
      <w:tr w:rsidR="00153F2A" w14:paraId="04078D02" w14:textId="77777777" w:rsidTr="00410133">
        <w:tc>
          <w:tcPr>
            <w:tcW w:w="1255" w:type="dxa"/>
          </w:tcPr>
          <w:p w14:paraId="3934F63C" w14:textId="77777777" w:rsidR="00153F2A" w:rsidRPr="000E6F7F" w:rsidRDefault="00153F2A" w:rsidP="00410133">
            <w:r w:rsidRPr="003507FF">
              <w:lastRenderedPageBreak/>
              <w:t>C3-174224</w:t>
            </w:r>
          </w:p>
        </w:tc>
        <w:tc>
          <w:tcPr>
            <w:tcW w:w="1710" w:type="dxa"/>
          </w:tcPr>
          <w:p w14:paraId="3FD72228" w14:textId="77777777" w:rsidR="00153F2A" w:rsidRDefault="00153F2A" w:rsidP="00410133">
            <w:r w:rsidRPr="003507FF">
              <w:t>Added the profile status in proxy role regarding “A SIP Response Code for Unwanted Calls”</w:t>
            </w:r>
          </w:p>
        </w:tc>
        <w:tc>
          <w:tcPr>
            <w:tcW w:w="8820" w:type="dxa"/>
          </w:tcPr>
          <w:p w14:paraId="3B462183" w14:textId="77777777" w:rsidR="00153F2A" w:rsidRDefault="00153F2A" w:rsidP="00410133">
            <w:r>
              <w:t>The profile status in proxy role about “A SIP Response Code for Unwanted Calls” was specified in TS 24.229. For alignment between 3GPP specifications, it should be reflected to TS 29.165.</w:t>
            </w:r>
          </w:p>
          <w:p w14:paraId="0C807549" w14:textId="77777777" w:rsidR="00153F2A" w:rsidRDefault="00153F2A" w:rsidP="00410133">
            <w:r>
              <w:t xml:space="preserve">In Addition, there are editorial errors in TS 29.165. </w:t>
            </w:r>
          </w:p>
          <w:p w14:paraId="37202B11" w14:textId="77777777" w:rsidR="00153F2A" w:rsidRDefault="00153F2A" w:rsidP="00410133">
            <w:r>
              <w:t>- In subclause 3.3, there is capital letter(misspell) about MCData.</w:t>
            </w:r>
          </w:p>
          <w:p w14:paraId="6820F1D5" w14:textId="77777777" w:rsidR="00153F2A" w:rsidRDefault="00153F2A" w:rsidP="00410133">
            <w:r>
              <w:t>- In item 83 of table 6.1.3.1, there is wrong reference name.</w:t>
            </w:r>
          </w:p>
        </w:tc>
        <w:tc>
          <w:tcPr>
            <w:tcW w:w="1165" w:type="dxa"/>
          </w:tcPr>
          <w:p w14:paraId="52EA5D3B" w14:textId="77777777" w:rsidR="00153F2A" w:rsidRDefault="00153F2A" w:rsidP="00410133">
            <w:r w:rsidRPr="00AC10D6">
              <w:t>TS 29.165</w:t>
            </w:r>
          </w:p>
        </w:tc>
      </w:tr>
      <w:tr w:rsidR="00153F2A" w14:paraId="2B84E66C" w14:textId="77777777" w:rsidTr="00410133">
        <w:tc>
          <w:tcPr>
            <w:tcW w:w="1255" w:type="dxa"/>
          </w:tcPr>
          <w:p w14:paraId="30B940C5" w14:textId="77777777" w:rsidR="00153F2A" w:rsidRPr="000E6F7F" w:rsidRDefault="00153F2A" w:rsidP="00410133">
            <w:r w:rsidRPr="00487958">
              <w:t>C3-181048</w:t>
            </w:r>
          </w:p>
        </w:tc>
        <w:tc>
          <w:tcPr>
            <w:tcW w:w="1710" w:type="dxa"/>
          </w:tcPr>
          <w:p w14:paraId="4DF6A480" w14:textId="77777777" w:rsidR="00153F2A" w:rsidRDefault="00153F2A" w:rsidP="00410133">
            <w:r w:rsidRPr="00487958">
              <w:t>Reference update: RFC 8224</w:t>
            </w:r>
          </w:p>
        </w:tc>
        <w:tc>
          <w:tcPr>
            <w:tcW w:w="8820" w:type="dxa"/>
          </w:tcPr>
          <w:p w14:paraId="0A11A1AA"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61739E18" w14:textId="77777777" w:rsidR="00153F2A" w:rsidRDefault="00153F2A" w:rsidP="00410133">
            <w:r>
              <w:t xml:space="preserve">TS </w:t>
            </w:r>
            <w:r w:rsidRPr="00AC10D6">
              <w:t>29.163</w:t>
            </w:r>
          </w:p>
        </w:tc>
      </w:tr>
      <w:tr w:rsidR="00153F2A" w14:paraId="0879CF16" w14:textId="77777777" w:rsidTr="00410133">
        <w:tc>
          <w:tcPr>
            <w:tcW w:w="1255" w:type="dxa"/>
          </w:tcPr>
          <w:p w14:paraId="24887FB3" w14:textId="77777777" w:rsidR="00153F2A" w:rsidRPr="000E6F7F" w:rsidRDefault="00153F2A" w:rsidP="00410133">
            <w:r w:rsidRPr="007F1F58">
              <w:t>C3-18104</w:t>
            </w:r>
            <w:r>
              <w:t>9</w:t>
            </w:r>
          </w:p>
        </w:tc>
        <w:tc>
          <w:tcPr>
            <w:tcW w:w="1710" w:type="dxa"/>
          </w:tcPr>
          <w:p w14:paraId="2397ADED" w14:textId="77777777" w:rsidR="00153F2A" w:rsidRDefault="00153F2A" w:rsidP="00410133">
            <w:r w:rsidRPr="007F1F58">
              <w:t>Reference update: RFC 8224</w:t>
            </w:r>
          </w:p>
        </w:tc>
        <w:tc>
          <w:tcPr>
            <w:tcW w:w="8820" w:type="dxa"/>
          </w:tcPr>
          <w:p w14:paraId="0CF823E9"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268647B6" w14:textId="77777777" w:rsidR="00153F2A" w:rsidRDefault="00153F2A" w:rsidP="00410133">
            <w:r>
              <w:t xml:space="preserve">TS </w:t>
            </w:r>
            <w:r w:rsidRPr="00AC10D6">
              <w:t>29.163</w:t>
            </w:r>
          </w:p>
        </w:tc>
      </w:tr>
      <w:tr w:rsidR="00153F2A" w14:paraId="71B32C9F" w14:textId="77777777" w:rsidTr="00410133">
        <w:tc>
          <w:tcPr>
            <w:tcW w:w="1255" w:type="dxa"/>
          </w:tcPr>
          <w:p w14:paraId="440A3AC9" w14:textId="77777777" w:rsidR="00153F2A" w:rsidRPr="000E6F7F" w:rsidRDefault="00153F2A" w:rsidP="00410133">
            <w:r w:rsidRPr="00487958">
              <w:t>C3-1810</w:t>
            </w:r>
            <w:r>
              <w:t>50</w:t>
            </w:r>
          </w:p>
        </w:tc>
        <w:tc>
          <w:tcPr>
            <w:tcW w:w="1710" w:type="dxa"/>
          </w:tcPr>
          <w:p w14:paraId="577E08E9" w14:textId="77777777" w:rsidR="00153F2A" w:rsidRDefault="00153F2A" w:rsidP="00410133">
            <w:r w:rsidRPr="00487958">
              <w:t>Reference update: RFC 8224</w:t>
            </w:r>
          </w:p>
        </w:tc>
        <w:tc>
          <w:tcPr>
            <w:tcW w:w="8820" w:type="dxa"/>
          </w:tcPr>
          <w:p w14:paraId="1928AEF5"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48CCBE73" w14:textId="77777777" w:rsidR="00153F2A" w:rsidRDefault="00153F2A" w:rsidP="00410133">
            <w:r w:rsidRPr="00AC10D6">
              <w:t>TS 29.165</w:t>
            </w:r>
          </w:p>
        </w:tc>
      </w:tr>
      <w:tr w:rsidR="00153F2A" w14:paraId="4544AA8A" w14:textId="77777777" w:rsidTr="00410133">
        <w:tc>
          <w:tcPr>
            <w:tcW w:w="1255" w:type="dxa"/>
          </w:tcPr>
          <w:p w14:paraId="01C3D0B8" w14:textId="77777777" w:rsidR="00153F2A" w:rsidRPr="000E6F7F" w:rsidRDefault="00153F2A" w:rsidP="00410133">
            <w:r w:rsidRPr="007F1F58">
              <w:t>C3-1810</w:t>
            </w:r>
            <w:r>
              <w:t>51</w:t>
            </w:r>
          </w:p>
        </w:tc>
        <w:tc>
          <w:tcPr>
            <w:tcW w:w="1710" w:type="dxa"/>
          </w:tcPr>
          <w:p w14:paraId="502AC72F" w14:textId="77777777" w:rsidR="00153F2A" w:rsidRDefault="00153F2A" w:rsidP="00410133">
            <w:r w:rsidRPr="007F1F58">
              <w:t>Reference update: RFC 8224</w:t>
            </w:r>
          </w:p>
        </w:tc>
        <w:tc>
          <w:tcPr>
            <w:tcW w:w="8820" w:type="dxa"/>
          </w:tcPr>
          <w:p w14:paraId="14283397"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654FE658" w14:textId="77777777" w:rsidR="00153F2A" w:rsidRDefault="00153F2A" w:rsidP="00410133">
            <w:r w:rsidRPr="00AC10D6">
              <w:t>TS 29.165</w:t>
            </w:r>
          </w:p>
        </w:tc>
      </w:tr>
      <w:tr w:rsidR="00153F2A" w14:paraId="3D2E4425" w14:textId="77777777" w:rsidTr="00410133">
        <w:tc>
          <w:tcPr>
            <w:tcW w:w="1255" w:type="dxa"/>
          </w:tcPr>
          <w:p w14:paraId="764F5189" w14:textId="77777777" w:rsidR="00153F2A" w:rsidRPr="000E6F7F" w:rsidRDefault="00153F2A" w:rsidP="00410133">
            <w:r w:rsidRPr="00487958">
              <w:t>C3-1810</w:t>
            </w:r>
            <w:r>
              <w:t>52</w:t>
            </w:r>
          </w:p>
        </w:tc>
        <w:tc>
          <w:tcPr>
            <w:tcW w:w="1710" w:type="dxa"/>
          </w:tcPr>
          <w:p w14:paraId="5BF7FA11" w14:textId="77777777" w:rsidR="00153F2A" w:rsidRDefault="00153F2A" w:rsidP="00410133">
            <w:r w:rsidRPr="00487958">
              <w:t>Reference update: RFC 8224</w:t>
            </w:r>
          </w:p>
        </w:tc>
        <w:tc>
          <w:tcPr>
            <w:tcW w:w="8820" w:type="dxa"/>
          </w:tcPr>
          <w:p w14:paraId="53413D69"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08DDB9D1" w14:textId="77777777" w:rsidR="00153F2A" w:rsidRDefault="00153F2A" w:rsidP="00410133">
            <w:r>
              <w:t xml:space="preserve">TS </w:t>
            </w:r>
            <w:r w:rsidRPr="00C577D4">
              <w:t>29.292</w:t>
            </w:r>
          </w:p>
        </w:tc>
      </w:tr>
      <w:tr w:rsidR="00153F2A" w14:paraId="10FBA433" w14:textId="77777777" w:rsidTr="00410133">
        <w:tc>
          <w:tcPr>
            <w:tcW w:w="1255" w:type="dxa"/>
          </w:tcPr>
          <w:p w14:paraId="32F90247" w14:textId="77777777" w:rsidR="00153F2A" w:rsidRPr="000E6F7F" w:rsidRDefault="00153F2A" w:rsidP="00410133">
            <w:r w:rsidRPr="007F1F58">
              <w:t>C3-1810</w:t>
            </w:r>
            <w:r>
              <w:t>53</w:t>
            </w:r>
          </w:p>
        </w:tc>
        <w:tc>
          <w:tcPr>
            <w:tcW w:w="1710" w:type="dxa"/>
          </w:tcPr>
          <w:p w14:paraId="15D93889" w14:textId="77777777" w:rsidR="00153F2A" w:rsidRDefault="00153F2A" w:rsidP="00410133">
            <w:r w:rsidRPr="007F1F58">
              <w:t>Reference update: RFC 8224</w:t>
            </w:r>
          </w:p>
        </w:tc>
        <w:tc>
          <w:tcPr>
            <w:tcW w:w="8820" w:type="dxa"/>
          </w:tcPr>
          <w:p w14:paraId="495A91F9"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329ECBC2" w14:textId="77777777" w:rsidR="00153F2A" w:rsidRDefault="00153F2A" w:rsidP="00410133">
            <w:r>
              <w:t xml:space="preserve">TS </w:t>
            </w:r>
            <w:r w:rsidRPr="00C577D4">
              <w:t>29.292</w:t>
            </w:r>
          </w:p>
        </w:tc>
      </w:tr>
      <w:tr w:rsidR="00153F2A" w14:paraId="0C4716C1" w14:textId="77777777" w:rsidTr="00410133">
        <w:tc>
          <w:tcPr>
            <w:tcW w:w="1255" w:type="dxa"/>
          </w:tcPr>
          <w:p w14:paraId="20D70063" w14:textId="77777777" w:rsidR="00153F2A" w:rsidRPr="000E6F7F" w:rsidRDefault="00153F2A" w:rsidP="00410133"/>
        </w:tc>
        <w:tc>
          <w:tcPr>
            <w:tcW w:w="1710" w:type="dxa"/>
          </w:tcPr>
          <w:p w14:paraId="733690DB" w14:textId="77777777" w:rsidR="00153F2A" w:rsidRDefault="00153F2A" w:rsidP="00410133"/>
        </w:tc>
        <w:tc>
          <w:tcPr>
            <w:tcW w:w="8820" w:type="dxa"/>
          </w:tcPr>
          <w:p w14:paraId="0F6018EC" w14:textId="77777777" w:rsidR="00153F2A" w:rsidRDefault="00153F2A" w:rsidP="00410133"/>
        </w:tc>
        <w:tc>
          <w:tcPr>
            <w:tcW w:w="1165" w:type="dxa"/>
          </w:tcPr>
          <w:p w14:paraId="74A8D6D8" w14:textId="77777777" w:rsidR="00153F2A" w:rsidRDefault="00153F2A" w:rsidP="00410133"/>
        </w:tc>
      </w:tr>
    </w:tbl>
    <w:p w14:paraId="1E40AE60" w14:textId="77777777" w:rsidR="00153F2A" w:rsidRDefault="00153F2A" w:rsidP="00153F2A"/>
    <w:p w14:paraId="326E5E8F" w14:textId="77777777" w:rsidR="00153F2A" w:rsidRDefault="00153F2A" w:rsidP="00153F2A"/>
    <w:p w14:paraId="17E62E39" w14:textId="77777777" w:rsidR="007B2510" w:rsidRDefault="007B2510" w:rsidP="007B2510">
      <w:pPr>
        <w:sectPr w:rsidR="007B2510" w:rsidSect="00FE5217">
          <w:headerReference w:type="first" r:id="rId28"/>
          <w:pgSz w:w="15840" w:h="12240" w:orient="landscape" w:code="1"/>
          <w:pgMar w:top="1080" w:right="1080" w:bottom="1080" w:left="1080" w:header="720" w:footer="720" w:gutter="0"/>
          <w:cols w:space="720"/>
          <w:titlePg/>
          <w:docGrid w:linePitch="360"/>
        </w:sectPr>
      </w:pPr>
    </w:p>
    <w:p w14:paraId="20C90890" w14:textId="77777777" w:rsidR="007C06B0" w:rsidRDefault="007C06B0" w:rsidP="00D23CC8">
      <w:pPr>
        <w:pStyle w:val="Heading1"/>
      </w:pPr>
      <w:r>
        <w:lastRenderedPageBreak/>
        <w:t>IETF</w:t>
      </w:r>
    </w:p>
    <w:p w14:paraId="1878AF1A" w14:textId="3AAEBC83" w:rsidR="00371C9E" w:rsidRDefault="005D3186" w:rsidP="005D3186">
      <w:r>
        <w:t xml:space="preserve">This section provides a roadmap of </w:t>
      </w:r>
      <w:r w:rsidR="00706CF9">
        <w:t xml:space="preserve">dependent </w:t>
      </w:r>
      <w:r>
        <w:t xml:space="preserve">IETF RFCs.  </w:t>
      </w:r>
      <w:r w:rsidR="00371C9E">
        <w:t>The SHAKEN framework [ATIS-1000074] is dependent upon IETF Session Initiation Protocol (SIP) RFCs as well as the RFCs developed in the Secure Telephone Identity Revisited (STIR) WG.  The SHAKEN Certificate Management framework is dependent upon core Public Key Infrastructure (PKI) specifications as well as those in the Automated Certificate Management (ACME) WG</w:t>
      </w:r>
      <w:r w:rsidR="009550A0">
        <w:t xml:space="preserve"> specifications</w:t>
      </w:r>
      <w:r w:rsidR="00371C9E">
        <w:t xml:space="preserve">. </w:t>
      </w:r>
      <w:r w:rsidR="00E40C02">
        <w:t xml:space="preserve"> Note that this is not a complete list of RFCs required as each of the RFCs identified below also has dependencies – a complete list of these can be found for each document in the IETF datatracker. </w:t>
      </w:r>
    </w:p>
    <w:p w14:paraId="48964494" w14:textId="77777777" w:rsidR="00371C9E" w:rsidRDefault="00371C9E" w:rsidP="005D3186"/>
    <w:p w14:paraId="5B5A5267" w14:textId="68E2319D" w:rsidR="005D3186" w:rsidRDefault="005D3186" w:rsidP="005D3186">
      <w:r>
        <w:t>The IETF RFCs</w:t>
      </w:r>
      <w:r w:rsidR="00504016">
        <w:t xml:space="preserve"> are organized into two</w:t>
      </w:r>
      <w:r>
        <w:t xml:space="preserve"> tables as follows:</w:t>
      </w:r>
    </w:p>
    <w:p w14:paraId="33182E4F" w14:textId="5C82B286" w:rsidR="005D3186" w:rsidRDefault="005D3186" w:rsidP="005D3186">
      <w:pPr>
        <w:numPr>
          <w:ilvl w:val="0"/>
          <w:numId w:val="42"/>
        </w:numPr>
      </w:pPr>
      <w:r>
        <w:t xml:space="preserve">Documents providing normative requirements and/or protocols for support of </w:t>
      </w:r>
      <w:r w:rsidR="00371C9E">
        <w:t>SHAKEN</w:t>
      </w:r>
      <w:r w:rsidR="009550A0">
        <w:t xml:space="preserve"> Framework and SHAKEN Governance and Certificate Management Framework</w:t>
      </w:r>
    </w:p>
    <w:p w14:paraId="3301BBA4" w14:textId="77777777" w:rsidR="009550A0" w:rsidRDefault="009550A0" w:rsidP="001A0470"/>
    <w:tbl>
      <w:tblPr>
        <w:tblStyle w:val="TableGrid"/>
        <w:tblW w:w="0" w:type="auto"/>
        <w:tblLook w:val="04A0" w:firstRow="1" w:lastRow="0" w:firstColumn="1" w:lastColumn="0" w:noHBand="0" w:noVBand="1"/>
      </w:tblPr>
      <w:tblGrid>
        <w:gridCol w:w="1458"/>
        <w:gridCol w:w="2790"/>
        <w:gridCol w:w="4860"/>
        <w:gridCol w:w="4788"/>
      </w:tblGrid>
      <w:tr w:rsidR="000833E2" w14:paraId="444E638A" w14:textId="25B58701" w:rsidTr="001A0470">
        <w:tc>
          <w:tcPr>
            <w:tcW w:w="1458" w:type="dxa"/>
          </w:tcPr>
          <w:p w14:paraId="6ACA3F48" w14:textId="3D53AD29" w:rsidR="002F433E" w:rsidRDefault="002F433E" w:rsidP="009550A0">
            <w:r>
              <w:t>Document</w:t>
            </w:r>
          </w:p>
        </w:tc>
        <w:tc>
          <w:tcPr>
            <w:tcW w:w="2790" w:type="dxa"/>
          </w:tcPr>
          <w:p w14:paraId="6BEA8E30" w14:textId="4E26DC3B" w:rsidR="002F433E" w:rsidRDefault="002F433E" w:rsidP="009550A0">
            <w:r>
              <w:t>Title</w:t>
            </w:r>
          </w:p>
        </w:tc>
        <w:tc>
          <w:tcPr>
            <w:tcW w:w="4860" w:type="dxa"/>
          </w:tcPr>
          <w:p w14:paraId="205DA9F8" w14:textId="43DB9136" w:rsidR="002F433E" w:rsidRDefault="002F433E" w:rsidP="009550A0">
            <w:r>
              <w:t>Description</w:t>
            </w:r>
          </w:p>
        </w:tc>
        <w:tc>
          <w:tcPr>
            <w:tcW w:w="4788" w:type="dxa"/>
          </w:tcPr>
          <w:p w14:paraId="4008E8F6" w14:textId="74AC1A69" w:rsidR="002F433E" w:rsidRDefault="00E40C02" w:rsidP="009550A0">
            <w:r>
              <w:t xml:space="preserve">Key </w:t>
            </w:r>
            <w:r w:rsidR="002F433E">
              <w:t>Dependencies</w:t>
            </w:r>
          </w:p>
        </w:tc>
      </w:tr>
      <w:tr w:rsidR="000833E2" w14:paraId="1DDAC94B" w14:textId="6FBBE6F3" w:rsidTr="001A0470">
        <w:tc>
          <w:tcPr>
            <w:tcW w:w="1458" w:type="dxa"/>
          </w:tcPr>
          <w:p w14:paraId="53B1CD00" w14:textId="613A43ED" w:rsidR="002F433E" w:rsidRDefault="002F433E" w:rsidP="00413C48">
            <w:r w:rsidRPr="008E2731">
              <w:rPr>
                <w:rFonts w:cs="Arial"/>
              </w:rPr>
              <w:t>RFC3325</w:t>
            </w:r>
          </w:p>
        </w:tc>
        <w:tc>
          <w:tcPr>
            <w:tcW w:w="2790" w:type="dxa"/>
          </w:tcPr>
          <w:p w14:paraId="67126C76" w14:textId="004E6CF3" w:rsidR="002F433E" w:rsidRDefault="002F433E" w:rsidP="009550A0">
            <w:r w:rsidRPr="008E2731">
              <w:rPr>
                <w:rFonts w:cs="Arial"/>
                <w:i/>
              </w:rPr>
              <w:t>Private Extensions to SIP for Asserted Identity within Trusted Networks.</w:t>
            </w:r>
          </w:p>
        </w:tc>
        <w:tc>
          <w:tcPr>
            <w:tcW w:w="4860" w:type="dxa"/>
          </w:tcPr>
          <w:p w14:paraId="48D7E78C" w14:textId="6321CDE3" w:rsidR="002F433E" w:rsidRDefault="002C6B18" w:rsidP="006B56DA">
            <w:r>
              <w:t xml:space="preserve">Defines the P-Asserted-Identity header field that allows a Service Provider to assert an Identity other than what’s in the </w:t>
            </w:r>
            <w:r w:rsidR="006B56DA">
              <w:t>To</w:t>
            </w:r>
            <w:r>
              <w:t xml:space="preserve"> Header field.  In the context of SHAKEN, the P-Asserted-Identity header field, if present, is used to popul</w:t>
            </w:r>
            <w:r w:rsidR="006B56DA">
              <w:t>ate the PASSporT “orig” field .</w:t>
            </w:r>
            <w:r>
              <w:t xml:space="preserve"> </w:t>
            </w:r>
          </w:p>
        </w:tc>
        <w:tc>
          <w:tcPr>
            <w:tcW w:w="4788" w:type="dxa"/>
          </w:tcPr>
          <w:p w14:paraId="1697E886" w14:textId="522C61FA" w:rsidR="002F433E" w:rsidRDefault="00C65F47" w:rsidP="009550A0">
            <w:r>
              <w:t>RFC 3261</w:t>
            </w:r>
          </w:p>
        </w:tc>
      </w:tr>
      <w:tr w:rsidR="000833E2" w14:paraId="6B5A6402" w14:textId="5CC0140D" w:rsidTr="001A0470">
        <w:tc>
          <w:tcPr>
            <w:tcW w:w="1458" w:type="dxa"/>
          </w:tcPr>
          <w:p w14:paraId="6D68F725" w14:textId="1237618B" w:rsidR="002F433E" w:rsidRDefault="002F433E" w:rsidP="00413C48">
            <w:r w:rsidRPr="008E2731">
              <w:rPr>
                <w:rFonts w:cs="Arial"/>
              </w:rPr>
              <w:t>RFC 3261</w:t>
            </w:r>
          </w:p>
        </w:tc>
        <w:tc>
          <w:tcPr>
            <w:tcW w:w="2790" w:type="dxa"/>
          </w:tcPr>
          <w:p w14:paraId="6EDE296B" w14:textId="5BB667B0" w:rsidR="002F433E" w:rsidRDefault="002F433E" w:rsidP="009550A0">
            <w:r w:rsidRPr="008E2731">
              <w:rPr>
                <w:rFonts w:cs="Arial"/>
                <w:i/>
              </w:rPr>
              <w:t>SIP: Session Initiation Protocol.</w:t>
            </w:r>
          </w:p>
        </w:tc>
        <w:tc>
          <w:tcPr>
            <w:tcW w:w="4860" w:type="dxa"/>
          </w:tcPr>
          <w:p w14:paraId="5BE7EC20" w14:textId="129751DE" w:rsidR="002F433E" w:rsidRDefault="00C65F47" w:rsidP="009550A0">
            <w:r>
              <w:t>Core SIP Protocol specification</w:t>
            </w:r>
          </w:p>
        </w:tc>
        <w:tc>
          <w:tcPr>
            <w:tcW w:w="4788" w:type="dxa"/>
          </w:tcPr>
          <w:p w14:paraId="4FCE197A" w14:textId="77777777" w:rsidR="002F433E" w:rsidRDefault="002F433E" w:rsidP="009550A0"/>
        </w:tc>
      </w:tr>
      <w:tr w:rsidR="000833E2" w14:paraId="16115C66" w14:textId="30B44699" w:rsidTr="001A0470">
        <w:tc>
          <w:tcPr>
            <w:tcW w:w="1458" w:type="dxa"/>
          </w:tcPr>
          <w:p w14:paraId="05BB9F82" w14:textId="149F01C7" w:rsidR="002F433E" w:rsidRDefault="002F433E" w:rsidP="00413C48">
            <w:r w:rsidRPr="008E2731">
              <w:rPr>
                <w:rFonts w:cs="Arial"/>
              </w:rPr>
              <w:t>RFC 3326</w:t>
            </w:r>
            <w:r w:rsidRPr="008E2731">
              <w:rPr>
                <w:rFonts w:cs="Arial"/>
                <w:bCs/>
                <w:i/>
              </w:rPr>
              <w:t xml:space="preserve"> </w:t>
            </w:r>
          </w:p>
        </w:tc>
        <w:tc>
          <w:tcPr>
            <w:tcW w:w="2790" w:type="dxa"/>
          </w:tcPr>
          <w:p w14:paraId="09E2FE98" w14:textId="4BCEC257" w:rsidR="002F433E" w:rsidRDefault="002F433E" w:rsidP="009550A0">
            <w:r w:rsidRPr="008E2731">
              <w:rPr>
                <w:rFonts w:cs="Arial"/>
                <w:bCs/>
                <w:i/>
              </w:rPr>
              <w:t>The Reason Header Field for the Session Initiation Protocol (SIP).</w:t>
            </w:r>
          </w:p>
        </w:tc>
        <w:tc>
          <w:tcPr>
            <w:tcW w:w="4860" w:type="dxa"/>
          </w:tcPr>
          <w:p w14:paraId="644DC1D1" w14:textId="77777777" w:rsidR="002F433E" w:rsidRDefault="002F433E" w:rsidP="009550A0"/>
        </w:tc>
        <w:tc>
          <w:tcPr>
            <w:tcW w:w="4788" w:type="dxa"/>
          </w:tcPr>
          <w:p w14:paraId="0F0516EE" w14:textId="75A0A636" w:rsidR="002F433E" w:rsidRDefault="006D6447" w:rsidP="009550A0">
            <w:r>
              <w:t>RFC 3261</w:t>
            </w:r>
          </w:p>
        </w:tc>
      </w:tr>
      <w:tr w:rsidR="000833E2" w14:paraId="5B8616B8" w14:textId="514D568B" w:rsidTr="001A0470">
        <w:tc>
          <w:tcPr>
            <w:tcW w:w="1458" w:type="dxa"/>
          </w:tcPr>
          <w:p w14:paraId="4EACBBF2" w14:textId="349BBC86" w:rsidR="002F433E" w:rsidRDefault="002F433E" w:rsidP="007C787A">
            <w:r w:rsidRPr="008E2731">
              <w:lastRenderedPageBreak/>
              <w:t>RFC 3966</w:t>
            </w:r>
          </w:p>
        </w:tc>
        <w:tc>
          <w:tcPr>
            <w:tcW w:w="2790" w:type="dxa"/>
          </w:tcPr>
          <w:p w14:paraId="53B30BDA" w14:textId="559C39EB" w:rsidR="002F433E" w:rsidRDefault="002F433E" w:rsidP="009550A0">
            <w:r w:rsidRPr="008E2731">
              <w:rPr>
                <w:i/>
              </w:rPr>
              <w:t>The tel URI for Telephone Numbers</w:t>
            </w:r>
          </w:p>
        </w:tc>
        <w:tc>
          <w:tcPr>
            <w:tcW w:w="4860" w:type="dxa"/>
          </w:tcPr>
          <w:p w14:paraId="16DA9B57" w14:textId="4C76A3AB" w:rsidR="002F433E" w:rsidRDefault="00DD6BB4" w:rsidP="009550A0">
            <w:r>
              <w:t xml:space="preserve">The STIR/SHAKEN is premised on the use of tel URIs in the TO, FROM and PAI header fields in the SIP signaling.  </w:t>
            </w:r>
          </w:p>
        </w:tc>
        <w:tc>
          <w:tcPr>
            <w:tcW w:w="4788" w:type="dxa"/>
          </w:tcPr>
          <w:p w14:paraId="1EFDE12C" w14:textId="0CDC2C6A" w:rsidR="002F433E" w:rsidRDefault="006D6447" w:rsidP="009550A0">
            <w:r>
              <w:t>RFC 3261</w:t>
            </w:r>
          </w:p>
        </w:tc>
      </w:tr>
      <w:tr w:rsidR="000833E2" w14:paraId="79F8153D" w14:textId="0CB42430" w:rsidTr="001A0470">
        <w:tc>
          <w:tcPr>
            <w:tcW w:w="1458" w:type="dxa"/>
          </w:tcPr>
          <w:p w14:paraId="422280F0" w14:textId="08F9251B" w:rsidR="002F433E" w:rsidRDefault="002F433E" w:rsidP="002F433E">
            <w:r w:rsidRPr="002B6C35">
              <w:rPr>
                <w:rFonts w:cs="Arial"/>
              </w:rPr>
              <w:t>RFC 5280</w:t>
            </w:r>
          </w:p>
        </w:tc>
        <w:tc>
          <w:tcPr>
            <w:tcW w:w="2790" w:type="dxa"/>
          </w:tcPr>
          <w:p w14:paraId="40B946D6" w14:textId="59113CB9" w:rsidR="002F433E" w:rsidRDefault="002F433E" w:rsidP="009550A0">
            <w:r w:rsidRPr="002B6C35">
              <w:rPr>
                <w:rFonts w:cs="Arial"/>
                <w:bCs/>
                <w:i/>
              </w:rPr>
              <w:t>Internet X.509 Public Key Infrastructure Certificate and Certificate Revocation List (CRL) Profile.</w:t>
            </w:r>
            <w:r w:rsidRPr="002B6C35">
              <w:rPr>
                <w:rFonts w:cs="Arial"/>
                <w:bCs/>
                <w:vertAlign w:val="superscript"/>
              </w:rPr>
              <w:t>1</w:t>
            </w:r>
          </w:p>
        </w:tc>
        <w:tc>
          <w:tcPr>
            <w:tcW w:w="4860" w:type="dxa"/>
          </w:tcPr>
          <w:p w14:paraId="1EDF5CCE" w14:textId="05535CBA" w:rsidR="002F433E" w:rsidRDefault="002F433E" w:rsidP="009550A0">
            <w:r>
              <w:t xml:space="preserve">Defines the    including the format for the PKI certificate extended by STIR per </w:t>
            </w:r>
          </w:p>
        </w:tc>
        <w:tc>
          <w:tcPr>
            <w:tcW w:w="4788" w:type="dxa"/>
          </w:tcPr>
          <w:p w14:paraId="75DCF8AF" w14:textId="77777777" w:rsidR="002F433E" w:rsidRDefault="002F433E" w:rsidP="009550A0"/>
        </w:tc>
      </w:tr>
      <w:tr w:rsidR="000833E2" w14:paraId="7EBCF364" w14:textId="5CF0D76E" w:rsidTr="001A0470">
        <w:tc>
          <w:tcPr>
            <w:tcW w:w="1458" w:type="dxa"/>
          </w:tcPr>
          <w:p w14:paraId="1AD2D78A" w14:textId="3684DD54" w:rsidR="002F433E" w:rsidRDefault="002F433E" w:rsidP="007C787A">
            <w:r w:rsidRPr="002B6C35">
              <w:t>RFC 7159</w:t>
            </w:r>
          </w:p>
        </w:tc>
        <w:tc>
          <w:tcPr>
            <w:tcW w:w="2790" w:type="dxa"/>
          </w:tcPr>
          <w:p w14:paraId="25A3878D" w14:textId="0216ADDF" w:rsidR="002F433E" w:rsidRDefault="002F433E" w:rsidP="009550A0">
            <w:r w:rsidRPr="002B6C35">
              <w:rPr>
                <w:i/>
              </w:rPr>
              <w:t>The JavaScript Object Notation (JSON)</w:t>
            </w:r>
          </w:p>
        </w:tc>
        <w:tc>
          <w:tcPr>
            <w:tcW w:w="4860" w:type="dxa"/>
          </w:tcPr>
          <w:p w14:paraId="0D93EB77" w14:textId="53F9A842" w:rsidR="002F433E" w:rsidRDefault="007C787A" w:rsidP="009550A0">
            <w:r>
              <w:t>The format for the contents of the PASSporT is based on JSON.</w:t>
            </w:r>
          </w:p>
        </w:tc>
        <w:tc>
          <w:tcPr>
            <w:tcW w:w="4788" w:type="dxa"/>
          </w:tcPr>
          <w:p w14:paraId="1E858F86" w14:textId="460F8EBD" w:rsidR="002F433E" w:rsidRDefault="008C6437" w:rsidP="009550A0">
            <w:r>
              <w:t>Obsoleted by RFC 8259</w:t>
            </w:r>
          </w:p>
        </w:tc>
      </w:tr>
      <w:tr w:rsidR="000833E2" w14:paraId="3762907A" w14:textId="04DFDC21" w:rsidTr="001A0470">
        <w:tc>
          <w:tcPr>
            <w:tcW w:w="1458" w:type="dxa"/>
          </w:tcPr>
          <w:p w14:paraId="49775DF6" w14:textId="29797D8B" w:rsidR="002F433E" w:rsidRDefault="002F433E" w:rsidP="007C787A">
            <w:r w:rsidRPr="002B6C35">
              <w:t>RFC 7231</w:t>
            </w:r>
          </w:p>
        </w:tc>
        <w:tc>
          <w:tcPr>
            <w:tcW w:w="2790" w:type="dxa"/>
          </w:tcPr>
          <w:p w14:paraId="035C8920" w14:textId="78C80794" w:rsidR="002F433E" w:rsidRDefault="002F433E" w:rsidP="009550A0">
            <w:r w:rsidRPr="002B6C35">
              <w:rPr>
                <w:i/>
              </w:rPr>
              <w:t>Hypertext Transfer Protocol (HTTP/1.1): Semantics and Content”</w:t>
            </w:r>
          </w:p>
        </w:tc>
        <w:tc>
          <w:tcPr>
            <w:tcW w:w="4860" w:type="dxa"/>
          </w:tcPr>
          <w:p w14:paraId="1005538A" w14:textId="3008C120" w:rsidR="002F433E" w:rsidRDefault="007C787A" w:rsidP="007C787A">
            <w:r>
              <w:t xml:space="preserve">The interfaces between the Service Provider and the STI-PA and STI-CA are based on HTTP.  </w:t>
            </w:r>
          </w:p>
        </w:tc>
        <w:tc>
          <w:tcPr>
            <w:tcW w:w="4788" w:type="dxa"/>
          </w:tcPr>
          <w:p w14:paraId="1B0C864D" w14:textId="77777777" w:rsidR="002F433E" w:rsidRDefault="002F433E" w:rsidP="009550A0"/>
        </w:tc>
      </w:tr>
      <w:tr w:rsidR="000833E2" w14:paraId="2066D4DB" w14:textId="3CBB5CB6" w:rsidTr="001A0470">
        <w:tc>
          <w:tcPr>
            <w:tcW w:w="1458" w:type="dxa"/>
          </w:tcPr>
          <w:p w14:paraId="1AE3A9FE" w14:textId="7D4B6C3F" w:rsidR="002F433E" w:rsidRDefault="002F433E" w:rsidP="007C787A">
            <w:r w:rsidRPr="002B6C35">
              <w:t>RFC 7515</w:t>
            </w:r>
          </w:p>
        </w:tc>
        <w:tc>
          <w:tcPr>
            <w:tcW w:w="2790" w:type="dxa"/>
          </w:tcPr>
          <w:p w14:paraId="2AFD4094" w14:textId="2BF7CF59" w:rsidR="002F433E" w:rsidRDefault="007C787A" w:rsidP="009550A0">
            <w:r>
              <w:rPr>
                <w:i/>
              </w:rPr>
              <w:t xml:space="preserve">JSON </w:t>
            </w:r>
            <w:r w:rsidR="002F433E" w:rsidRPr="002B6C35">
              <w:rPr>
                <w:i/>
              </w:rPr>
              <w:t>Web Signatures (JWS)</w:t>
            </w:r>
          </w:p>
        </w:tc>
        <w:tc>
          <w:tcPr>
            <w:tcW w:w="4860" w:type="dxa"/>
          </w:tcPr>
          <w:p w14:paraId="50A3364C" w14:textId="387C40BC" w:rsidR="002F433E" w:rsidRDefault="00EF4E6C" w:rsidP="00EF4E6C">
            <w:r w:rsidRPr="00EF4E6C">
              <w:t xml:space="preserve">JSON Web Signature (JWS) represents content secured with digital    signatures using JSON-based    data structures. </w:t>
            </w:r>
          </w:p>
        </w:tc>
        <w:tc>
          <w:tcPr>
            <w:tcW w:w="4788" w:type="dxa"/>
          </w:tcPr>
          <w:p w14:paraId="7AE097DE" w14:textId="0F24939F" w:rsidR="002F433E" w:rsidRDefault="00375E66" w:rsidP="00E630DF">
            <w:r>
              <w:t xml:space="preserve">RFC </w:t>
            </w:r>
            <w:r w:rsidR="00E630DF">
              <w:t>7159</w:t>
            </w:r>
            <w:r w:rsidR="00857A4F">
              <w:t>, RFC 7518</w:t>
            </w:r>
          </w:p>
        </w:tc>
      </w:tr>
      <w:tr w:rsidR="000833E2" w14:paraId="057BA380" w14:textId="152F131E" w:rsidTr="001A0470">
        <w:tc>
          <w:tcPr>
            <w:tcW w:w="1458" w:type="dxa"/>
          </w:tcPr>
          <w:p w14:paraId="1F2EB41E" w14:textId="2BA83B4B" w:rsidR="002F433E" w:rsidRDefault="002F433E" w:rsidP="007C787A">
            <w:r w:rsidRPr="002B6C35">
              <w:t>RFC 7516</w:t>
            </w:r>
          </w:p>
        </w:tc>
        <w:tc>
          <w:tcPr>
            <w:tcW w:w="2790" w:type="dxa"/>
          </w:tcPr>
          <w:p w14:paraId="5DC092C7" w14:textId="245D6ECD" w:rsidR="002F433E" w:rsidRDefault="002F433E" w:rsidP="00857A4F">
            <w:r w:rsidRPr="002B6C35">
              <w:rPr>
                <w:i/>
              </w:rPr>
              <w:t xml:space="preserve">JSON Web </w:t>
            </w:r>
            <w:r w:rsidR="00857A4F">
              <w:rPr>
                <w:i/>
              </w:rPr>
              <w:t>Encryption</w:t>
            </w:r>
            <w:r w:rsidRPr="002B6C35">
              <w:rPr>
                <w:i/>
              </w:rPr>
              <w:t xml:space="preserve"> (JW</w:t>
            </w:r>
            <w:r w:rsidR="00857A4F">
              <w:rPr>
                <w:i/>
              </w:rPr>
              <w:t>E</w:t>
            </w:r>
            <w:r w:rsidRPr="002B6C35">
              <w:rPr>
                <w:i/>
              </w:rPr>
              <w:t>)</w:t>
            </w:r>
          </w:p>
        </w:tc>
        <w:tc>
          <w:tcPr>
            <w:tcW w:w="4860" w:type="dxa"/>
          </w:tcPr>
          <w:p w14:paraId="49809513" w14:textId="77777777" w:rsidR="00857A4F" w:rsidRPr="00857A4F" w:rsidRDefault="00857A4F" w:rsidP="00857A4F">
            <w:r w:rsidRPr="00857A4F">
              <w:t>JSON Web Encryption (JWE) represents encrypted content using    JSON-based data structures.</w:t>
            </w:r>
          </w:p>
          <w:p w14:paraId="3FCBB8C1" w14:textId="77777777" w:rsidR="002F433E" w:rsidRDefault="002F433E" w:rsidP="009550A0"/>
        </w:tc>
        <w:tc>
          <w:tcPr>
            <w:tcW w:w="4788" w:type="dxa"/>
          </w:tcPr>
          <w:p w14:paraId="49FD15ED" w14:textId="69DAEF8B" w:rsidR="002F433E" w:rsidRDefault="00857A4F" w:rsidP="009550A0">
            <w:r>
              <w:t>RFC 7159, RFC 5280, RFC 7518</w:t>
            </w:r>
          </w:p>
        </w:tc>
      </w:tr>
      <w:tr w:rsidR="000833E2" w14:paraId="39FB421A" w14:textId="0D3F0F80" w:rsidTr="001A0470">
        <w:tc>
          <w:tcPr>
            <w:tcW w:w="1458" w:type="dxa"/>
          </w:tcPr>
          <w:p w14:paraId="59CE9013" w14:textId="7BA715BB" w:rsidR="002F433E" w:rsidRDefault="002F433E" w:rsidP="007C787A">
            <w:r w:rsidRPr="002B6C35">
              <w:t>RFC 7517</w:t>
            </w:r>
          </w:p>
        </w:tc>
        <w:tc>
          <w:tcPr>
            <w:tcW w:w="2790" w:type="dxa"/>
          </w:tcPr>
          <w:p w14:paraId="647A20DC" w14:textId="74BD4C09" w:rsidR="002F433E" w:rsidRDefault="002F433E" w:rsidP="009550A0">
            <w:r w:rsidRPr="002B6C35">
              <w:rPr>
                <w:i/>
              </w:rPr>
              <w:t>JSON Web Key (JWK)</w:t>
            </w:r>
          </w:p>
        </w:tc>
        <w:tc>
          <w:tcPr>
            <w:tcW w:w="4860" w:type="dxa"/>
          </w:tcPr>
          <w:p w14:paraId="4BEF3985" w14:textId="77777777" w:rsidR="00857A4F" w:rsidRPr="00857A4F" w:rsidRDefault="00857A4F" w:rsidP="00857A4F">
            <w:r w:rsidRPr="00857A4F">
              <w:t xml:space="preserve">A JSON Web Key (JWK) is a JavaScript Object Notation (JSON) data    structure that represents a cryptographic key.  This specification    also defines a JWK Set JSON data structure that represents a set of    JWKs. </w:t>
            </w:r>
          </w:p>
          <w:p w14:paraId="3C4B90B5" w14:textId="77777777" w:rsidR="002F433E" w:rsidRDefault="002F433E" w:rsidP="009550A0"/>
        </w:tc>
        <w:tc>
          <w:tcPr>
            <w:tcW w:w="4788" w:type="dxa"/>
          </w:tcPr>
          <w:p w14:paraId="47425247" w14:textId="79AC80ED" w:rsidR="002F433E" w:rsidRDefault="00857A4F" w:rsidP="009550A0">
            <w:r>
              <w:t>RFC 7159, RFC 7518</w:t>
            </w:r>
          </w:p>
        </w:tc>
      </w:tr>
      <w:tr w:rsidR="00857A4F" w14:paraId="46CC6A06" w14:textId="77777777" w:rsidTr="000833E2">
        <w:tc>
          <w:tcPr>
            <w:tcW w:w="1458" w:type="dxa"/>
          </w:tcPr>
          <w:p w14:paraId="43D87E7B" w14:textId="2B0C3FC6" w:rsidR="00857A4F" w:rsidRPr="002B6C35" w:rsidRDefault="00857A4F" w:rsidP="007C787A">
            <w:r>
              <w:t>RFC 7518</w:t>
            </w:r>
          </w:p>
        </w:tc>
        <w:tc>
          <w:tcPr>
            <w:tcW w:w="2790" w:type="dxa"/>
          </w:tcPr>
          <w:p w14:paraId="63790754" w14:textId="0FF74F5F" w:rsidR="00857A4F" w:rsidRPr="002B6C35" w:rsidRDefault="00857A4F" w:rsidP="009550A0">
            <w:pPr>
              <w:rPr>
                <w:i/>
              </w:rPr>
            </w:pPr>
            <w:r>
              <w:rPr>
                <w:i/>
              </w:rPr>
              <w:t>JSON Web Algorithm</w:t>
            </w:r>
          </w:p>
        </w:tc>
        <w:tc>
          <w:tcPr>
            <w:tcW w:w="4860" w:type="dxa"/>
          </w:tcPr>
          <w:p w14:paraId="351B143B" w14:textId="5548AFB4" w:rsidR="00857A4F" w:rsidRDefault="00857A4F" w:rsidP="007C787A">
            <w:r w:rsidRPr="00857A4F">
              <w:t xml:space="preserve">This specification registers cryptographic </w:t>
            </w:r>
            <w:r w:rsidRPr="00857A4F">
              <w:lastRenderedPageBreak/>
              <w:t>algorithms and identifiers    to be used with the JSON Web Signature (JWS), JSON Web Encryption    (JWE), and JSON Web Key (JWK) specifications.</w:t>
            </w:r>
          </w:p>
        </w:tc>
        <w:tc>
          <w:tcPr>
            <w:tcW w:w="4788" w:type="dxa"/>
          </w:tcPr>
          <w:p w14:paraId="6AE3F8CB" w14:textId="1DACAB15" w:rsidR="00857A4F" w:rsidRDefault="00857A4F" w:rsidP="00E630DF">
            <w:r>
              <w:lastRenderedPageBreak/>
              <w:t>RFC 7159</w:t>
            </w:r>
          </w:p>
        </w:tc>
      </w:tr>
      <w:tr w:rsidR="000833E2" w14:paraId="7FC469EE" w14:textId="565B5126" w:rsidTr="001A0470">
        <w:tc>
          <w:tcPr>
            <w:tcW w:w="1458" w:type="dxa"/>
          </w:tcPr>
          <w:p w14:paraId="39464AC3" w14:textId="48BB61D2" w:rsidR="002F433E" w:rsidRDefault="002F433E" w:rsidP="007C787A">
            <w:r w:rsidRPr="002B6C35">
              <w:lastRenderedPageBreak/>
              <w:t>RFC 7519</w:t>
            </w:r>
          </w:p>
        </w:tc>
        <w:tc>
          <w:tcPr>
            <w:tcW w:w="2790" w:type="dxa"/>
          </w:tcPr>
          <w:p w14:paraId="58AEFDF8" w14:textId="60ABE44B" w:rsidR="002F433E" w:rsidRDefault="002F433E" w:rsidP="009550A0">
            <w:r w:rsidRPr="002B6C35">
              <w:rPr>
                <w:i/>
              </w:rPr>
              <w:t>JSON Web Token (JWT)</w:t>
            </w:r>
          </w:p>
        </w:tc>
        <w:tc>
          <w:tcPr>
            <w:tcW w:w="4860" w:type="dxa"/>
          </w:tcPr>
          <w:p w14:paraId="4C51F8D9" w14:textId="712B12AA" w:rsidR="002F433E" w:rsidRDefault="007C787A" w:rsidP="007C787A">
            <w:r>
              <w:t xml:space="preserve">The PASSporT included in the SIP Identity header field is encoded as a JWT.  </w:t>
            </w:r>
          </w:p>
        </w:tc>
        <w:tc>
          <w:tcPr>
            <w:tcW w:w="4788" w:type="dxa"/>
          </w:tcPr>
          <w:p w14:paraId="0844F31A" w14:textId="1209D846" w:rsidR="002F433E" w:rsidRDefault="00597C6E" w:rsidP="00E630DF">
            <w:r>
              <w:t xml:space="preserve">RFC </w:t>
            </w:r>
            <w:r w:rsidR="00E630DF">
              <w:t>7159</w:t>
            </w:r>
            <w:r>
              <w:t>, RFC 7515, RFC 7516, RFC 7517</w:t>
            </w:r>
            <w:r w:rsidR="00857A4F">
              <w:t>, RFC 7518</w:t>
            </w:r>
          </w:p>
        </w:tc>
      </w:tr>
      <w:tr w:rsidR="000833E2" w14:paraId="00FBF4CE" w14:textId="582EED2F" w:rsidTr="001A0470">
        <w:tc>
          <w:tcPr>
            <w:tcW w:w="1458" w:type="dxa"/>
          </w:tcPr>
          <w:p w14:paraId="60296064" w14:textId="1ED1E576" w:rsidR="002F433E" w:rsidRDefault="002F433E" w:rsidP="007C787A"/>
        </w:tc>
        <w:tc>
          <w:tcPr>
            <w:tcW w:w="2790" w:type="dxa"/>
          </w:tcPr>
          <w:p w14:paraId="2E63B426" w14:textId="5C50439E" w:rsidR="002F433E" w:rsidRDefault="002F433E" w:rsidP="009550A0"/>
        </w:tc>
        <w:tc>
          <w:tcPr>
            <w:tcW w:w="4860" w:type="dxa"/>
          </w:tcPr>
          <w:p w14:paraId="4202D040" w14:textId="1DC9C74C" w:rsidR="002F433E" w:rsidRDefault="002F433E" w:rsidP="009550A0"/>
        </w:tc>
        <w:tc>
          <w:tcPr>
            <w:tcW w:w="4788" w:type="dxa"/>
          </w:tcPr>
          <w:p w14:paraId="1B4DFB85" w14:textId="77777777" w:rsidR="002F433E" w:rsidRDefault="002F433E" w:rsidP="009550A0"/>
        </w:tc>
      </w:tr>
      <w:tr w:rsidR="000833E2" w14:paraId="4D8B2D4E" w14:textId="19B6CFD2" w:rsidTr="001A0470">
        <w:tc>
          <w:tcPr>
            <w:tcW w:w="1458" w:type="dxa"/>
          </w:tcPr>
          <w:p w14:paraId="6B8F472C" w14:textId="6F63E578" w:rsidR="002F433E" w:rsidRDefault="002F433E" w:rsidP="0014234B">
            <w:r w:rsidRPr="002B6C35">
              <w:rPr>
                <w:rFonts w:cs="Arial"/>
              </w:rPr>
              <w:t>RFC 8224</w:t>
            </w:r>
          </w:p>
        </w:tc>
        <w:tc>
          <w:tcPr>
            <w:tcW w:w="2790" w:type="dxa"/>
          </w:tcPr>
          <w:p w14:paraId="72AA47E9" w14:textId="666729CC" w:rsidR="002F433E" w:rsidRDefault="002F433E" w:rsidP="009550A0">
            <w:r w:rsidRPr="002B6C35">
              <w:rPr>
                <w:rFonts w:cs="Arial"/>
                <w:i/>
              </w:rPr>
              <w:t>Authenticated Identity Management in the Session Initiation Protocol.</w:t>
            </w:r>
            <w:r w:rsidRPr="002B6C35">
              <w:rPr>
                <w:rFonts w:cs="Arial"/>
                <w:vertAlign w:val="superscript"/>
              </w:rPr>
              <w:t>1</w:t>
            </w:r>
          </w:p>
        </w:tc>
        <w:tc>
          <w:tcPr>
            <w:tcW w:w="4860" w:type="dxa"/>
          </w:tcPr>
          <w:p w14:paraId="0995A943" w14:textId="1EBB6508" w:rsidR="002F433E" w:rsidRDefault="0014234B" w:rsidP="009550A0">
            <w:r>
              <w:t>Defines the syntax and semantics for the SIP Identity header field, updating RFC 4447.</w:t>
            </w:r>
          </w:p>
        </w:tc>
        <w:tc>
          <w:tcPr>
            <w:tcW w:w="4788" w:type="dxa"/>
          </w:tcPr>
          <w:p w14:paraId="154F6F1A" w14:textId="018046DE" w:rsidR="002F433E" w:rsidRDefault="00597C6E" w:rsidP="009550A0">
            <w:r>
              <w:t>RFC 8226</w:t>
            </w:r>
          </w:p>
        </w:tc>
      </w:tr>
      <w:tr w:rsidR="000833E2" w14:paraId="31CC41B9" w14:textId="77777777" w:rsidTr="001A0470">
        <w:tc>
          <w:tcPr>
            <w:tcW w:w="1458" w:type="dxa"/>
          </w:tcPr>
          <w:p w14:paraId="518870AF" w14:textId="2AE6C559" w:rsidR="0014234B" w:rsidRPr="002B6C35" w:rsidRDefault="0014234B" w:rsidP="009550A0">
            <w:pPr>
              <w:rPr>
                <w:rFonts w:cs="Arial"/>
              </w:rPr>
            </w:pPr>
            <w:r w:rsidRPr="002B6C35">
              <w:rPr>
                <w:rFonts w:cs="Arial"/>
              </w:rPr>
              <w:t xml:space="preserve">RFC 8225 </w:t>
            </w:r>
          </w:p>
        </w:tc>
        <w:tc>
          <w:tcPr>
            <w:tcW w:w="2790" w:type="dxa"/>
          </w:tcPr>
          <w:p w14:paraId="7A57D132" w14:textId="1202A3D7" w:rsidR="0014234B" w:rsidRPr="002B6C35" w:rsidRDefault="0014234B" w:rsidP="009550A0">
            <w:pPr>
              <w:rPr>
                <w:rFonts w:cs="Arial"/>
              </w:rPr>
            </w:pPr>
            <w:r w:rsidRPr="002B6C35">
              <w:rPr>
                <w:rFonts w:cs="Arial"/>
                <w:i/>
              </w:rPr>
              <w:t>Persona Assertion Token.</w:t>
            </w:r>
            <w:r w:rsidRPr="002B6C35">
              <w:rPr>
                <w:rFonts w:cs="Arial"/>
                <w:vertAlign w:val="superscript"/>
              </w:rPr>
              <w:footnoteReference w:id="2"/>
            </w:r>
          </w:p>
        </w:tc>
        <w:tc>
          <w:tcPr>
            <w:tcW w:w="4860" w:type="dxa"/>
          </w:tcPr>
          <w:p w14:paraId="16017363" w14:textId="5A7D22C2" w:rsidR="0014234B" w:rsidRDefault="0014234B" w:rsidP="009550A0">
            <w:r>
              <w:t>Defines the syntax and semantics for the PASSporT field in the SIP Identity header field.</w:t>
            </w:r>
          </w:p>
        </w:tc>
        <w:tc>
          <w:tcPr>
            <w:tcW w:w="4788" w:type="dxa"/>
          </w:tcPr>
          <w:p w14:paraId="50B45922" w14:textId="6CD36AA7" w:rsidR="0014234B" w:rsidRDefault="00375E66" w:rsidP="009550A0">
            <w:r>
              <w:t xml:space="preserve">RFC 8224, </w:t>
            </w:r>
            <w:r w:rsidR="00597C6E">
              <w:t>RFC 7519</w:t>
            </w:r>
          </w:p>
        </w:tc>
      </w:tr>
      <w:tr w:rsidR="000833E2" w14:paraId="1ACBF028" w14:textId="2365FAAF" w:rsidTr="001A0470">
        <w:tc>
          <w:tcPr>
            <w:tcW w:w="1458" w:type="dxa"/>
          </w:tcPr>
          <w:p w14:paraId="648679DB" w14:textId="15C1ECF7" w:rsidR="002F433E" w:rsidRDefault="002F433E" w:rsidP="0014234B">
            <w:r w:rsidRPr="002B6C35">
              <w:rPr>
                <w:rFonts w:cs="Arial"/>
              </w:rPr>
              <w:t>RFC 8226</w:t>
            </w:r>
          </w:p>
        </w:tc>
        <w:tc>
          <w:tcPr>
            <w:tcW w:w="2790" w:type="dxa"/>
          </w:tcPr>
          <w:p w14:paraId="15FDAD4A" w14:textId="3E4C38A0" w:rsidR="002F433E" w:rsidRDefault="002F433E" w:rsidP="009550A0">
            <w:r w:rsidRPr="002B6C35">
              <w:rPr>
                <w:rFonts w:cs="Arial"/>
                <w:i/>
              </w:rPr>
              <w:t>Secure Telephone Identity Credentials: Certificates.</w:t>
            </w:r>
            <w:r w:rsidRPr="002B6C35">
              <w:rPr>
                <w:rFonts w:cs="Arial"/>
                <w:vertAlign w:val="superscript"/>
              </w:rPr>
              <w:t>1</w:t>
            </w:r>
          </w:p>
        </w:tc>
        <w:tc>
          <w:tcPr>
            <w:tcW w:w="4860" w:type="dxa"/>
          </w:tcPr>
          <w:p w14:paraId="3FEDA47C" w14:textId="308D7848" w:rsidR="002F433E" w:rsidRDefault="0014234B" w:rsidP="009550A0">
            <w:r>
              <w:t xml:space="preserve">Defines the procedures for the use of PKI in the context of STIR.   Defines an extension to the RFC 5280 Certificate format to include TNs and Service Provider codes.   </w:t>
            </w:r>
          </w:p>
        </w:tc>
        <w:tc>
          <w:tcPr>
            <w:tcW w:w="4788" w:type="dxa"/>
          </w:tcPr>
          <w:p w14:paraId="1A4ED4EF" w14:textId="64ADFAED" w:rsidR="002F433E" w:rsidRDefault="00597C6E" w:rsidP="009550A0">
            <w:r>
              <w:t>RFC 5280</w:t>
            </w:r>
          </w:p>
        </w:tc>
      </w:tr>
      <w:tr w:rsidR="00E630DF" w14:paraId="550B05B7" w14:textId="77777777" w:rsidTr="000833E2">
        <w:tc>
          <w:tcPr>
            <w:tcW w:w="1458" w:type="dxa"/>
          </w:tcPr>
          <w:p w14:paraId="2B11B729" w14:textId="77777777" w:rsidR="00E630DF" w:rsidRDefault="00E630DF" w:rsidP="00E630DF">
            <w:r w:rsidRPr="002B6C35">
              <w:t xml:space="preserve">RFC </w:t>
            </w:r>
            <w:r>
              <w:t>82</w:t>
            </w:r>
            <w:r w:rsidRPr="002B6C35">
              <w:t>59</w:t>
            </w:r>
          </w:p>
          <w:p w14:paraId="43C0B9CF" w14:textId="61AC77A2" w:rsidR="00E630DF" w:rsidRPr="002B6C35" w:rsidRDefault="00E630DF" w:rsidP="00E630DF">
            <w:pPr>
              <w:rPr>
                <w:rFonts w:cs="Arial"/>
              </w:rPr>
            </w:pPr>
            <w:r>
              <w:t>(Obsoletes RFC 7519)</w:t>
            </w:r>
          </w:p>
        </w:tc>
        <w:tc>
          <w:tcPr>
            <w:tcW w:w="2790" w:type="dxa"/>
          </w:tcPr>
          <w:p w14:paraId="53A5220D" w14:textId="3F1C1CEA" w:rsidR="00E630DF" w:rsidRPr="002B6C35" w:rsidRDefault="00E630DF" w:rsidP="009550A0">
            <w:pPr>
              <w:rPr>
                <w:rFonts w:cs="Arial"/>
              </w:rPr>
            </w:pPr>
            <w:r w:rsidRPr="002B6C35">
              <w:rPr>
                <w:i/>
              </w:rPr>
              <w:t>The JavaScript Object Notation (JSON)</w:t>
            </w:r>
          </w:p>
        </w:tc>
        <w:tc>
          <w:tcPr>
            <w:tcW w:w="4860" w:type="dxa"/>
          </w:tcPr>
          <w:p w14:paraId="01181D20" w14:textId="348E1B59" w:rsidR="00E630DF" w:rsidRDefault="00E630DF" w:rsidP="009550A0">
            <w:r>
              <w:t>The format for the contents of the PASSporT is based on JSON.</w:t>
            </w:r>
          </w:p>
        </w:tc>
        <w:tc>
          <w:tcPr>
            <w:tcW w:w="4788" w:type="dxa"/>
          </w:tcPr>
          <w:p w14:paraId="15220448" w14:textId="77777777" w:rsidR="00E630DF" w:rsidRDefault="00E630DF" w:rsidP="009550A0"/>
        </w:tc>
      </w:tr>
      <w:tr w:rsidR="000833E2" w14:paraId="00C19841" w14:textId="5D4B81A1" w:rsidTr="001A0470">
        <w:tc>
          <w:tcPr>
            <w:tcW w:w="1458" w:type="dxa"/>
          </w:tcPr>
          <w:p w14:paraId="32D9ACC6" w14:textId="28D899BF" w:rsidR="002F433E" w:rsidRDefault="00936491" w:rsidP="0014234B">
            <w:r>
              <w:rPr>
                <w:rFonts w:cs="Arial"/>
              </w:rPr>
              <w:t>RFC 8588</w:t>
            </w:r>
            <w:r w:rsidR="002F433E" w:rsidRPr="002B6C35">
              <w:rPr>
                <w:rFonts w:cs="Arial"/>
              </w:rPr>
              <w:t xml:space="preserve"> </w:t>
            </w:r>
          </w:p>
        </w:tc>
        <w:tc>
          <w:tcPr>
            <w:tcW w:w="2790" w:type="dxa"/>
          </w:tcPr>
          <w:p w14:paraId="63C5FE8C" w14:textId="65CF0746" w:rsidR="002F433E" w:rsidRDefault="002F433E" w:rsidP="009550A0">
            <w:r w:rsidRPr="002B6C35">
              <w:rPr>
                <w:rFonts w:cs="Arial"/>
              </w:rPr>
              <w:t>PASSporT SHAKEN Extension (SHAKEN)</w:t>
            </w:r>
          </w:p>
        </w:tc>
        <w:tc>
          <w:tcPr>
            <w:tcW w:w="4860" w:type="dxa"/>
          </w:tcPr>
          <w:p w14:paraId="3DC319CD" w14:textId="52570170" w:rsidR="002F433E" w:rsidRDefault="0014234B" w:rsidP="009550A0">
            <w:r>
              <w:t xml:space="preserve">Defines the syntax and semantics for the SHAKEN specific extensions to the PASSporT.  </w:t>
            </w:r>
          </w:p>
        </w:tc>
        <w:tc>
          <w:tcPr>
            <w:tcW w:w="4788" w:type="dxa"/>
          </w:tcPr>
          <w:p w14:paraId="34B8EF28" w14:textId="312B7449" w:rsidR="002F433E" w:rsidRDefault="00597C6E" w:rsidP="009550A0">
            <w:r>
              <w:t>RFC 8225, ATIS-1000074</w:t>
            </w:r>
          </w:p>
        </w:tc>
      </w:tr>
      <w:tr w:rsidR="000833E2" w14:paraId="703D1CAA" w14:textId="35BB9A10" w:rsidTr="001A0470">
        <w:tc>
          <w:tcPr>
            <w:tcW w:w="1458" w:type="dxa"/>
          </w:tcPr>
          <w:p w14:paraId="082F3A08" w14:textId="188F09BC" w:rsidR="002F433E" w:rsidRDefault="00936491" w:rsidP="0014234B">
            <w:r>
              <w:rPr>
                <w:rFonts w:cs="Arial"/>
              </w:rPr>
              <w:t>RFC 8555</w:t>
            </w:r>
          </w:p>
        </w:tc>
        <w:tc>
          <w:tcPr>
            <w:tcW w:w="2790" w:type="dxa"/>
          </w:tcPr>
          <w:p w14:paraId="16D20007" w14:textId="76CDA57A" w:rsidR="002F433E" w:rsidRDefault="002F433E" w:rsidP="009550A0">
            <w:r w:rsidRPr="002B6C35">
              <w:rPr>
                <w:rFonts w:cs="Arial"/>
                <w:i/>
                <w:iCs/>
              </w:rPr>
              <w:t xml:space="preserve">Automatic Certificate </w:t>
            </w:r>
            <w:r w:rsidRPr="002B6C35">
              <w:rPr>
                <w:rFonts w:cs="Arial"/>
                <w:i/>
                <w:iCs/>
              </w:rPr>
              <w:lastRenderedPageBreak/>
              <w:t xml:space="preserve">Management Environment (ACME). </w:t>
            </w:r>
          </w:p>
        </w:tc>
        <w:tc>
          <w:tcPr>
            <w:tcW w:w="4860" w:type="dxa"/>
          </w:tcPr>
          <w:p w14:paraId="1157CC16" w14:textId="4A521DB9" w:rsidR="002F433E" w:rsidRDefault="0014234B" w:rsidP="009550A0">
            <w:r>
              <w:lastRenderedPageBreak/>
              <w:t xml:space="preserve">Defines the protocol used by the Service </w:t>
            </w:r>
            <w:r>
              <w:lastRenderedPageBreak/>
              <w:t xml:space="preserve">Provider to request certificates from the STI-CA.  </w:t>
            </w:r>
          </w:p>
        </w:tc>
        <w:tc>
          <w:tcPr>
            <w:tcW w:w="4788" w:type="dxa"/>
          </w:tcPr>
          <w:p w14:paraId="79122B0E" w14:textId="6B18F2DA" w:rsidR="002F433E" w:rsidRDefault="000833E2" w:rsidP="009550A0">
            <w:r>
              <w:lastRenderedPageBreak/>
              <w:t xml:space="preserve">RFC 2986 </w:t>
            </w:r>
          </w:p>
        </w:tc>
      </w:tr>
      <w:tr w:rsidR="00936491" w14:paraId="786F5DB6" w14:textId="77777777" w:rsidTr="001A0470">
        <w:trPr>
          <w:ins w:id="531" w:author="MLH Barnes" w:date="2019-11-06T14:15:00Z"/>
        </w:trPr>
        <w:tc>
          <w:tcPr>
            <w:tcW w:w="1458" w:type="dxa"/>
          </w:tcPr>
          <w:p w14:paraId="34B565D2" w14:textId="2F419020" w:rsidR="00936491" w:rsidRPr="00E97DA4" w:rsidRDefault="008952AC" w:rsidP="008952AC">
            <w:pPr>
              <w:rPr>
                <w:ins w:id="532" w:author="MLH Barnes" w:date="2019-11-06T14:15:00Z"/>
                <w:rFonts w:cs="Arial"/>
                <w:i/>
                <w:iCs/>
              </w:rPr>
            </w:pPr>
            <w:r w:rsidRPr="008952AC">
              <w:rPr>
                <w:rFonts w:cs="Arial"/>
              </w:rPr>
              <w:lastRenderedPageBreak/>
              <w:t>draft-ietf-acme-authority-toke</w:t>
            </w:r>
            <w:r>
              <w:rPr>
                <w:rFonts w:cs="Arial"/>
              </w:rPr>
              <w:t>n</w:t>
            </w:r>
          </w:p>
        </w:tc>
        <w:tc>
          <w:tcPr>
            <w:tcW w:w="2790" w:type="dxa"/>
          </w:tcPr>
          <w:p w14:paraId="2E0FEF59" w14:textId="0142F4A5" w:rsidR="00936491" w:rsidRPr="002B6C35" w:rsidRDefault="008952AC" w:rsidP="00E97DA4">
            <w:pPr>
              <w:jc w:val="left"/>
              <w:rPr>
                <w:ins w:id="533" w:author="MLH Barnes" w:date="2019-11-06T14:15:00Z"/>
                <w:rFonts w:cs="Arial"/>
                <w:i/>
                <w:iCs/>
              </w:rPr>
            </w:pPr>
            <w:r w:rsidRPr="00E14F2F">
              <w:rPr>
                <w:rFonts w:cs="Arial"/>
                <w:i/>
                <w:iCs/>
              </w:rPr>
              <w:t>ACME Challenges Using an Authority Token</w:t>
            </w:r>
            <w:r w:rsidRPr="00E14F2F">
              <w:rPr>
                <w:rFonts w:ascii="MS Gothic" w:eastAsia="MS Gothic" w:hAnsi="MS Gothic" w:cs="MS Gothic"/>
                <w:i/>
                <w:iCs/>
              </w:rPr>
              <w:t> </w:t>
            </w:r>
          </w:p>
        </w:tc>
        <w:tc>
          <w:tcPr>
            <w:tcW w:w="4860" w:type="dxa"/>
          </w:tcPr>
          <w:p w14:paraId="345DFCCE" w14:textId="689AC6FA" w:rsidR="00936491" w:rsidRDefault="008952AC" w:rsidP="009550A0">
            <w:pPr>
              <w:rPr>
                <w:ins w:id="534" w:author="MLH Barnes" w:date="2019-11-06T14:15:00Z"/>
              </w:rPr>
            </w:pPr>
            <w:r>
              <w:t>Defines the generic mechanism for the ACME challenge response using an Authority Token</w:t>
            </w:r>
          </w:p>
        </w:tc>
        <w:tc>
          <w:tcPr>
            <w:tcW w:w="4788" w:type="dxa"/>
          </w:tcPr>
          <w:p w14:paraId="14B82BA7" w14:textId="3CD26915" w:rsidR="00936491" w:rsidDel="00936491" w:rsidRDefault="008952AC" w:rsidP="009550A0">
            <w:pPr>
              <w:rPr>
                <w:ins w:id="535" w:author="MLH Barnes" w:date="2019-11-06T14:15:00Z"/>
              </w:rPr>
            </w:pPr>
            <w:r>
              <w:t>RFC 8555, ATIS-1000080</w:t>
            </w:r>
          </w:p>
        </w:tc>
      </w:tr>
      <w:tr w:rsidR="000833E2" w14:paraId="26D5A234" w14:textId="490AB0B8" w:rsidTr="001A0470">
        <w:tc>
          <w:tcPr>
            <w:tcW w:w="1458" w:type="dxa"/>
          </w:tcPr>
          <w:p w14:paraId="09E22D3A" w14:textId="5263CDC8" w:rsidR="002F433E" w:rsidRDefault="008952AC" w:rsidP="00914B41">
            <w:r w:rsidRPr="008952AC">
              <w:rPr>
                <w:rFonts w:cs="Arial"/>
              </w:rPr>
              <w:t>draft-ietf-acme-</w:t>
            </w:r>
            <w:r w:rsidRPr="00E14F2F">
              <w:rPr>
                <w:rFonts w:cs="Arial"/>
              </w:rPr>
              <w:t>authority-token-tnauthlist</w:t>
            </w:r>
          </w:p>
        </w:tc>
        <w:tc>
          <w:tcPr>
            <w:tcW w:w="2790" w:type="dxa"/>
          </w:tcPr>
          <w:p w14:paraId="56779ED1" w14:textId="77777777" w:rsidR="008952AC" w:rsidRPr="008952AC" w:rsidRDefault="008952AC" w:rsidP="008952AC">
            <w:pPr>
              <w:rPr>
                <w:rFonts w:cs="Arial"/>
                <w:bCs/>
                <w:i/>
                <w:iCs/>
              </w:rPr>
            </w:pPr>
            <w:r w:rsidRPr="008952AC">
              <w:rPr>
                <w:rFonts w:cs="Arial"/>
                <w:bCs/>
                <w:i/>
                <w:iCs/>
              </w:rPr>
              <w:t>TNAuthList profile of ACME Authority Token</w:t>
            </w:r>
          </w:p>
          <w:p w14:paraId="44EDBBE6" w14:textId="0265C7EA" w:rsidR="002F433E" w:rsidRDefault="002F433E" w:rsidP="009550A0"/>
        </w:tc>
        <w:tc>
          <w:tcPr>
            <w:tcW w:w="4860" w:type="dxa"/>
          </w:tcPr>
          <w:p w14:paraId="6F4E3860" w14:textId="226CB8FA" w:rsidR="002F433E" w:rsidRDefault="00FA7B6C" w:rsidP="009550A0">
            <w:r>
              <w:t xml:space="preserve">Defines the SHAKEN specific mechanism for the ACME challenge </w:t>
            </w:r>
            <w:r w:rsidR="008952AC">
              <w:t>using the Authority Token</w:t>
            </w:r>
          </w:p>
        </w:tc>
        <w:tc>
          <w:tcPr>
            <w:tcW w:w="4788" w:type="dxa"/>
          </w:tcPr>
          <w:p w14:paraId="3A2A6DC4" w14:textId="42752080" w:rsidR="002F433E" w:rsidRDefault="00936491" w:rsidP="009550A0">
            <w:r>
              <w:t>RFC 8555</w:t>
            </w:r>
            <w:r w:rsidR="00597C6E">
              <w:t>, ATIS-1000080</w:t>
            </w:r>
            <w:r>
              <w:t>, draft-ietf-acme-</w:t>
            </w:r>
            <w:r w:rsidR="008952AC">
              <w:t>authority-token</w:t>
            </w:r>
          </w:p>
        </w:tc>
      </w:tr>
    </w:tbl>
    <w:p w14:paraId="1FA68252" w14:textId="77777777" w:rsidR="009550A0" w:rsidRDefault="009550A0" w:rsidP="001A0470"/>
    <w:p w14:paraId="51E246ED" w14:textId="77777777" w:rsidR="009550A0" w:rsidRDefault="009550A0" w:rsidP="001A0470"/>
    <w:p w14:paraId="41B54DF6" w14:textId="00CBA98F" w:rsidR="005D3186" w:rsidRDefault="005D3186" w:rsidP="005D3186">
      <w:pPr>
        <w:numPr>
          <w:ilvl w:val="0"/>
          <w:numId w:val="42"/>
        </w:numPr>
      </w:pPr>
      <w:r>
        <w:t xml:space="preserve">Documents providing general </w:t>
      </w:r>
      <w:r w:rsidR="004E117F">
        <w:t xml:space="preserve">reference material </w:t>
      </w:r>
      <w:r w:rsidR="00413C48">
        <w:t xml:space="preserve">and </w:t>
      </w:r>
      <w:r w:rsidR="00E40C02">
        <w:t xml:space="preserve">informational </w:t>
      </w:r>
      <w:r w:rsidR="00413C48">
        <w:t xml:space="preserve">guidelines, </w:t>
      </w:r>
      <w:r w:rsidR="004E117F">
        <w:t>related to the normative</w:t>
      </w:r>
      <w:r>
        <w:t xml:space="preserve"> </w:t>
      </w:r>
      <w:r w:rsidR="00371C9E">
        <w:t>SHAKEN</w:t>
      </w:r>
      <w:r w:rsidR="004E117F">
        <w:t xml:space="preserve"> specifications</w:t>
      </w:r>
      <w:r>
        <w:t>.</w:t>
      </w:r>
    </w:p>
    <w:p w14:paraId="637CB839" w14:textId="77777777" w:rsidR="00504016" w:rsidRDefault="00504016" w:rsidP="007B2510"/>
    <w:tbl>
      <w:tblPr>
        <w:tblStyle w:val="TableGrid"/>
        <w:tblW w:w="0" w:type="auto"/>
        <w:tblLook w:val="04A0" w:firstRow="1" w:lastRow="0" w:firstColumn="1" w:lastColumn="0" w:noHBand="0" w:noVBand="1"/>
      </w:tblPr>
      <w:tblGrid>
        <w:gridCol w:w="1998"/>
        <w:gridCol w:w="3510"/>
        <w:gridCol w:w="8388"/>
      </w:tblGrid>
      <w:tr w:rsidR="00413C48" w14:paraId="5840E5A2" w14:textId="77777777" w:rsidTr="005A29F4">
        <w:tc>
          <w:tcPr>
            <w:tcW w:w="1998" w:type="dxa"/>
          </w:tcPr>
          <w:p w14:paraId="03E4EBEE" w14:textId="77777777" w:rsidR="00413C48" w:rsidRDefault="00413C48" w:rsidP="005A29F4">
            <w:r>
              <w:t>Document</w:t>
            </w:r>
          </w:p>
        </w:tc>
        <w:tc>
          <w:tcPr>
            <w:tcW w:w="3510" w:type="dxa"/>
          </w:tcPr>
          <w:p w14:paraId="003BB320" w14:textId="77777777" w:rsidR="00413C48" w:rsidRDefault="00413C48" w:rsidP="005A29F4">
            <w:r>
              <w:t>Title</w:t>
            </w:r>
          </w:p>
        </w:tc>
        <w:tc>
          <w:tcPr>
            <w:tcW w:w="8388" w:type="dxa"/>
          </w:tcPr>
          <w:p w14:paraId="0D5385CE" w14:textId="77777777" w:rsidR="00413C48" w:rsidRDefault="00413C48" w:rsidP="005A29F4">
            <w:r>
              <w:t>Description</w:t>
            </w:r>
          </w:p>
        </w:tc>
      </w:tr>
      <w:tr w:rsidR="00413C48" w14:paraId="1787FA0D" w14:textId="77777777" w:rsidTr="005A29F4">
        <w:tc>
          <w:tcPr>
            <w:tcW w:w="1998" w:type="dxa"/>
          </w:tcPr>
          <w:p w14:paraId="72EA65BB" w14:textId="77777777" w:rsidR="00413C48" w:rsidRDefault="00413C48" w:rsidP="005A29F4">
            <w:r w:rsidRPr="008E2731">
              <w:t>RFC 3647</w:t>
            </w:r>
            <w:r w:rsidRPr="008E2731">
              <w:rPr>
                <w:i/>
              </w:rPr>
              <w:t xml:space="preserve"> </w:t>
            </w:r>
          </w:p>
        </w:tc>
        <w:tc>
          <w:tcPr>
            <w:tcW w:w="3510" w:type="dxa"/>
          </w:tcPr>
          <w:p w14:paraId="254DA588" w14:textId="77777777" w:rsidR="00413C48" w:rsidRDefault="00413C48" w:rsidP="005A29F4">
            <w:r w:rsidRPr="008E2731">
              <w:rPr>
                <w:i/>
              </w:rPr>
              <w:t>Internet X.509 Public Key Infrastructure Certificate Policy and Certification Practices Framework</w:t>
            </w:r>
          </w:p>
        </w:tc>
        <w:tc>
          <w:tcPr>
            <w:tcW w:w="8388" w:type="dxa"/>
          </w:tcPr>
          <w:p w14:paraId="2ED409C8" w14:textId="77777777" w:rsidR="00413C48" w:rsidRDefault="00413C48" w:rsidP="005A29F4">
            <w:r>
              <w:t xml:space="preserve">Provides a framework and details for Certificate Policies (CPs) to be established by the STI-PA and Certification Practice Statements (CPSs) to be provided by STI-CAs during the approval process. </w:t>
            </w:r>
          </w:p>
        </w:tc>
      </w:tr>
      <w:tr w:rsidR="004A18EF" w14:paraId="0258F65F" w14:textId="77777777" w:rsidTr="005A29F4">
        <w:tc>
          <w:tcPr>
            <w:tcW w:w="1998" w:type="dxa"/>
          </w:tcPr>
          <w:p w14:paraId="569087A2" w14:textId="5B22B5E0" w:rsidR="004A18EF" w:rsidRDefault="004A18EF" w:rsidP="004A18EF">
            <w:r w:rsidRPr="009D31A4">
              <w:t>RFC 4949</w:t>
            </w:r>
          </w:p>
        </w:tc>
        <w:tc>
          <w:tcPr>
            <w:tcW w:w="3510" w:type="dxa"/>
          </w:tcPr>
          <w:p w14:paraId="01B03390" w14:textId="63E9A979" w:rsidR="004A18EF" w:rsidRDefault="004A18EF" w:rsidP="005A29F4">
            <w:r w:rsidRPr="009D31A4">
              <w:rPr>
                <w:i/>
              </w:rPr>
              <w:t>Internet Security Glossary, Version 2</w:t>
            </w:r>
            <w:r w:rsidRPr="009D31A4">
              <w:t xml:space="preserve"> </w:t>
            </w:r>
          </w:p>
        </w:tc>
        <w:tc>
          <w:tcPr>
            <w:tcW w:w="8388" w:type="dxa"/>
          </w:tcPr>
          <w:p w14:paraId="5FB6C964" w14:textId="14D0572A" w:rsidR="004A18EF" w:rsidRDefault="004A18EF" w:rsidP="005A29F4">
            <w:r>
              <w:t xml:space="preserve">Defines terminology used for PKI, certificates, etc. that provide the baseline for terminology used in ATIS-1000074, ATIS-1000080 and </w:t>
            </w:r>
            <w:r w:rsidR="00936491">
              <w:t>ATIS-1000084.</w:t>
            </w:r>
          </w:p>
        </w:tc>
      </w:tr>
      <w:tr w:rsidR="004A18EF" w14:paraId="2BF5934C" w14:textId="77777777" w:rsidTr="005A29F4">
        <w:tc>
          <w:tcPr>
            <w:tcW w:w="1998" w:type="dxa"/>
          </w:tcPr>
          <w:p w14:paraId="29F05A5A" w14:textId="65A7CA8E" w:rsidR="004A18EF" w:rsidRDefault="004A18EF" w:rsidP="007C787A">
            <w:r w:rsidRPr="009D31A4">
              <w:t>RFC 5217</w:t>
            </w:r>
          </w:p>
        </w:tc>
        <w:tc>
          <w:tcPr>
            <w:tcW w:w="3510" w:type="dxa"/>
          </w:tcPr>
          <w:p w14:paraId="04C6FF40" w14:textId="71129DDF" w:rsidR="004A18EF" w:rsidRDefault="004A18EF" w:rsidP="005A29F4">
            <w:r w:rsidRPr="009D31A4">
              <w:rPr>
                <w:i/>
              </w:rPr>
              <w:t>Memorandum for Multi-Domain Public Key Infrastructure Interoperability</w:t>
            </w:r>
          </w:p>
        </w:tc>
        <w:tc>
          <w:tcPr>
            <w:tcW w:w="8388" w:type="dxa"/>
          </w:tcPr>
          <w:p w14:paraId="613AE87B" w14:textId="17ACA0C8" w:rsidR="004A18EF" w:rsidRDefault="004A18EF" w:rsidP="004A18EF">
            <w:r>
              <w:t xml:space="preserve">Defines a model for Multi-domain PKI that defines considerations for the SHAKEN Trust Domain model introduced in ATIS-1000080 </w:t>
            </w:r>
            <w:r w:rsidR="00936491">
              <w:t>and ATIS-1000084.</w:t>
            </w:r>
          </w:p>
        </w:tc>
      </w:tr>
      <w:tr w:rsidR="002F433E" w14:paraId="0F3ABF2A" w14:textId="77777777" w:rsidTr="005A29F4">
        <w:tc>
          <w:tcPr>
            <w:tcW w:w="1998" w:type="dxa"/>
          </w:tcPr>
          <w:p w14:paraId="7D5FCBF5" w14:textId="19773FCC" w:rsidR="002F433E" w:rsidRPr="009D31A4" w:rsidRDefault="002F433E" w:rsidP="005A29F4">
            <w:r w:rsidRPr="002B6C35">
              <w:t>RFC 5905</w:t>
            </w:r>
            <w:r w:rsidRPr="002B6C35">
              <w:rPr>
                <w:i/>
              </w:rPr>
              <w:t xml:space="preserve"> </w:t>
            </w:r>
          </w:p>
        </w:tc>
        <w:tc>
          <w:tcPr>
            <w:tcW w:w="3510" w:type="dxa"/>
          </w:tcPr>
          <w:p w14:paraId="5F206486" w14:textId="0ED72E35" w:rsidR="002F433E" w:rsidRPr="009D31A4" w:rsidRDefault="002F433E" w:rsidP="005A29F4">
            <w:r w:rsidRPr="002B6C35">
              <w:rPr>
                <w:i/>
              </w:rPr>
              <w:t>Network Time Protocol Version 4 (NTPv4)</w:t>
            </w:r>
          </w:p>
        </w:tc>
        <w:tc>
          <w:tcPr>
            <w:tcW w:w="8388" w:type="dxa"/>
          </w:tcPr>
          <w:p w14:paraId="78BD3F85" w14:textId="35435615" w:rsidR="002F433E" w:rsidRDefault="002F433E" w:rsidP="002F433E">
            <w:r>
              <w:t xml:space="preserve">Recommended to be implemented by the STI-PA, STI-CA and Service Providers to ensuring time is aligned to ensure consistency and predictability </w:t>
            </w:r>
            <w:r>
              <w:lastRenderedPageBreak/>
              <w:t xml:space="preserve">with regards to the expiry of certificates, Service Provider Code tokens along with various timestamps (e.g., IAT in the PASSporT).  </w:t>
            </w:r>
          </w:p>
        </w:tc>
      </w:tr>
      <w:tr w:rsidR="007C787A" w14:paraId="3A16E8DC" w14:textId="77777777" w:rsidTr="005A29F4">
        <w:tc>
          <w:tcPr>
            <w:tcW w:w="1998" w:type="dxa"/>
          </w:tcPr>
          <w:p w14:paraId="783E7B2D" w14:textId="3E633A60" w:rsidR="007C787A" w:rsidRPr="002B6C35" w:rsidRDefault="007C787A" w:rsidP="005A29F4">
            <w:r w:rsidRPr="002B6C35">
              <w:lastRenderedPageBreak/>
              <w:t>RFC 7375</w:t>
            </w:r>
          </w:p>
        </w:tc>
        <w:tc>
          <w:tcPr>
            <w:tcW w:w="3510" w:type="dxa"/>
          </w:tcPr>
          <w:p w14:paraId="100870B3" w14:textId="7FC354EE" w:rsidR="007C787A" w:rsidRPr="002B6C35" w:rsidRDefault="007C787A" w:rsidP="005A29F4">
            <w:pPr>
              <w:rPr>
                <w:i/>
              </w:rPr>
            </w:pPr>
            <w:r w:rsidRPr="002B6C35">
              <w:rPr>
                <w:i/>
              </w:rPr>
              <w:t>Secure Telephone Identity Threat Model</w:t>
            </w:r>
          </w:p>
        </w:tc>
        <w:tc>
          <w:tcPr>
            <w:tcW w:w="8388" w:type="dxa"/>
          </w:tcPr>
          <w:p w14:paraId="2ED8468A" w14:textId="723F709D" w:rsidR="007C787A" w:rsidRDefault="007C787A" w:rsidP="002F433E">
            <w:r>
              <w:t xml:space="preserve">Introduces the threat model for STIR, which imposes some requirements on the signaling solution and certificate management procedures. </w:t>
            </w:r>
          </w:p>
        </w:tc>
      </w:tr>
    </w:tbl>
    <w:p w14:paraId="42B44517" w14:textId="77777777" w:rsidR="00D05A3D" w:rsidRDefault="00D05A3D" w:rsidP="00504016"/>
    <w:sectPr w:rsidR="00D05A3D" w:rsidSect="00FE5217">
      <w:headerReference w:type="even" r:id="rId29"/>
      <w:footerReference w:type="first" r:id="rId30"/>
      <w:type w:val="continuous"/>
      <w:pgSz w:w="15840" w:h="12240" w:orient="landscape"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B9331" w14:textId="77777777" w:rsidR="00E64C6F" w:rsidRDefault="00E64C6F">
      <w:r>
        <w:separator/>
      </w:r>
    </w:p>
  </w:endnote>
  <w:endnote w:type="continuationSeparator" w:id="0">
    <w:p w14:paraId="2BEF4F8B" w14:textId="77777777" w:rsidR="00E64C6F" w:rsidRDefault="00E6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B414A" w14:textId="77777777" w:rsidR="00E64C6F" w:rsidRDefault="00E64C6F">
    <w:pPr>
      <w:pStyle w:val="Footer"/>
      <w:jc w:val="center"/>
    </w:pPr>
    <w:r>
      <w:rPr>
        <w:rStyle w:val="PageNumber"/>
      </w:rPr>
      <w:fldChar w:fldCharType="begin"/>
    </w:r>
    <w:r>
      <w:rPr>
        <w:rStyle w:val="PageNumber"/>
      </w:rPr>
      <w:instrText xml:space="preserve"> PAGE </w:instrText>
    </w:r>
    <w:r>
      <w:rPr>
        <w:rStyle w:val="PageNumber"/>
      </w:rPr>
      <w:fldChar w:fldCharType="separate"/>
    </w:r>
    <w:r w:rsidR="00FB2454">
      <w:rPr>
        <w:rStyle w:val="PageNumber"/>
        <w:noProof/>
      </w:rPr>
      <w:t>25</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E3900" w14:textId="77777777" w:rsidR="00E64C6F" w:rsidRDefault="00E64C6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D5CC3" w14:textId="77777777" w:rsidR="00E64C6F" w:rsidRDefault="00E64C6F">
      <w:r>
        <w:separator/>
      </w:r>
    </w:p>
  </w:footnote>
  <w:footnote w:type="continuationSeparator" w:id="0">
    <w:p w14:paraId="10EDE1D5" w14:textId="77777777" w:rsidR="00E64C6F" w:rsidRDefault="00E64C6F">
      <w:r>
        <w:continuationSeparator/>
      </w:r>
    </w:p>
  </w:footnote>
  <w:footnote w:id="1">
    <w:p w14:paraId="03ADBE48" w14:textId="77777777" w:rsidR="00E64C6F" w:rsidRDefault="00E64C6F" w:rsidP="005A533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0A542E33" w14:textId="77777777" w:rsidR="00E64C6F" w:rsidRDefault="00E64C6F" w:rsidP="002F433E">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2DE9F" w14:textId="77777777" w:rsidR="00E64C6F" w:rsidRDefault="00E64C6F"/>
  <w:p w14:paraId="03C37A1E" w14:textId="77777777" w:rsidR="00E64C6F" w:rsidRDefault="00E64C6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35E76" w14:textId="203472F2" w:rsidR="00E64C6F" w:rsidRPr="00D82162" w:rsidRDefault="00E64C6F">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56495" w14:textId="77777777" w:rsidR="00E64C6F" w:rsidRDefault="00E64C6F">
    <w:pPr>
      <w:pStyle w:val="Header"/>
      <w:rPr>
        <w:rFonts w:cs="Arial"/>
      </w:rPr>
    </w:pPr>
  </w:p>
  <w:p w14:paraId="175081AC" w14:textId="53201162" w:rsidR="00E64C6F" w:rsidRPr="00504016" w:rsidRDefault="00E64C6F" w:rsidP="00504016">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D0908" w14:textId="77777777" w:rsidR="00E64C6F" w:rsidRPr="00504016" w:rsidRDefault="00E64C6F" w:rsidP="00504016">
    <w:pPr>
      <w:pStyle w:val="Header"/>
      <w:jc w:val="center"/>
      <w:rPr>
        <w:rFonts w:cs="Arial"/>
        <w:b/>
        <w:bCs/>
      </w:rPr>
    </w:pPr>
    <w:r w:rsidRPr="00807331">
      <w:rPr>
        <w:rFonts w:cs="Arial"/>
        <w:b/>
        <w:bCs/>
      </w:rPr>
      <w:t>ATIS-1000070</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5D4B0" w14:textId="77777777" w:rsidR="00E64C6F" w:rsidRDefault="00E64C6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AF4A13"/>
    <w:multiLevelType w:val="hybridMultilevel"/>
    <w:tmpl w:val="E5EE5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AD3856"/>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3A4455"/>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DB5342"/>
    <w:multiLevelType w:val="hybridMultilevel"/>
    <w:tmpl w:val="7E0AE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9DE3122"/>
    <w:multiLevelType w:val="hybridMultilevel"/>
    <w:tmpl w:val="67C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FD42FB"/>
    <w:multiLevelType w:val="hybridMultilevel"/>
    <w:tmpl w:val="BFA4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17453A2"/>
    <w:multiLevelType w:val="hybridMultilevel"/>
    <w:tmpl w:val="71D0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nsid w:val="180949FA"/>
    <w:multiLevelType w:val="hybridMultilevel"/>
    <w:tmpl w:val="BCF48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8465E16"/>
    <w:multiLevelType w:val="hybridMultilevel"/>
    <w:tmpl w:val="8B96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A420247"/>
    <w:multiLevelType w:val="hybridMultilevel"/>
    <w:tmpl w:val="783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6E1E85"/>
    <w:multiLevelType w:val="hybridMultilevel"/>
    <w:tmpl w:val="C216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FB465B"/>
    <w:multiLevelType w:val="hybridMultilevel"/>
    <w:tmpl w:val="1B06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E737CC"/>
    <w:multiLevelType w:val="hybridMultilevel"/>
    <w:tmpl w:val="FBE8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3F002E"/>
    <w:multiLevelType w:val="hybridMultilevel"/>
    <w:tmpl w:val="270C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535263"/>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9938AD"/>
    <w:multiLevelType w:val="hybridMultilevel"/>
    <w:tmpl w:val="0982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7D2936"/>
    <w:multiLevelType w:val="hybridMultilevel"/>
    <w:tmpl w:val="A4DE55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0868F7"/>
    <w:multiLevelType w:val="hybridMultilevel"/>
    <w:tmpl w:val="1176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3824919"/>
    <w:multiLevelType w:val="hybridMultilevel"/>
    <w:tmpl w:val="3332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420519"/>
    <w:multiLevelType w:val="hybridMultilevel"/>
    <w:tmpl w:val="5CC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1E1DBE"/>
    <w:multiLevelType w:val="hybridMultilevel"/>
    <w:tmpl w:val="28C0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1202567"/>
    <w:multiLevelType w:val="hybridMultilevel"/>
    <w:tmpl w:val="F3DE1138"/>
    <w:lvl w:ilvl="0" w:tplc="A8E87E40">
      <w:start w:val="4"/>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44670B2"/>
    <w:multiLevelType w:val="hybridMultilevel"/>
    <w:tmpl w:val="7E8A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9725543"/>
    <w:multiLevelType w:val="hybridMultilevel"/>
    <w:tmpl w:val="3C6417B0"/>
    <w:lvl w:ilvl="0" w:tplc="40881820">
      <w:start w:val="1"/>
      <w:numFmt w:val="decimal"/>
      <w:lvlText w:val="%1"/>
      <w:lvlJc w:val="left"/>
      <w:pPr>
        <w:ind w:left="720" w:hanging="720"/>
      </w:pPr>
      <w:rPr>
        <w:rFonts w:hint="default"/>
      </w:rPr>
    </w:lvl>
    <w:lvl w:ilvl="1" w:tplc="41D4CA2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A9C0A1E"/>
    <w:multiLevelType w:val="hybridMultilevel"/>
    <w:tmpl w:val="D018A7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6054181"/>
    <w:multiLevelType w:val="hybridMultilevel"/>
    <w:tmpl w:val="77F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9A0BC5"/>
    <w:multiLevelType w:val="hybridMultilevel"/>
    <w:tmpl w:val="87C4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86E3DC2"/>
    <w:multiLevelType w:val="hybridMultilevel"/>
    <w:tmpl w:val="E52EA556"/>
    <w:lvl w:ilvl="0" w:tplc="04090001">
      <w:start w:val="1"/>
      <w:numFmt w:val="bullet"/>
      <w:lvlText w:val=""/>
      <w:lvlJc w:val="left"/>
      <w:pPr>
        <w:ind w:left="720" w:hanging="360"/>
      </w:pPr>
      <w:rPr>
        <w:rFonts w:ascii="Symbol" w:hAnsi="Symbol" w:hint="default"/>
      </w:rPr>
    </w:lvl>
    <w:lvl w:ilvl="1" w:tplc="5616EA9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29747A"/>
    <w:multiLevelType w:val="multilevel"/>
    <w:tmpl w:val="B7F6E1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9">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FDB270D"/>
    <w:multiLevelType w:val="hybridMultilevel"/>
    <w:tmpl w:val="BD42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31275C8"/>
    <w:multiLevelType w:val="hybridMultilevel"/>
    <w:tmpl w:val="9E6AF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638446E"/>
    <w:multiLevelType w:val="hybridMultilevel"/>
    <w:tmpl w:val="D4D69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nsid w:val="6DA23DF1"/>
    <w:multiLevelType w:val="hybridMultilevel"/>
    <w:tmpl w:val="0228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51F0879"/>
    <w:multiLevelType w:val="hybridMultilevel"/>
    <w:tmpl w:val="D0E2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C757404"/>
    <w:multiLevelType w:val="hybridMultilevel"/>
    <w:tmpl w:val="78A61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FF05CFA"/>
    <w:multiLevelType w:val="hybridMultilevel"/>
    <w:tmpl w:val="7EF0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56"/>
  </w:num>
  <w:num w:numId="3">
    <w:abstractNumId w:val="7"/>
  </w:num>
  <w:num w:numId="4">
    <w:abstractNumId w:val="8"/>
  </w:num>
  <w:num w:numId="5">
    <w:abstractNumId w:val="6"/>
  </w:num>
  <w:num w:numId="6">
    <w:abstractNumId w:val="5"/>
  </w:num>
  <w:num w:numId="7">
    <w:abstractNumId w:val="4"/>
  </w:num>
  <w:num w:numId="8">
    <w:abstractNumId w:val="3"/>
  </w:num>
  <w:num w:numId="9">
    <w:abstractNumId w:val="53"/>
  </w:num>
  <w:num w:numId="10">
    <w:abstractNumId w:val="2"/>
  </w:num>
  <w:num w:numId="11">
    <w:abstractNumId w:val="1"/>
  </w:num>
  <w:num w:numId="12">
    <w:abstractNumId w:val="0"/>
  </w:num>
  <w:num w:numId="13">
    <w:abstractNumId w:val="18"/>
  </w:num>
  <w:num w:numId="14">
    <w:abstractNumId w:val="43"/>
  </w:num>
  <w:num w:numId="15">
    <w:abstractNumId w:val="49"/>
  </w:num>
  <w:num w:numId="16">
    <w:abstractNumId w:val="37"/>
  </w:num>
  <w:num w:numId="17">
    <w:abstractNumId w:val="44"/>
  </w:num>
  <w:num w:numId="18">
    <w:abstractNumId w:val="10"/>
  </w:num>
  <w:num w:numId="19">
    <w:abstractNumId w:val="42"/>
  </w:num>
  <w:num w:numId="20">
    <w:abstractNumId w:val="16"/>
  </w:num>
  <w:num w:numId="21">
    <w:abstractNumId w:val="31"/>
  </w:num>
  <w:num w:numId="22">
    <w:abstractNumId w:val="35"/>
  </w:num>
  <w:num w:numId="23">
    <w:abstractNumId w:val="21"/>
  </w:num>
  <w:num w:numId="24">
    <w:abstractNumId w:val="48"/>
  </w:num>
  <w:num w:numId="25">
    <w:abstractNumId w:val="52"/>
  </w:num>
  <w:num w:numId="26">
    <w:abstractNumId w:val="57"/>
  </w:num>
  <w:num w:numId="27">
    <w:abstractNumId w:val="22"/>
  </w:num>
  <w:num w:numId="28">
    <w:abstractNumId w:val="45"/>
  </w:num>
  <w:num w:numId="29">
    <w:abstractNumId w:val="41"/>
  </w:num>
  <w:num w:numId="30">
    <w:abstractNumId w:val="50"/>
  </w:num>
  <w:num w:numId="31">
    <w:abstractNumId w:val="9"/>
  </w:num>
  <w:num w:numId="32">
    <w:abstractNumId w:val="38"/>
  </w:num>
  <w:num w:numId="33">
    <w:abstractNumId w:val="11"/>
  </w:num>
  <w:num w:numId="34">
    <w:abstractNumId w:val="51"/>
  </w:num>
  <w:num w:numId="35">
    <w:abstractNumId w:val="13"/>
  </w:num>
  <w:num w:numId="36">
    <w:abstractNumId w:val="19"/>
  </w:num>
  <w:num w:numId="37">
    <w:abstractNumId w:val="27"/>
  </w:num>
  <w:num w:numId="38">
    <w:abstractNumId w:val="14"/>
  </w:num>
  <w:num w:numId="39">
    <w:abstractNumId w:val="12"/>
  </w:num>
  <w:num w:numId="40">
    <w:abstractNumId w:val="46"/>
  </w:num>
  <w:num w:numId="41">
    <w:abstractNumId w:val="34"/>
  </w:num>
  <w:num w:numId="42">
    <w:abstractNumId w:val="24"/>
  </w:num>
  <w:num w:numId="43">
    <w:abstractNumId w:val="40"/>
  </w:num>
  <w:num w:numId="44">
    <w:abstractNumId w:val="30"/>
  </w:num>
  <w:num w:numId="45">
    <w:abstractNumId w:val="55"/>
  </w:num>
  <w:num w:numId="46">
    <w:abstractNumId w:val="36"/>
  </w:num>
  <w:num w:numId="47">
    <w:abstractNumId w:val="25"/>
  </w:num>
  <w:num w:numId="48">
    <w:abstractNumId w:val="26"/>
  </w:num>
  <w:num w:numId="49">
    <w:abstractNumId w:val="47"/>
  </w:num>
  <w:num w:numId="50">
    <w:abstractNumId w:val="54"/>
  </w:num>
  <w:num w:numId="51">
    <w:abstractNumId w:val="32"/>
  </w:num>
  <w:num w:numId="52">
    <w:abstractNumId w:val="15"/>
  </w:num>
  <w:num w:numId="53">
    <w:abstractNumId w:val="29"/>
  </w:num>
  <w:num w:numId="54">
    <w:abstractNumId w:val="17"/>
  </w:num>
  <w:num w:numId="55">
    <w:abstractNumId w:val="23"/>
  </w:num>
  <w:num w:numId="56">
    <w:abstractNumId w:val="28"/>
  </w:num>
  <w:num w:numId="57">
    <w:abstractNumId w:val="20"/>
  </w:num>
  <w:num w:numId="58">
    <w:abstractNumId w:val="58"/>
  </w:num>
  <w:num w:numId="59">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3EEE"/>
    <w:rsid w:val="00014506"/>
    <w:rsid w:val="00030038"/>
    <w:rsid w:val="0003061A"/>
    <w:rsid w:val="00032139"/>
    <w:rsid w:val="00047DBF"/>
    <w:rsid w:val="000517B7"/>
    <w:rsid w:val="0005317C"/>
    <w:rsid w:val="0005431E"/>
    <w:rsid w:val="00066481"/>
    <w:rsid w:val="00075E38"/>
    <w:rsid w:val="000833E2"/>
    <w:rsid w:val="00083C0C"/>
    <w:rsid w:val="00085A10"/>
    <w:rsid w:val="000936EC"/>
    <w:rsid w:val="000A1658"/>
    <w:rsid w:val="000B215C"/>
    <w:rsid w:val="000B35DB"/>
    <w:rsid w:val="000B6330"/>
    <w:rsid w:val="000D1915"/>
    <w:rsid w:val="000D3768"/>
    <w:rsid w:val="000D521D"/>
    <w:rsid w:val="000E76C5"/>
    <w:rsid w:val="001059D6"/>
    <w:rsid w:val="001103E8"/>
    <w:rsid w:val="001142DD"/>
    <w:rsid w:val="001376B9"/>
    <w:rsid w:val="0014234B"/>
    <w:rsid w:val="00147CAC"/>
    <w:rsid w:val="001515C9"/>
    <w:rsid w:val="001529E9"/>
    <w:rsid w:val="00153F2A"/>
    <w:rsid w:val="0015586C"/>
    <w:rsid w:val="0018254B"/>
    <w:rsid w:val="0018793C"/>
    <w:rsid w:val="001A0470"/>
    <w:rsid w:val="001A48CC"/>
    <w:rsid w:val="001A5B24"/>
    <w:rsid w:val="001B2BDC"/>
    <w:rsid w:val="001E0B44"/>
    <w:rsid w:val="001F2162"/>
    <w:rsid w:val="001F7514"/>
    <w:rsid w:val="0021157A"/>
    <w:rsid w:val="00213DBC"/>
    <w:rsid w:val="002142D1"/>
    <w:rsid w:val="0021710E"/>
    <w:rsid w:val="0021757A"/>
    <w:rsid w:val="002177FB"/>
    <w:rsid w:val="00220E2B"/>
    <w:rsid w:val="00227C2F"/>
    <w:rsid w:val="002409CA"/>
    <w:rsid w:val="002462F5"/>
    <w:rsid w:val="00275A1D"/>
    <w:rsid w:val="00281E03"/>
    <w:rsid w:val="002A0996"/>
    <w:rsid w:val="002A1AA7"/>
    <w:rsid w:val="002A2757"/>
    <w:rsid w:val="002A7CA2"/>
    <w:rsid w:val="002B10FE"/>
    <w:rsid w:val="002B7015"/>
    <w:rsid w:val="002C408A"/>
    <w:rsid w:val="002C4900"/>
    <w:rsid w:val="002C6B18"/>
    <w:rsid w:val="002C7C32"/>
    <w:rsid w:val="002D3911"/>
    <w:rsid w:val="002E3F1C"/>
    <w:rsid w:val="002F433E"/>
    <w:rsid w:val="002F7021"/>
    <w:rsid w:val="003121F7"/>
    <w:rsid w:val="00322C89"/>
    <w:rsid w:val="0034017D"/>
    <w:rsid w:val="0034032F"/>
    <w:rsid w:val="003405C3"/>
    <w:rsid w:val="00353632"/>
    <w:rsid w:val="00356B77"/>
    <w:rsid w:val="003609C4"/>
    <w:rsid w:val="00363B8E"/>
    <w:rsid w:val="00371C9E"/>
    <w:rsid w:val="003724B4"/>
    <w:rsid w:val="00375E66"/>
    <w:rsid w:val="00377A0F"/>
    <w:rsid w:val="00383FBE"/>
    <w:rsid w:val="003A1831"/>
    <w:rsid w:val="003A28C8"/>
    <w:rsid w:val="003A6DB5"/>
    <w:rsid w:val="003A7C72"/>
    <w:rsid w:val="003B09CD"/>
    <w:rsid w:val="003B3B61"/>
    <w:rsid w:val="003C4AC7"/>
    <w:rsid w:val="003C55D7"/>
    <w:rsid w:val="003C7A59"/>
    <w:rsid w:val="003F0DB0"/>
    <w:rsid w:val="003F1CE9"/>
    <w:rsid w:val="003F2A5D"/>
    <w:rsid w:val="003F3B59"/>
    <w:rsid w:val="00403FFD"/>
    <w:rsid w:val="00406DC5"/>
    <w:rsid w:val="00410133"/>
    <w:rsid w:val="00413C48"/>
    <w:rsid w:val="00424AF1"/>
    <w:rsid w:val="00434B2C"/>
    <w:rsid w:val="004559C7"/>
    <w:rsid w:val="00461291"/>
    <w:rsid w:val="004645F1"/>
    <w:rsid w:val="004677A8"/>
    <w:rsid w:val="00471FC9"/>
    <w:rsid w:val="0047363F"/>
    <w:rsid w:val="00474635"/>
    <w:rsid w:val="00474953"/>
    <w:rsid w:val="00491927"/>
    <w:rsid w:val="004A18E3"/>
    <w:rsid w:val="004A18EF"/>
    <w:rsid w:val="004B443F"/>
    <w:rsid w:val="004C7ED6"/>
    <w:rsid w:val="004D028D"/>
    <w:rsid w:val="004D3BD8"/>
    <w:rsid w:val="004E0A44"/>
    <w:rsid w:val="004E117F"/>
    <w:rsid w:val="004F09FC"/>
    <w:rsid w:val="004F5EDE"/>
    <w:rsid w:val="005027A6"/>
    <w:rsid w:val="00504016"/>
    <w:rsid w:val="00510E4E"/>
    <w:rsid w:val="005220DB"/>
    <w:rsid w:val="0053065F"/>
    <w:rsid w:val="00536E42"/>
    <w:rsid w:val="00550C59"/>
    <w:rsid w:val="00562B63"/>
    <w:rsid w:val="00565456"/>
    <w:rsid w:val="00570853"/>
    <w:rsid w:val="00572688"/>
    <w:rsid w:val="00583C7C"/>
    <w:rsid w:val="00590C1B"/>
    <w:rsid w:val="00597C6E"/>
    <w:rsid w:val="005A29F4"/>
    <w:rsid w:val="005A5332"/>
    <w:rsid w:val="005A7046"/>
    <w:rsid w:val="005B7D09"/>
    <w:rsid w:val="005D0532"/>
    <w:rsid w:val="005D3186"/>
    <w:rsid w:val="005E0DD8"/>
    <w:rsid w:val="005E1814"/>
    <w:rsid w:val="00600051"/>
    <w:rsid w:val="00605A95"/>
    <w:rsid w:val="0061203F"/>
    <w:rsid w:val="0061585C"/>
    <w:rsid w:val="006169E3"/>
    <w:rsid w:val="006178F4"/>
    <w:rsid w:val="006247A7"/>
    <w:rsid w:val="00626FF4"/>
    <w:rsid w:val="006462CD"/>
    <w:rsid w:val="0065240F"/>
    <w:rsid w:val="00652E24"/>
    <w:rsid w:val="00656A44"/>
    <w:rsid w:val="00665DB7"/>
    <w:rsid w:val="00686C71"/>
    <w:rsid w:val="00691785"/>
    <w:rsid w:val="006922E9"/>
    <w:rsid w:val="006925A5"/>
    <w:rsid w:val="006B56DA"/>
    <w:rsid w:val="006D046F"/>
    <w:rsid w:val="006D0D76"/>
    <w:rsid w:val="006D6447"/>
    <w:rsid w:val="006E4092"/>
    <w:rsid w:val="006E53E1"/>
    <w:rsid w:val="006F12CE"/>
    <w:rsid w:val="006F353B"/>
    <w:rsid w:val="006F660C"/>
    <w:rsid w:val="00706CF9"/>
    <w:rsid w:val="00712B95"/>
    <w:rsid w:val="00717712"/>
    <w:rsid w:val="00726A05"/>
    <w:rsid w:val="007309C9"/>
    <w:rsid w:val="007412D8"/>
    <w:rsid w:val="007607A2"/>
    <w:rsid w:val="007715AB"/>
    <w:rsid w:val="00772060"/>
    <w:rsid w:val="00783B78"/>
    <w:rsid w:val="00787486"/>
    <w:rsid w:val="007B2510"/>
    <w:rsid w:val="007C06B0"/>
    <w:rsid w:val="007C0C3E"/>
    <w:rsid w:val="007C49BD"/>
    <w:rsid w:val="007C787A"/>
    <w:rsid w:val="007D5EEC"/>
    <w:rsid w:val="007D7BDB"/>
    <w:rsid w:val="007E0C5A"/>
    <w:rsid w:val="007E23D3"/>
    <w:rsid w:val="007E5450"/>
    <w:rsid w:val="007F2106"/>
    <w:rsid w:val="00804F87"/>
    <w:rsid w:val="00807331"/>
    <w:rsid w:val="00817727"/>
    <w:rsid w:val="00833F4D"/>
    <w:rsid w:val="00851573"/>
    <w:rsid w:val="00851927"/>
    <w:rsid w:val="00853E22"/>
    <w:rsid w:val="00857A4F"/>
    <w:rsid w:val="008622C5"/>
    <w:rsid w:val="008639E5"/>
    <w:rsid w:val="008675A2"/>
    <w:rsid w:val="00871627"/>
    <w:rsid w:val="00872D19"/>
    <w:rsid w:val="00880AD1"/>
    <w:rsid w:val="0089175B"/>
    <w:rsid w:val="00893C30"/>
    <w:rsid w:val="00893E04"/>
    <w:rsid w:val="008952AC"/>
    <w:rsid w:val="008B0762"/>
    <w:rsid w:val="008B2FE0"/>
    <w:rsid w:val="008B3650"/>
    <w:rsid w:val="008B43BC"/>
    <w:rsid w:val="008C2819"/>
    <w:rsid w:val="008C4B0D"/>
    <w:rsid w:val="008C6437"/>
    <w:rsid w:val="008D1EAD"/>
    <w:rsid w:val="008D6F57"/>
    <w:rsid w:val="008E4764"/>
    <w:rsid w:val="008E6BDC"/>
    <w:rsid w:val="00913D67"/>
    <w:rsid w:val="00914B41"/>
    <w:rsid w:val="00921C3E"/>
    <w:rsid w:val="00924A65"/>
    <w:rsid w:val="009271A0"/>
    <w:rsid w:val="00930CEE"/>
    <w:rsid w:val="00936491"/>
    <w:rsid w:val="00944AB8"/>
    <w:rsid w:val="00945B82"/>
    <w:rsid w:val="009550A0"/>
    <w:rsid w:val="0096077C"/>
    <w:rsid w:val="009834BF"/>
    <w:rsid w:val="00987D79"/>
    <w:rsid w:val="00991A6D"/>
    <w:rsid w:val="009A6EC3"/>
    <w:rsid w:val="009B1379"/>
    <w:rsid w:val="009B5C13"/>
    <w:rsid w:val="009D785E"/>
    <w:rsid w:val="009E1022"/>
    <w:rsid w:val="009E5B1B"/>
    <w:rsid w:val="009F3A4F"/>
    <w:rsid w:val="00A22521"/>
    <w:rsid w:val="00A3082A"/>
    <w:rsid w:val="00A375F2"/>
    <w:rsid w:val="00A45E20"/>
    <w:rsid w:val="00A55173"/>
    <w:rsid w:val="00A70F1D"/>
    <w:rsid w:val="00A81ADE"/>
    <w:rsid w:val="00A94C90"/>
    <w:rsid w:val="00AC2262"/>
    <w:rsid w:val="00B03436"/>
    <w:rsid w:val="00B17FBD"/>
    <w:rsid w:val="00B21AAE"/>
    <w:rsid w:val="00B30B7B"/>
    <w:rsid w:val="00B368D3"/>
    <w:rsid w:val="00B378D4"/>
    <w:rsid w:val="00B43783"/>
    <w:rsid w:val="00B65F56"/>
    <w:rsid w:val="00B66EDC"/>
    <w:rsid w:val="00B712FD"/>
    <w:rsid w:val="00B81120"/>
    <w:rsid w:val="00B85385"/>
    <w:rsid w:val="00B86CCE"/>
    <w:rsid w:val="00BA269D"/>
    <w:rsid w:val="00BA3575"/>
    <w:rsid w:val="00BB1D69"/>
    <w:rsid w:val="00BC09CD"/>
    <w:rsid w:val="00BC47C9"/>
    <w:rsid w:val="00BD0504"/>
    <w:rsid w:val="00BD151F"/>
    <w:rsid w:val="00BE265D"/>
    <w:rsid w:val="00BE35F7"/>
    <w:rsid w:val="00BF3446"/>
    <w:rsid w:val="00BF4717"/>
    <w:rsid w:val="00C00188"/>
    <w:rsid w:val="00C16FA5"/>
    <w:rsid w:val="00C1740F"/>
    <w:rsid w:val="00C4025E"/>
    <w:rsid w:val="00C44F39"/>
    <w:rsid w:val="00C45E2D"/>
    <w:rsid w:val="00C45E48"/>
    <w:rsid w:val="00C65F47"/>
    <w:rsid w:val="00C72460"/>
    <w:rsid w:val="00C72D54"/>
    <w:rsid w:val="00C84AF9"/>
    <w:rsid w:val="00CB3FFF"/>
    <w:rsid w:val="00CB40A1"/>
    <w:rsid w:val="00CE25FC"/>
    <w:rsid w:val="00CE448C"/>
    <w:rsid w:val="00CF29B5"/>
    <w:rsid w:val="00D00E9A"/>
    <w:rsid w:val="00D05A3D"/>
    <w:rsid w:val="00D06987"/>
    <w:rsid w:val="00D070B2"/>
    <w:rsid w:val="00D14160"/>
    <w:rsid w:val="00D23CC8"/>
    <w:rsid w:val="00D30405"/>
    <w:rsid w:val="00D50927"/>
    <w:rsid w:val="00D55782"/>
    <w:rsid w:val="00D57605"/>
    <w:rsid w:val="00D82162"/>
    <w:rsid w:val="00D83B65"/>
    <w:rsid w:val="00D8772E"/>
    <w:rsid w:val="00D9512C"/>
    <w:rsid w:val="00DB59B3"/>
    <w:rsid w:val="00DC42A3"/>
    <w:rsid w:val="00DC7C3B"/>
    <w:rsid w:val="00DD6BB4"/>
    <w:rsid w:val="00DD78D9"/>
    <w:rsid w:val="00DE0959"/>
    <w:rsid w:val="00DF1C81"/>
    <w:rsid w:val="00DF1EA2"/>
    <w:rsid w:val="00DF79ED"/>
    <w:rsid w:val="00E33466"/>
    <w:rsid w:val="00E40C02"/>
    <w:rsid w:val="00E53662"/>
    <w:rsid w:val="00E630DF"/>
    <w:rsid w:val="00E64C6F"/>
    <w:rsid w:val="00E655E5"/>
    <w:rsid w:val="00E7474C"/>
    <w:rsid w:val="00E95683"/>
    <w:rsid w:val="00E97DA4"/>
    <w:rsid w:val="00EA15E7"/>
    <w:rsid w:val="00EA2658"/>
    <w:rsid w:val="00EB273B"/>
    <w:rsid w:val="00EB5BA9"/>
    <w:rsid w:val="00EB76AB"/>
    <w:rsid w:val="00EB78B8"/>
    <w:rsid w:val="00EC0460"/>
    <w:rsid w:val="00EC7FF3"/>
    <w:rsid w:val="00ED04C8"/>
    <w:rsid w:val="00ED1EFC"/>
    <w:rsid w:val="00ED225B"/>
    <w:rsid w:val="00EE34DD"/>
    <w:rsid w:val="00EE7C0D"/>
    <w:rsid w:val="00EF4E6C"/>
    <w:rsid w:val="00F01E8D"/>
    <w:rsid w:val="00F07046"/>
    <w:rsid w:val="00F17692"/>
    <w:rsid w:val="00F65491"/>
    <w:rsid w:val="00F74572"/>
    <w:rsid w:val="00F833D5"/>
    <w:rsid w:val="00F91DEE"/>
    <w:rsid w:val="00F97AB0"/>
    <w:rsid w:val="00FA07D1"/>
    <w:rsid w:val="00FA3521"/>
    <w:rsid w:val="00FA7B6C"/>
    <w:rsid w:val="00FB2454"/>
    <w:rsid w:val="00FC07B0"/>
    <w:rsid w:val="00FC3264"/>
    <w:rsid w:val="00FC432D"/>
    <w:rsid w:val="00FC4B0D"/>
    <w:rsid w:val="00FE11D0"/>
    <w:rsid w:val="00FE5217"/>
    <w:rsid w:val="00FE55D0"/>
    <w:rsid w:val="00FF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77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D23CC8"/>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rPr>
      <w:lang w:val="x-none" w:eastAsia="x-none"/>
    </w:r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lang w:val="x-none" w:eastAsia="x-none"/>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lang w:val="x-none" w:eastAsia="x-none"/>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FooterChar">
    <w:name w:val="Footer Char"/>
    <w:aliases w:val="fo Char,f Char,pie de página Char,footer odd Char"/>
    <w:link w:val="Footer"/>
    <w:rsid w:val="00783B78"/>
    <w:rPr>
      <w:rFonts w:ascii="Arial" w:hAnsi="Arial"/>
    </w:rPr>
  </w:style>
  <w:style w:type="paragraph" w:customStyle="1" w:styleId="Head">
    <w:name w:val="Head"/>
    <w:basedOn w:val="Normal"/>
    <w:rsid w:val="00783B78"/>
    <w:pPr>
      <w:tabs>
        <w:tab w:val="left" w:pos="6663"/>
      </w:tabs>
      <w:spacing w:before="0" w:after="0" w:line="240" w:lineRule="atLeast"/>
      <w:jc w:val="left"/>
    </w:pPr>
    <w:rPr>
      <w:rFonts w:ascii="Times New Roman" w:hAnsi="Times New Roman"/>
      <w:kern w:val="28"/>
      <w:sz w:val="22"/>
      <w:lang w:val="en-GB"/>
    </w:rPr>
  </w:style>
  <w:style w:type="character" w:styleId="LineNumber">
    <w:name w:val="line number"/>
    <w:basedOn w:val="DefaultParagraphFont"/>
    <w:rsid w:val="008B3650"/>
  </w:style>
  <w:style w:type="paragraph" w:styleId="Revision">
    <w:name w:val="Revision"/>
    <w:hidden/>
    <w:uiPriority w:val="99"/>
    <w:semiHidden/>
    <w:rsid w:val="0018793C"/>
    <w:rPr>
      <w:rFonts w:ascii="Arial" w:hAnsi="Arial"/>
    </w:rPr>
  </w:style>
  <w:style w:type="paragraph" w:customStyle="1" w:styleId="CRCoverPage">
    <w:name w:val="CR Cover Page"/>
    <w:rsid w:val="00153F2A"/>
    <w:pPr>
      <w:spacing w:after="120"/>
    </w:pPr>
    <w:rPr>
      <w:rFonts w:ascii="Arial" w:hAnsi="Arial"/>
      <w:sz w:val="20"/>
      <w:szCs w:val="20"/>
      <w:lang w:val="en-GB"/>
    </w:rPr>
  </w:style>
  <w:style w:type="character" w:customStyle="1" w:styleId="UnresolvedMention">
    <w:name w:val="Unresolved Mention"/>
    <w:basedOn w:val="DefaultParagraphFont"/>
    <w:uiPriority w:val="99"/>
    <w:semiHidden/>
    <w:unhideWhenUsed/>
    <w:rsid w:val="003405C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D23CC8"/>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rPr>
      <w:lang w:val="x-none" w:eastAsia="x-none"/>
    </w:r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lang w:val="x-none" w:eastAsia="x-none"/>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lang w:val="x-none" w:eastAsia="x-none"/>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FooterChar">
    <w:name w:val="Footer Char"/>
    <w:aliases w:val="fo Char,f Char,pie de página Char,footer odd Char"/>
    <w:link w:val="Footer"/>
    <w:rsid w:val="00783B78"/>
    <w:rPr>
      <w:rFonts w:ascii="Arial" w:hAnsi="Arial"/>
    </w:rPr>
  </w:style>
  <w:style w:type="paragraph" w:customStyle="1" w:styleId="Head">
    <w:name w:val="Head"/>
    <w:basedOn w:val="Normal"/>
    <w:rsid w:val="00783B78"/>
    <w:pPr>
      <w:tabs>
        <w:tab w:val="left" w:pos="6663"/>
      </w:tabs>
      <w:spacing w:before="0" w:after="0" w:line="240" w:lineRule="atLeast"/>
      <w:jc w:val="left"/>
    </w:pPr>
    <w:rPr>
      <w:rFonts w:ascii="Times New Roman" w:hAnsi="Times New Roman"/>
      <w:kern w:val="28"/>
      <w:sz w:val="22"/>
      <w:lang w:val="en-GB"/>
    </w:rPr>
  </w:style>
  <w:style w:type="character" w:styleId="LineNumber">
    <w:name w:val="line number"/>
    <w:basedOn w:val="DefaultParagraphFont"/>
    <w:rsid w:val="008B3650"/>
  </w:style>
  <w:style w:type="paragraph" w:styleId="Revision">
    <w:name w:val="Revision"/>
    <w:hidden/>
    <w:uiPriority w:val="99"/>
    <w:semiHidden/>
    <w:rsid w:val="0018793C"/>
    <w:rPr>
      <w:rFonts w:ascii="Arial" w:hAnsi="Arial"/>
    </w:rPr>
  </w:style>
  <w:style w:type="paragraph" w:customStyle="1" w:styleId="CRCoverPage">
    <w:name w:val="CR Cover Page"/>
    <w:rsid w:val="00153F2A"/>
    <w:pPr>
      <w:spacing w:after="120"/>
    </w:pPr>
    <w:rPr>
      <w:rFonts w:ascii="Arial" w:hAnsi="Arial"/>
      <w:sz w:val="20"/>
      <w:szCs w:val="20"/>
      <w:lang w:val="en-GB"/>
    </w:rPr>
  </w:style>
  <w:style w:type="character" w:customStyle="1" w:styleId="UnresolvedMention">
    <w:name w:val="Unresolved Mention"/>
    <w:basedOn w:val="DefaultParagraphFont"/>
    <w:uiPriority w:val="99"/>
    <w:semiHidden/>
    <w:unhideWhenUsed/>
    <w:rsid w:val="00340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8493">
      <w:bodyDiv w:val="1"/>
      <w:marLeft w:val="0"/>
      <w:marRight w:val="0"/>
      <w:marTop w:val="0"/>
      <w:marBottom w:val="0"/>
      <w:divBdr>
        <w:top w:val="none" w:sz="0" w:space="0" w:color="auto"/>
        <w:left w:val="none" w:sz="0" w:space="0" w:color="auto"/>
        <w:bottom w:val="none" w:sz="0" w:space="0" w:color="auto"/>
        <w:right w:val="none" w:sz="0" w:space="0" w:color="auto"/>
      </w:divBdr>
    </w:div>
    <w:div w:id="72286553">
      <w:bodyDiv w:val="1"/>
      <w:marLeft w:val="0"/>
      <w:marRight w:val="0"/>
      <w:marTop w:val="0"/>
      <w:marBottom w:val="0"/>
      <w:divBdr>
        <w:top w:val="none" w:sz="0" w:space="0" w:color="auto"/>
        <w:left w:val="none" w:sz="0" w:space="0" w:color="auto"/>
        <w:bottom w:val="none" w:sz="0" w:space="0" w:color="auto"/>
        <w:right w:val="none" w:sz="0" w:space="0" w:color="auto"/>
      </w:divBdr>
    </w:div>
    <w:div w:id="129248815">
      <w:bodyDiv w:val="1"/>
      <w:marLeft w:val="0"/>
      <w:marRight w:val="0"/>
      <w:marTop w:val="0"/>
      <w:marBottom w:val="0"/>
      <w:divBdr>
        <w:top w:val="none" w:sz="0" w:space="0" w:color="auto"/>
        <w:left w:val="none" w:sz="0" w:space="0" w:color="auto"/>
        <w:bottom w:val="none" w:sz="0" w:space="0" w:color="auto"/>
        <w:right w:val="none" w:sz="0" w:space="0" w:color="auto"/>
      </w:divBdr>
    </w:div>
    <w:div w:id="170073220">
      <w:bodyDiv w:val="1"/>
      <w:marLeft w:val="0"/>
      <w:marRight w:val="0"/>
      <w:marTop w:val="0"/>
      <w:marBottom w:val="0"/>
      <w:divBdr>
        <w:top w:val="none" w:sz="0" w:space="0" w:color="auto"/>
        <w:left w:val="none" w:sz="0" w:space="0" w:color="auto"/>
        <w:bottom w:val="none" w:sz="0" w:space="0" w:color="auto"/>
        <w:right w:val="none" w:sz="0" w:space="0" w:color="auto"/>
      </w:divBdr>
    </w:div>
    <w:div w:id="263728528">
      <w:bodyDiv w:val="1"/>
      <w:marLeft w:val="0"/>
      <w:marRight w:val="0"/>
      <w:marTop w:val="0"/>
      <w:marBottom w:val="0"/>
      <w:divBdr>
        <w:top w:val="none" w:sz="0" w:space="0" w:color="auto"/>
        <w:left w:val="none" w:sz="0" w:space="0" w:color="auto"/>
        <w:bottom w:val="none" w:sz="0" w:space="0" w:color="auto"/>
        <w:right w:val="none" w:sz="0" w:space="0" w:color="auto"/>
      </w:divBdr>
    </w:div>
    <w:div w:id="368723371">
      <w:bodyDiv w:val="1"/>
      <w:marLeft w:val="0"/>
      <w:marRight w:val="0"/>
      <w:marTop w:val="0"/>
      <w:marBottom w:val="0"/>
      <w:divBdr>
        <w:top w:val="none" w:sz="0" w:space="0" w:color="auto"/>
        <w:left w:val="none" w:sz="0" w:space="0" w:color="auto"/>
        <w:bottom w:val="none" w:sz="0" w:space="0" w:color="auto"/>
        <w:right w:val="none" w:sz="0" w:space="0" w:color="auto"/>
      </w:divBdr>
    </w:div>
    <w:div w:id="434253028">
      <w:bodyDiv w:val="1"/>
      <w:marLeft w:val="0"/>
      <w:marRight w:val="0"/>
      <w:marTop w:val="0"/>
      <w:marBottom w:val="0"/>
      <w:divBdr>
        <w:top w:val="none" w:sz="0" w:space="0" w:color="auto"/>
        <w:left w:val="none" w:sz="0" w:space="0" w:color="auto"/>
        <w:bottom w:val="none" w:sz="0" w:space="0" w:color="auto"/>
        <w:right w:val="none" w:sz="0" w:space="0" w:color="auto"/>
      </w:divBdr>
    </w:div>
    <w:div w:id="1303539291">
      <w:bodyDiv w:val="1"/>
      <w:marLeft w:val="0"/>
      <w:marRight w:val="0"/>
      <w:marTop w:val="0"/>
      <w:marBottom w:val="0"/>
      <w:divBdr>
        <w:top w:val="none" w:sz="0" w:space="0" w:color="auto"/>
        <w:left w:val="none" w:sz="0" w:space="0" w:color="auto"/>
        <w:bottom w:val="none" w:sz="0" w:space="0" w:color="auto"/>
        <w:right w:val="none" w:sz="0" w:space="0" w:color="auto"/>
      </w:divBdr>
    </w:div>
    <w:div w:id="1357122330">
      <w:bodyDiv w:val="1"/>
      <w:marLeft w:val="0"/>
      <w:marRight w:val="0"/>
      <w:marTop w:val="0"/>
      <w:marBottom w:val="0"/>
      <w:divBdr>
        <w:top w:val="none" w:sz="0" w:space="0" w:color="auto"/>
        <w:left w:val="none" w:sz="0" w:space="0" w:color="auto"/>
        <w:bottom w:val="none" w:sz="0" w:space="0" w:color="auto"/>
        <w:right w:val="none" w:sz="0" w:space="0" w:color="auto"/>
      </w:divBdr>
    </w:div>
    <w:div w:id="1539008158">
      <w:bodyDiv w:val="1"/>
      <w:marLeft w:val="0"/>
      <w:marRight w:val="0"/>
      <w:marTop w:val="0"/>
      <w:marBottom w:val="0"/>
      <w:divBdr>
        <w:top w:val="none" w:sz="0" w:space="0" w:color="auto"/>
        <w:left w:val="none" w:sz="0" w:space="0" w:color="auto"/>
        <w:bottom w:val="none" w:sz="0" w:space="0" w:color="auto"/>
        <w:right w:val="none" w:sz="0" w:space="0" w:color="auto"/>
      </w:divBdr>
    </w:div>
    <w:div w:id="1551654298">
      <w:bodyDiv w:val="1"/>
      <w:marLeft w:val="0"/>
      <w:marRight w:val="0"/>
      <w:marTop w:val="0"/>
      <w:marBottom w:val="0"/>
      <w:divBdr>
        <w:top w:val="none" w:sz="0" w:space="0" w:color="auto"/>
        <w:left w:val="none" w:sz="0" w:space="0" w:color="auto"/>
        <w:bottom w:val="none" w:sz="0" w:space="0" w:color="auto"/>
        <w:right w:val="none" w:sz="0" w:space="0" w:color="auto"/>
      </w:divBdr>
    </w:div>
    <w:div w:id="1620718036">
      <w:bodyDiv w:val="1"/>
      <w:marLeft w:val="0"/>
      <w:marRight w:val="0"/>
      <w:marTop w:val="0"/>
      <w:marBottom w:val="0"/>
      <w:divBdr>
        <w:top w:val="none" w:sz="0" w:space="0" w:color="auto"/>
        <w:left w:val="none" w:sz="0" w:space="0" w:color="auto"/>
        <w:bottom w:val="none" w:sz="0" w:space="0" w:color="auto"/>
        <w:right w:val="none" w:sz="0" w:space="0" w:color="auto"/>
      </w:divBdr>
    </w:div>
    <w:div w:id="1810320199">
      <w:bodyDiv w:val="1"/>
      <w:marLeft w:val="0"/>
      <w:marRight w:val="0"/>
      <w:marTop w:val="0"/>
      <w:marBottom w:val="0"/>
      <w:divBdr>
        <w:top w:val="none" w:sz="0" w:space="0" w:color="auto"/>
        <w:left w:val="none" w:sz="0" w:space="0" w:color="auto"/>
        <w:bottom w:val="none" w:sz="0" w:space="0" w:color="auto"/>
        <w:right w:val="none" w:sz="0" w:space="0" w:color="auto"/>
      </w:divBdr>
    </w:div>
    <w:div w:id="1989749935">
      <w:bodyDiv w:val="1"/>
      <w:marLeft w:val="0"/>
      <w:marRight w:val="0"/>
      <w:marTop w:val="0"/>
      <w:marBottom w:val="0"/>
      <w:divBdr>
        <w:top w:val="none" w:sz="0" w:space="0" w:color="auto"/>
        <w:left w:val="none" w:sz="0" w:space="0" w:color="auto"/>
        <w:bottom w:val="none" w:sz="0" w:space="0" w:color="auto"/>
        <w:right w:val="none" w:sz="0" w:space="0" w:color="auto"/>
      </w:divBdr>
    </w:div>
    <w:div w:id="2130277288">
      <w:bodyDiv w:val="1"/>
      <w:marLeft w:val="0"/>
      <w:marRight w:val="0"/>
      <w:marTop w:val="0"/>
      <w:marBottom w:val="0"/>
      <w:divBdr>
        <w:top w:val="none" w:sz="0" w:space="0" w:color="auto"/>
        <w:left w:val="none" w:sz="0" w:space="0" w:color="auto"/>
        <w:bottom w:val="none" w:sz="0" w:space="0" w:color="auto"/>
        <w:right w:val="none" w:sz="0" w:space="0" w:color="auto"/>
      </w:divBdr>
    </w:div>
    <w:div w:id="21328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s://access.atis.org/apps/group_public/download.php/35614/IPNNI-" TargetMode="External"/><Relationship Id="rId21" Type="http://schemas.openxmlformats.org/officeDocument/2006/relationships/hyperlink" Target="https://access.atis.org/apps/group_public/download.php/35615/IPNNI-2017-00084R001.pdf" TargetMode="External"/><Relationship Id="rId22" Type="http://schemas.openxmlformats.org/officeDocument/2006/relationships/hyperlink" Target="https://access.atis.org/ap" TargetMode="External"/><Relationship Id="rId23" Type="http://schemas.openxmlformats.org/officeDocument/2006/relationships/image" Target="media/image5.jpg"/><Relationship Id="rId24" Type="http://schemas.openxmlformats.org/officeDocument/2006/relationships/image" Target="media/image6.jpg"/><Relationship Id="rId25" Type="http://schemas.openxmlformats.org/officeDocument/2006/relationships/hyperlink" Target="http://access.atis.org/apps/group_public/document.php?document_id=35562&amp;wg_abbrev=ipnni" TargetMode="External"/><Relationship Id="rId26" Type="http://schemas.openxmlformats.org/officeDocument/2006/relationships/header" Target="header3.xml"/><Relationship Id="rId27" Type="http://schemas.openxmlformats.org/officeDocument/2006/relationships/image" Target="media/image7.emf"/><Relationship Id="rId28" Type="http://schemas.openxmlformats.org/officeDocument/2006/relationships/header" Target="header4.xml"/><Relationship Id="rId29" Type="http://schemas.openxmlformats.org/officeDocument/2006/relationships/header" Target="header5.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hyperlink" Target="http://www.ietf.org/rfc.html" TargetMode="External"/><Relationship Id="rId14" Type="http://schemas.openxmlformats.org/officeDocument/2006/relationships/image" Target="media/image1.jpg"/><Relationship Id="rId15" Type="http://schemas.openxmlformats.org/officeDocument/2006/relationships/image" Target="media/image2.jpg"/><Relationship Id="rId16" Type="http://schemas.openxmlformats.org/officeDocument/2006/relationships/hyperlink" Target="https://access.atis.org/apps/group_public/download.php/33957/IPNNI-2017-00037R000.pdf" TargetMode="External"/><Relationship Id="rId17" Type="http://schemas.openxmlformats.org/officeDocument/2006/relationships/image" Target="media/image3.emf"/><Relationship Id="rId18" Type="http://schemas.openxmlformats.org/officeDocument/2006/relationships/oleObject" Target="embeddings/Microsoft_PowerPoint_97_-_2003_Presentation1.ppt"/><Relationship Id="rId19" Type="http://schemas.openxmlformats.org/officeDocument/2006/relationships/image" Target="media/image4.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 Id="rId2"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80226-C2DA-C447-B205-7BAE00A1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41</Pages>
  <Words>7952</Words>
  <Characters>45329</Characters>
  <Application>Microsoft Macintosh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ATIS-0x0000x</vt:lpstr>
    </vt:vector>
  </TitlesOfParts>
  <Company>Telcordia</Company>
  <LinksUpToDate>false</LinksUpToDate>
  <CharactersWithSpaces>53175</CharactersWithSpaces>
  <SharedDoc>false</SharedDoc>
  <HLinks>
    <vt:vector size="18" baseType="variant">
      <vt:variant>
        <vt:i4>5701718</vt:i4>
      </vt:variant>
      <vt:variant>
        <vt:i4>0</vt:i4>
      </vt:variant>
      <vt:variant>
        <vt:i4>0</vt:i4>
      </vt:variant>
      <vt:variant>
        <vt:i4>5</vt:i4>
      </vt:variant>
      <vt:variant>
        <vt:lpwstr>http://www.atis.org/glossary</vt:lpwstr>
      </vt:variant>
      <vt:variant>
        <vt:lpwstr/>
      </vt:variant>
      <vt:variant>
        <vt:i4>131128</vt:i4>
      </vt:variant>
      <vt:variant>
        <vt:i4>6</vt:i4>
      </vt:variant>
      <vt:variant>
        <vt:i4>0</vt:i4>
      </vt:variant>
      <vt:variant>
        <vt:i4>5</vt:i4>
      </vt:variant>
      <vt:variant>
        <vt:lpwstr>mailto:rsingh@appcomsci.com</vt:lpwstr>
      </vt:variant>
      <vt:variant>
        <vt:lpwstr/>
      </vt:variant>
      <vt:variant>
        <vt:i4>7602257</vt:i4>
      </vt:variant>
      <vt:variant>
        <vt:i4>3</vt:i4>
      </vt:variant>
      <vt:variant>
        <vt:i4>0</vt:i4>
      </vt:variant>
      <vt:variant>
        <vt:i4>5</vt:i4>
      </vt:variant>
      <vt:variant>
        <vt:lpwstr>mailto:gpollini@appcomsci.com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ML Barnes</cp:lastModifiedBy>
  <cp:revision>16</cp:revision>
  <cp:lastPrinted>2016-05-25T13:55:00Z</cp:lastPrinted>
  <dcterms:created xsi:type="dcterms:W3CDTF">2020-04-29T13:56:00Z</dcterms:created>
  <dcterms:modified xsi:type="dcterms:W3CDTF">2020-04-29T15:40:00Z</dcterms:modified>
</cp:coreProperties>
</file>