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bookmarkStart w:id="1" w:name="_GoBack"/>
            <w:bookmarkEnd w:id="1"/>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14:paraId="22E558BD" w14:textId="09A89473" w:rsidR="00ED16C8"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ED16C8">
        <w:rPr>
          <w:noProof/>
        </w:rPr>
        <w:t>1</w:t>
      </w:r>
      <w:r w:rsidR="00ED16C8">
        <w:rPr>
          <w:rFonts w:asciiTheme="minorHAnsi" w:eastAsiaTheme="minorEastAsia" w:hAnsiTheme="minorHAnsi" w:cstheme="minorBidi"/>
          <w:b w:val="0"/>
          <w:bCs w:val="0"/>
          <w:caps w:val="0"/>
          <w:noProof/>
          <w:sz w:val="24"/>
        </w:rPr>
        <w:tab/>
      </w:r>
      <w:r w:rsidR="00ED16C8">
        <w:rPr>
          <w:noProof/>
        </w:rPr>
        <w:t>Scope, Purpose, &amp; Application</w:t>
      </w:r>
      <w:r w:rsidR="00ED16C8">
        <w:rPr>
          <w:noProof/>
        </w:rPr>
        <w:tab/>
      </w:r>
      <w:r w:rsidR="00ED16C8">
        <w:rPr>
          <w:noProof/>
        </w:rPr>
        <w:fldChar w:fldCharType="begin"/>
      </w:r>
      <w:r w:rsidR="00ED16C8">
        <w:rPr>
          <w:noProof/>
        </w:rPr>
        <w:instrText xml:space="preserve"> PAGEREF _Toc34670456 \h </w:instrText>
      </w:r>
      <w:r w:rsidR="00ED16C8">
        <w:rPr>
          <w:noProof/>
        </w:rPr>
      </w:r>
      <w:r w:rsidR="00ED16C8">
        <w:rPr>
          <w:noProof/>
        </w:rPr>
        <w:fldChar w:fldCharType="separate"/>
      </w:r>
      <w:r w:rsidR="00ED16C8">
        <w:rPr>
          <w:noProof/>
        </w:rPr>
        <w:t>1</w:t>
      </w:r>
      <w:r w:rsidR="00ED16C8">
        <w:rPr>
          <w:noProof/>
        </w:rPr>
        <w:fldChar w:fldCharType="end"/>
      </w:r>
    </w:p>
    <w:p w14:paraId="538A016F" w14:textId="13C74348"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_Toc34670457 \h </w:instrText>
      </w:r>
      <w:r>
        <w:rPr>
          <w:noProof/>
        </w:rPr>
      </w:r>
      <w:r>
        <w:rPr>
          <w:noProof/>
        </w:rPr>
        <w:fldChar w:fldCharType="separate"/>
      </w:r>
      <w:r>
        <w:rPr>
          <w:noProof/>
        </w:rPr>
        <w:t>1</w:t>
      </w:r>
      <w:r>
        <w:rPr>
          <w:noProof/>
        </w:rPr>
        <w:fldChar w:fldCharType="end"/>
      </w:r>
    </w:p>
    <w:p w14:paraId="7065D0B2" w14:textId="771F75E8"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_Toc34670458 \h </w:instrText>
      </w:r>
      <w:r>
        <w:rPr>
          <w:noProof/>
        </w:rPr>
      </w:r>
      <w:r>
        <w:rPr>
          <w:noProof/>
        </w:rPr>
        <w:fldChar w:fldCharType="separate"/>
      </w:r>
      <w:r>
        <w:rPr>
          <w:noProof/>
        </w:rPr>
        <w:t>1</w:t>
      </w:r>
      <w:r>
        <w:rPr>
          <w:noProof/>
        </w:rPr>
        <w:fldChar w:fldCharType="end"/>
      </w:r>
    </w:p>
    <w:p w14:paraId="0D04208C" w14:textId="0FCBDD34" w:rsidR="00ED16C8" w:rsidRDefault="00ED16C8">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_Toc34670459 \h </w:instrText>
      </w:r>
      <w:r>
        <w:rPr>
          <w:noProof/>
        </w:rPr>
      </w:r>
      <w:r>
        <w:rPr>
          <w:noProof/>
        </w:rPr>
        <w:fldChar w:fldCharType="separate"/>
      </w:r>
      <w:r>
        <w:rPr>
          <w:noProof/>
        </w:rPr>
        <w:t>3</w:t>
      </w:r>
      <w:r>
        <w:rPr>
          <w:noProof/>
        </w:rPr>
        <w:fldChar w:fldCharType="end"/>
      </w:r>
    </w:p>
    <w:p w14:paraId="72615347" w14:textId="6B7D4D1E" w:rsidR="00ED16C8" w:rsidRDefault="00ED16C8">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_Toc34670460 \h </w:instrText>
      </w:r>
      <w:r>
        <w:rPr>
          <w:noProof/>
        </w:rPr>
      </w:r>
      <w:r>
        <w:rPr>
          <w:noProof/>
        </w:rPr>
        <w:fldChar w:fldCharType="separate"/>
      </w:r>
      <w:r>
        <w:rPr>
          <w:noProof/>
        </w:rPr>
        <w:t>3</w:t>
      </w:r>
      <w:r>
        <w:rPr>
          <w:noProof/>
        </w:rPr>
        <w:fldChar w:fldCharType="end"/>
      </w:r>
    </w:p>
    <w:p w14:paraId="1AC4C262" w14:textId="35763D6A"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_Toc34670461 \h </w:instrText>
      </w:r>
      <w:r>
        <w:rPr>
          <w:noProof/>
        </w:rPr>
      </w:r>
      <w:r>
        <w:rPr>
          <w:noProof/>
        </w:rPr>
        <w:fldChar w:fldCharType="separate"/>
      </w:r>
      <w:r>
        <w:rPr>
          <w:noProof/>
        </w:rPr>
        <w:t>3</w:t>
      </w:r>
      <w:r>
        <w:rPr>
          <w:noProof/>
        </w:rPr>
        <w:fldChar w:fldCharType="end"/>
      </w:r>
    </w:p>
    <w:p w14:paraId="0961D92F" w14:textId="47C45269"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_Toc34670462 \h </w:instrText>
      </w:r>
      <w:r>
        <w:rPr>
          <w:noProof/>
        </w:rPr>
      </w:r>
      <w:r>
        <w:rPr>
          <w:noProof/>
        </w:rPr>
        <w:fldChar w:fldCharType="separate"/>
      </w:r>
      <w:r>
        <w:rPr>
          <w:noProof/>
        </w:rPr>
        <w:t>5</w:t>
      </w:r>
      <w:r>
        <w:rPr>
          <w:noProof/>
        </w:rPr>
        <w:fldChar w:fldCharType="end"/>
      </w:r>
    </w:p>
    <w:p w14:paraId="09D5A0AB" w14:textId="12C49930" w:rsidR="00ED16C8" w:rsidRDefault="00ED16C8">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_Toc34670463 \h </w:instrText>
      </w:r>
      <w:r>
        <w:rPr>
          <w:noProof/>
        </w:rPr>
      </w:r>
      <w:r>
        <w:rPr>
          <w:noProof/>
        </w:rPr>
        <w:fldChar w:fldCharType="separate"/>
      </w:r>
      <w:r>
        <w:rPr>
          <w:noProof/>
        </w:rPr>
        <w:t>7</w:t>
      </w:r>
      <w:r>
        <w:rPr>
          <w:noProof/>
        </w:rPr>
        <w:fldChar w:fldCharType="end"/>
      </w:r>
    </w:p>
    <w:p w14:paraId="63816343" w14:textId="2519E121"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_Toc34670464 \h </w:instrText>
      </w:r>
      <w:r>
        <w:rPr>
          <w:noProof/>
        </w:rPr>
      </w:r>
      <w:r>
        <w:rPr>
          <w:noProof/>
        </w:rPr>
        <w:fldChar w:fldCharType="separate"/>
      </w:r>
      <w:r>
        <w:rPr>
          <w:noProof/>
        </w:rPr>
        <w:t>7</w:t>
      </w:r>
      <w:r>
        <w:rPr>
          <w:noProof/>
        </w:rPr>
        <w:fldChar w:fldCharType="end"/>
      </w:r>
    </w:p>
    <w:p w14:paraId="75C9E272" w14:textId="75A21DC7"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sidRPr="000A7F1B">
        <w:rPr>
          <w:noProof/>
          <w:color w:val="000000" w:themeColor="text1"/>
        </w:rPr>
        <w:t>4.2</w:t>
      </w:r>
      <w:r>
        <w:rPr>
          <w:rFonts w:asciiTheme="minorHAnsi" w:eastAsiaTheme="minorEastAsia" w:hAnsiTheme="minorHAnsi" w:cstheme="minorBidi"/>
          <w:smallCaps w:val="0"/>
          <w:noProof/>
          <w:sz w:val="24"/>
        </w:rPr>
        <w:tab/>
      </w:r>
      <w:r w:rsidRPr="000A7F1B">
        <w:rPr>
          <w:noProof/>
          <w:color w:val="000000" w:themeColor="text1"/>
        </w:rPr>
        <w:t>Delegate Certificate Management for Toll-Free Number Example</w:t>
      </w:r>
      <w:r>
        <w:rPr>
          <w:noProof/>
        </w:rPr>
        <w:tab/>
      </w:r>
      <w:r>
        <w:rPr>
          <w:noProof/>
        </w:rPr>
        <w:fldChar w:fldCharType="begin"/>
      </w:r>
      <w:r>
        <w:rPr>
          <w:noProof/>
        </w:rPr>
        <w:instrText xml:space="preserve"> PAGEREF _Toc34670465 \h </w:instrText>
      </w:r>
      <w:r>
        <w:rPr>
          <w:noProof/>
        </w:rPr>
      </w:r>
      <w:r>
        <w:rPr>
          <w:noProof/>
        </w:rPr>
        <w:fldChar w:fldCharType="separate"/>
      </w:r>
      <w:r>
        <w:rPr>
          <w:noProof/>
        </w:rPr>
        <w:t>9</w:t>
      </w:r>
      <w:r>
        <w:rPr>
          <w:noProof/>
        </w:rPr>
        <w:fldChar w:fldCharType="end"/>
      </w:r>
    </w:p>
    <w:p w14:paraId="5D0118D6" w14:textId="3D156081" w:rsidR="00ED16C8" w:rsidRDefault="00ED16C8">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0A7F1B">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_Toc34670466 \h </w:instrText>
      </w:r>
      <w:r>
        <w:rPr>
          <w:noProof/>
        </w:rPr>
      </w:r>
      <w:r>
        <w:rPr>
          <w:noProof/>
        </w:rPr>
        <w:fldChar w:fldCharType="separate"/>
      </w:r>
      <w:r>
        <w:rPr>
          <w:noProof/>
        </w:rPr>
        <w:t>9</w:t>
      </w:r>
      <w:r>
        <w:rPr>
          <w:noProof/>
        </w:rPr>
        <w:fldChar w:fldCharType="end"/>
      </w:r>
    </w:p>
    <w:p w14:paraId="0E22B977" w14:textId="0089C20C"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_Toc34670467 \h </w:instrText>
      </w:r>
      <w:r>
        <w:rPr>
          <w:noProof/>
        </w:rPr>
      </w:r>
      <w:r>
        <w:rPr>
          <w:noProof/>
        </w:rPr>
        <w:fldChar w:fldCharType="separate"/>
      </w:r>
      <w:r>
        <w:rPr>
          <w:noProof/>
        </w:rPr>
        <w:t>9</w:t>
      </w:r>
      <w:r>
        <w:rPr>
          <w:noProof/>
        </w:rPr>
        <w:fldChar w:fldCharType="end"/>
      </w:r>
    </w:p>
    <w:p w14:paraId="6531B709" w14:textId="4FEE4787"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_Toc34670468 \h </w:instrText>
      </w:r>
      <w:r>
        <w:rPr>
          <w:noProof/>
        </w:rPr>
      </w:r>
      <w:r>
        <w:rPr>
          <w:noProof/>
        </w:rPr>
        <w:fldChar w:fldCharType="separate"/>
      </w:r>
      <w:r>
        <w:rPr>
          <w:noProof/>
        </w:rPr>
        <w:t>10</w:t>
      </w:r>
      <w:r>
        <w:rPr>
          <w:noProof/>
        </w:rPr>
        <w:fldChar w:fldCharType="end"/>
      </w:r>
    </w:p>
    <w:p w14:paraId="3F47C5F0" w14:textId="27ED72BE"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_Toc34670469 \h </w:instrText>
      </w:r>
      <w:r>
        <w:rPr>
          <w:noProof/>
        </w:rPr>
      </w:r>
      <w:r>
        <w:rPr>
          <w:noProof/>
        </w:rPr>
        <w:fldChar w:fldCharType="separate"/>
      </w:r>
      <w:r>
        <w:rPr>
          <w:noProof/>
        </w:rPr>
        <w:t>12</w:t>
      </w:r>
      <w:r>
        <w:rPr>
          <w:noProof/>
        </w:rPr>
        <w:fldChar w:fldCharType="end"/>
      </w:r>
    </w:p>
    <w:p w14:paraId="3F8150B8" w14:textId="1C959E92"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_Toc34670470 \h </w:instrText>
      </w:r>
      <w:r>
        <w:rPr>
          <w:noProof/>
        </w:rPr>
      </w:r>
      <w:r>
        <w:rPr>
          <w:noProof/>
        </w:rPr>
        <w:fldChar w:fldCharType="separate"/>
      </w:r>
      <w:r>
        <w:rPr>
          <w:noProof/>
        </w:rPr>
        <w:t>12</w:t>
      </w:r>
      <w:r>
        <w:rPr>
          <w:noProof/>
        </w:rPr>
        <w:fldChar w:fldCharType="end"/>
      </w:r>
    </w:p>
    <w:p w14:paraId="5F027616" w14:textId="7EBD783E"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_Toc34670471 \h </w:instrText>
      </w:r>
      <w:r>
        <w:rPr>
          <w:noProof/>
        </w:rPr>
      </w:r>
      <w:r>
        <w:rPr>
          <w:noProof/>
        </w:rPr>
        <w:fldChar w:fldCharType="separate"/>
      </w:r>
      <w:r>
        <w:rPr>
          <w:noProof/>
        </w:rPr>
        <w:t>13</w:t>
      </w:r>
      <w:r>
        <w:rPr>
          <w:noProof/>
        </w:rPr>
        <w:fldChar w:fldCharType="end"/>
      </w:r>
    </w:p>
    <w:p w14:paraId="7C7922A0" w14:textId="43FA0A34"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_Toc34670472 \h </w:instrText>
      </w:r>
      <w:r>
        <w:rPr>
          <w:noProof/>
        </w:rPr>
      </w:r>
      <w:r>
        <w:rPr>
          <w:noProof/>
        </w:rPr>
        <w:fldChar w:fldCharType="separate"/>
      </w:r>
      <w:r>
        <w:rPr>
          <w:noProof/>
        </w:rPr>
        <w:t>13</w:t>
      </w:r>
      <w:r>
        <w:rPr>
          <w:noProof/>
        </w:rPr>
        <w:fldChar w:fldCharType="end"/>
      </w:r>
    </w:p>
    <w:p w14:paraId="4E323EE6" w14:textId="3B1F8D6B"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_Toc34670473 \h </w:instrText>
      </w:r>
      <w:r>
        <w:rPr>
          <w:noProof/>
        </w:rPr>
      </w:r>
      <w:r>
        <w:rPr>
          <w:noProof/>
        </w:rPr>
        <w:fldChar w:fldCharType="separate"/>
      </w:r>
      <w:r>
        <w:rPr>
          <w:noProof/>
        </w:rPr>
        <w:t>17</w:t>
      </w:r>
      <w:r>
        <w:rPr>
          <w:noProof/>
        </w:rPr>
        <w:fldChar w:fldCharType="end"/>
      </w:r>
    </w:p>
    <w:p w14:paraId="78A3D13F" w14:textId="72590535"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Delegate Certificate Requirements</w:t>
      </w:r>
      <w:r>
        <w:rPr>
          <w:noProof/>
        </w:rPr>
        <w:tab/>
      </w:r>
      <w:r>
        <w:rPr>
          <w:noProof/>
        </w:rPr>
        <w:fldChar w:fldCharType="begin"/>
      </w:r>
      <w:r>
        <w:rPr>
          <w:noProof/>
        </w:rPr>
        <w:instrText xml:space="preserve"> PAGEREF _Toc34670474 \h </w:instrText>
      </w:r>
      <w:r>
        <w:rPr>
          <w:noProof/>
        </w:rPr>
      </w:r>
      <w:r>
        <w:rPr>
          <w:noProof/>
        </w:rPr>
        <w:fldChar w:fldCharType="separate"/>
      </w:r>
      <w:r>
        <w:rPr>
          <w:noProof/>
        </w:rPr>
        <w:t>17</w:t>
      </w:r>
      <w:r>
        <w:rPr>
          <w:noProof/>
        </w:rPr>
        <w:fldChar w:fldCharType="end"/>
      </w:r>
    </w:p>
    <w:p w14:paraId="3F9F59F8" w14:textId="035738E0" w:rsidR="00ED16C8" w:rsidRDefault="00ED16C8">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_Toc34670475 \h </w:instrText>
      </w:r>
      <w:r>
        <w:rPr>
          <w:noProof/>
        </w:rPr>
      </w:r>
      <w:r>
        <w:rPr>
          <w:noProof/>
        </w:rPr>
        <w:fldChar w:fldCharType="separate"/>
      </w:r>
      <w:r>
        <w:rPr>
          <w:noProof/>
        </w:rPr>
        <w:t>19</w:t>
      </w:r>
      <w:r>
        <w:rPr>
          <w:noProof/>
        </w:rPr>
        <w:fldChar w:fldCharType="end"/>
      </w:r>
    </w:p>
    <w:p w14:paraId="5F4B5123" w14:textId="3D712AB2"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6.1.1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_Toc34670476 \h </w:instrText>
      </w:r>
      <w:r>
        <w:rPr>
          <w:noProof/>
        </w:rPr>
      </w:r>
      <w:r>
        <w:rPr>
          <w:noProof/>
        </w:rPr>
        <w:fldChar w:fldCharType="separate"/>
      </w:r>
      <w:r>
        <w:rPr>
          <w:noProof/>
        </w:rPr>
        <w:t>19</w:t>
      </w:r>
      <w:r>
        <w:rPr>
          <w:noProof/>
        </w:rPr>
        <w:fldChar w:fldCharType="end"/>
      </w:r>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5E9DC0C1"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0F6DB2">
        <w:rPr>
          <w:noProof/>
        </w:rPr>
        <w:fldChar w:fldCharType="begin"/>
      </w:r>
      <w:r w:rsidR="000F6DB2">
        <w:rPr>
          <w:noProof/>
        </w:rPr>
        <w:instrText xml:space="preserve"> PAGEREF _Toc26949608 \h </w:instrText>
      </w:r>
      <w:r w:rsidR="000F6DB2">
        <w:rPr>
          <w:noProof/>
        </w:rPr>
      </w:r>
      <w:r w:rsidR="000F6DB2">
        <w:rPr>
          <w:noProof/>
        </w:rPr>
        <w:fldChar w:fldCharType="separate"/>
      </w:r>
      <w:r w:rsidR="000F6DB2">
        <w:rPr>
          <w:noProof/>
        </w:rPr>
        <w:t>8</w:t>
      </w:r>
      <w:r w:rsidR="000F6DB2">
        <w:rPr>
          <w:noProof/>
        </w:rPr>
        <w:fldChar w:fldCharType="end"/>
      </w:r>
    </w:p>
    <w:p w14:paraId="284BE600" w14:textId="40A3B952" w:rsidR="000F6DB2" w:rsidRDefault="000F6DB2">
      <w:pPr>
        <w:pStyle w:val="TableofFigures"/>
        <w:tabs>
          <w:tab w:val="right" w:leader="dot" w:pos="10070"/>
        </w:tabs>
        <w:rPr>
          <w:rFonts w:asciiTheme="minorHAnsi" w:eastAsiaTheme="minorEastAsia" w:hAnsiTheme="minorHAnsi" w:cstheme="minorBidi"/>
          <w:smallCaps w:val="0"/>
          <w:noProof/>
          <w:sz w:val="24"/>
        </w:rPr>
      </w:pPr>
      <w:r w:rsidRPr="00FB4289">
        <w:rPr>
          <w:noProof/>
          <w:color w:val="000000" w:themeColor="text1"/>
        </w:rPr>
        <w:t>Figure 2.  Resp Org issues Delegate Certificate for Toll-Free Number</w:t>
      </w:r>
      <w:r>
        <w:rPr>
          <w:noProof/>
        </w:rPr>
        <w:tab/>
      </w:r>
      <w:r>
        <w:rPr>
          <w:noProof/>
        </w:rPr>
        <w:fldChar w:fldCharType="begin"/>
      </w:r>
      <w:r>
        <w:rPr>
          <w:noProof/>
        </w:rPr>
        <w:instrText xml:space="preserve"> PAGEREF _Toc26949609 \h </w:instrText>
      </w:r>
      <w:r>
        <w:rPr>
          <w:noProof/>
        </w:rPr>
      </w:r>
      <w:r>
        <w:rPr>
          <w:noProof/>
        </w:rPr>
        <w:fldChar w:fldCharType="separate"/>
      </w:r>
      <w:r>
        <w:rPr>
          <w:noProof/>
        </w:rPr>
        <w:t>9</w:t>
      </w:r>
      <w:r>
        <w:rPr>
          <w:noProof/>
        </w:rPr>
        <w:fldChar w:fldCharType="end"/>
      </w:r>
    </w:p>
    <w:p w14:paraId="02C35D21" w14:textId="711F9E88" w:rsidR="000F6DB2"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_Toc26949610 \h </w:instrText>
      </w:r>
      <w:r>
        <w:rPr>
          <w:noProof/>
        </w:rPr>
      </w:r>
      <w:r>
        <w:rPr>
          <w:noProof/>
        </w:rPr>
        <w:fldChar w:fldCharType="separate"/>
      </w:r>
      <w:r>
        <w:rPr>
          <w:noProof/>
        </w:rPr>
        <w:t>10</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2" w:name="_Toc380754201"/>
      <w:bookmarkStart w:id="33" w:name="_Toc34670456"/>
      <w:r>
        <w:lastRenderedPageBreak/>
        <w:t>Scope, Purpose, &amp; Application</w:t>
      </w:r>
      <w:bookmarkEnd w:id="32"/>
      <w:bookmarkEnd w:id="33"/>
    </w:p>
    <w:p w14:paraId="524B9DED" w14:textId="2D080DEB" w:rsidR="00424AF1" w:rsidRDefault="00424AF1" w:rsidP="00424AF1">
      <w:pPr>
        <w:pStyle w:val="Heading2"/>
      </w:pPr>
      <w:bookmarkStart w:id="34" w:name="_Toc380754202"/>
      <w:bookmarkStart w:id="35" w:name="_Toc34670457"/>
      <w:r>
        <w:t>Scope</w:t>
      </w:r>
      <w:bookmarkEnd w:id="34"/>
      <w:bookmarkEnd w:id="35"/>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36" w:name="_Toc380754203"/>
      <w:bookmarkStart w:id="37" w:name="_Toc34670458"/>
      <w:r>
        <w:t>Purpose</w:t>
      </w:r>
      <w:bookmarkEnd w:id="36"/>
      <w:bookmarkEnd w:id="37"/>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8" w:name="_Toc380754204"/>
      <w:bookmarkStart w:id="39" w:name="_Toc34670459"/>
      <w:r w:rsidR="00424AF1">
        <w:lastRenderedPageBreak/>
        <w:t>Normative References</w:t>
      </w:r>
      <w:bookmarkEnd w:id="38"/>
      <w:bookmarkEnd w:id="39"/>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40" w:name="_Toc380754205"/>
      <w:bookmarkStart w:id="41" w:name="_Toc34670460"/>
      <w:r>
        <w:t>Definitions, Acronyms, &amp; Abbreviations</w:t>
      </w:r>
      <w:bookmarkEnd w:id="40"/>
      <w:bookmarkEnd w:id="4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2" w:name="_Toc380754206"/>
      <w:bookmarkStart w:id="43" w:name="_Toc34670461"/>
      <w:r>
        <w:t>Definitions</w:t>
      </w:r>
      <w:bookmarkEnd w:id="42"/>
      <w:bookmarkEnd w:id="43"/>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lastRenderedPageBreak/>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lastRenderedPageBreak/>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EB35E19" w14:textId="77777777" w:rsidR="001F2162" w:rsidRDefault="001F2162" w:rsidP="001F2162"/>
    <w:p w14:paraId="322DABBE" w14:textId="77777777" w:rsidR="001F2162" w:rsidRDefault="001F2162" w:rsidP="001F2162">
      <w:pPr>
        <w:pStyle w:val="Heading2"/>
      </w:pPr>
      <w:bookmarkStart w:id="44" w:name="_Toc380754207"/>
      <w:bookmarkStart w:id="45" w:name="_Toc34670462"/>
      <w:r>
        <w:t>Acronyms &amp; Abbreviations</w:t>
      </w:r>
      <w:bookmarkEnd w:id="44"/>
      <w:bookmarkEnd w:id="45"/>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6" w:name="_Toc380754208"/>
      <w:bookmarkStart w:id="47" w:name="_Toc34670463"/>
      <w:r w:rsidR="00D50286">
        <w:lastRenderedPageBreak/>
        <w:t>Overview</w:t>
      </w:r>
      <w:bookmarkEnd w:id="46"/>
      <w:bookmarkEnd w:id="47"/>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48" w:name="_Toc34670464"/>
      <w:r>
        <w:t>Overview of Delegate Certificate Management Procedures</w:t>
      </w:r>
      <w:bookmarkEnd w:id="4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7F3272">
      <w:pPr>
        <w:numPr>
          <w:ilvl w:val="1"/>
          <w:numId w:val="27"/>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7F3272">
      <w:pPr>
        <w:numPr>
          <w:ilvl w:val="1"/>
          <w:numId w:val="27"/>
        </w:numPr>
      </w:pPr>
      <w:r w:rsidRPr="00FA26D7">
        <w:t>Ultimately the entities entitled to obtain STI Certificates will be defined by the STI-GA</w:t>
      </w:r>
      <w:r w:rsidR="00256890">
        <w:t>.</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65345F81" w:rsidR="00BF2BED" w:rsidRDefault="00BF2BED" w:rsidP="007F3272">
      <w:pPr>
        <w:numPr>
          <w:ilvl w:val="1"/>
          <w:numId w:val="27"/>
        </w:numPr>
      </w:pPr>
      <w:r>
        <w:lastRenderedPageBreak/>
        <w:t xml:space="preserve">Examples include a </w:t>
      </w:r>
      <w:r w:rsidR="003D5D56">
        <w:t>SIP-</w:t>
      </w:r>
      <w:r>
        <w:t>PBX</w:t>
      </w:r>
      <w:r w:rsidR="00283885">
        <w:t xml:space="preserve"> serving a </w:t>
      </w:r>
      <w:r w:rsidR="003D5D56">
        <w:t>single enterprise customer</w:t>
      </w:r>
      <w:r>
        <w:t xml:space="preserve">, </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49" w:name="_Toc7115395"/>
    <w:bookmarkStart w:id="50" w:name="_Toc7115443"/>
    <w:bookmarkStart w:id="51" w:name="_Toc7164619"/>
    <w:bookmarkStart w:id="52" w:name="_Toc7115396"/>
    <w:bookmarkStart w:id="53" w:name="_Toc7115444"/>
    <w:bookmarkStart w:id="54" w:name="_Toc7164620"/>
    <w:bookmarkStart w:id="55" w:name="_Toc7115397"/>
    <w:bookmarkStart w:id="56" w:name="_Toc7115445"/>
    <w:bookmarkStart w:id="57" w:name="_Toc7164621"/>
    <w:bookmarkStart w:id="58" w:name="_Toc7115398"/>
    <w:bookmarkStart w:id="59" w:name="_Toc7115446"/>
    <w:bookmarkStart w:id="60" w:name="_Toc7164622"/>
    <w:bookmarkStart w:id="61" w:name="_Toc7115399"/>
    <w:bookmarkStart w:id="62" w:name="_Toc7115447"/>
    <w:bookmarkStart w:id="63" w:name="_Toc7164623"/>
    <w:bookmarkStart w:id="64" w:name="_Toc7115400"/>
    <w:bookmarkStart w:id="65" w:name="_Toc7115448"/>
    <w:bookmarkStart w:id="66" w:name="_Toc7164624"/>
    <w:bookmarkStart w:id="67" w:name="_Toc7115401"/>
    <w:bookmarkStart w:id="68" w:name="_Toc7115449"/>
    <w:bookmarkStart w:id="69" w:name="_Toc7164625"/>
    <w:bookmarkStart w:id="70" w:name="_Toc7115402"/>
    <w:bookmarkStart w:id="71" w:name="_Toc7115450"/>
    <w:bookmarkStart w:id="72" w:name="_Toc7164626"/>
    <w:bookmarkStart w:id="73" w:name="_Toc7115403"/>
    <w:bookmarkStart w:id="74" w:name="_Toc7115451"/>
    <w:bookmarkStart w:id="75" w:name="_Toc7164627"/>
    <w:bookmarkStart w:id="76" w:name="_Toc7115404"/>
    <w:bookmarkStart w:id="77" w:name="_Toc7115452"/>
    <w:bookmarkStart w:id="78" w:name="_Toc7164628"/>
    <w:bookmarkStart w:id="79" w:name="_Toc7115405"/>
    <w:bookmarkStart w:id="80" w:name="_Toc7115453"/>
    <w:bookmarkStart w:id="81" w:name="_Toc7164629"/>
    <w:bookmarkStart w:id="82" w:name="_Toc7115406"/>
    <w:bookmarkStart w:id="83" w:name="_Toc7115454"/>
    <w:bookmarkStart w:id="84" w:name="_Toc7164630"/>
    <w:bookmarkStart w:id="85" w:name="_Toc7115407"/>
    <w:bookmarkStart w:id="86" w:name="_Toc7115455"/>
    <w:bookmarkStart w:id="87" w:name="_Toc7164631"/>
    <w:bookmarkStart w:id="88" w:name="_Toc7115408"/>
    <w:bookmarkStart w:id="89" w:name="_Toc7115456"/>
    <w:bookmarkStart w:id="90" w:name="_Toc7164632"/>
    <w:bookmarkStart w:id="91" w:name="_Toc7115409"/>
    <w:bookmarkStart w:id="92" w:name="_Toc7115457"/>
    <w:bookmarkStart w:id="93" w:name="_Toc716463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75C3AA1A"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4"/>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7F7B8D6E"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94" w:name="_Ref371627201"/>
      <w:bookmarkStart w:id="95" w:name="_Toc2694960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94"/>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95"/>
    </w:p>
    <w:p w14:paraId="206F7750" w14:textId="7A31A4AA" w:rsidR="000B3082" w:rsidRDefault="005F2940" w:rsidP="00C10B26">
      <w:pPr>
        <w:spacing w:before="0" w:after="0"/>
        <w:jc w:val="left"/>
      </w:pPr>
      <w:r w:rsidRPr="00EE4128">
        <w:lastRenderedPageBreak/>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96" w:name="_Toc34670465"/>
      <w:r w:rsidRPr="00D2002F">
        <w:rPr>
          <w:color w:val="000000" w:themeColor="text1"/>
        </w:rPr>
        <w:t>Delegate Certificate Management for Toll-Free Number Example</w:t>
      </w:r>
      <w:bookmarkEnd w:id="96"/>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97" w:name="_Ref26526388"/>
      <w:bookmarkStart w:id="98" w:name="_Toc2694960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97"/>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98"/>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99" w:name="_Toc34670466"/>
      <w:r w:rsidRPr="00D2002F">
        <w:rPr>
          <w:color w:val="000000" w:themeColor="text1"/>
        </w:rPr>
        <w:t xml:space="preserve">Delegate </w:t>
      </w:r>
      <w:r>
        <w:t>Certificate Management</w:t>
      </w:r>
      <w:bookmarkEnd w:id="99"/>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00" w:name="_Toc7115412"/>
      <w:bookmarkStart w:id="101" w:name="_Toc7115460"/>
      <w:bookmarkStart w:id="102" w:name="_Toc7164636"/>
      <w:bookmarkStart w:id="103" w:name="_Toc34670467"/>
      <w:bookmarkStart w:id="104" w:name="_Ref6409854"/>
      <w:bookmarkEnd w:id="100"/>
      <w:bookmarkEnd w:id="101"/>
      <w:bookmarkEnd w:id="102"/>
      <w:r>
        <w:t xml:space="preserve">Certificate Management </w:t>
      </w:r>
      <w:r w:rsidR="003E2732">
        <w:t>Architecture</w:t>
      </w:r>
      <w:bookmarkEnd w:id="103"/>
    </w:p>
    <w:p w14:paraId="5F0A0129" w14:textId="2540CDBA"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lastRenderedPageBreak/>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105" w:name="_Ref6410928"/>
      <w:bookmarkStart w:id="106" w:name="_Toc2694961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105"/>
      <w:r>
        <w:rPr>
          <w:sz w:val="18"/>
          <w:szCs w:val="18"/>
        </w:rPr>
        <w:t xml:space="preserve">.  </w:t>
      </w:r>
      <w:r w:rsidR="00C03C75" w:rsidRPr="003A54D4">
        <w:rPr>
          <w:sz w:val="18"/>
          <w:szCs w:val="18"/>
        </w:rPr>
        <w:t>Delegate Certificate Management Architecture</w:t>
      </w:r>
      <w:bookmarkEnd w:id="106"/>
    </w:p>
    <w:p w14:paraId="2845F961" w14:textId="459723D9" w:rsidR="003E2732" w:rsidRDefault="003E2732" w:rsidP="006555AB"/>
    <w:p w14:paraId="4630EEC3" w14:textId="48522565" w:rsidR="006E35D1" w:rsidRDefault="006B461C" w:rsidP="00D63EB9">
      <w:pPr>
        <w:pStyle w:val="Heading2"/>
      </w:pPr>
      <w:bookmarkStart w:id="107" w:name="_Toc34670468"/>
      <w:r>
        <w:t xml:space="preserve">Certificate Management </w:t>
      </w:r>
      <w:r w:rsidR="006E35D1">
        <w:t>Interfaces</w:t>
      </w:r>
      <w:bookmarkEnd w:id="107"/>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08" w:name="_Toc34670469"/>
      <w:bookmarkStart w:id="109" w:name="_Ref6410774"/>
      <w:r>
        <w:lastRenderedPageBreak/>
        <w:t>Certificate Management Procedures</w:t>
      </w:r>
      <w:bookmarkEnd w:id="108"/>
    </w:p>
    <w:p w14:paraId="7461915B" w14:textId="5CFDA638" w:rsidR="00671EE8" w:rsidRDefault="00671EE8" w:rsidP="00671EE8">
      <w:pPr>
        <w:pStyle w:val="Heading3"/>
      </w:pPr>
      <w:bookmarkStart w:id="110" w:name="_Toc6869957"/>
      <w:bookmarkStart w:id="111" w:name="_Ref7158380"/>
      <w:bookmarkStart w:id="112" w:name="_Toc34670470"/>
      <w:r>
        <w:t>Subordinate CA obtains an SPC Token</w:t>
      </w:r>
      <w:bookmarkEnd w:id="110"/>
      <w:r w:rsidR="00FE688D">
        <w:t xml:space="preserve"> from STI-PA</w:t>
      </w:r>
      <w:bookmarkEnd w:id="111"/>
      <w:bookmarkEnd w:id="112"/>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5"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113" w:name="_Toc6869958"/>
      <w:bookmarkStart w:id="114" w:name="_Ref7159136"/>
      <w:bookmarkStart w:id="115" w:name="_Toc34670471"/>
      <w:r>
        <w:t>Subordinate CA obtains a CA Certificate</w:t>
      </w:r>
      <w:bookmarkEnd w:id="113"/>
      <w:r w:rsidR="00FE688D">
        <w:t xml:space="preserve"> from STI-CA</w:t>
      </w:r>
      <w:bookmarkEnd w:id="114"/>
      <w:bookmarkEnd w:id="115"/>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16" w:name="_Toc6869959"/>
      <w:bookmarkStart w:id="117" w:name="_Ref7160633"/>
      <w:bookmarkStart w:id="118" w:name="_Toc34670472"/>
      <w:r>
        <w:t>VoIP Entity</w:t>
      </w:r>
      <w:r w:rsidR="00671EE8">
        <w:t xml:space="preserve"> obtains a Delegate Certificate</w:t>
      </w:r>
      <w:bookmarkEnd w:id="116"/>
      <w:r w:rsidR="00FE688D">
        <w:t xml:space="preserve"> from Subordinate CA</w:t>
      </w:r>
      <w:bookmarkEnd w:id="117"/>
      <w:bookmarkEnd w:id="118"/>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19" w:name="_Ref6678303"/>
      <w:r>
        <w:t>Initial Conditions</w:t>
      </w:r>
      <w:bookmarkEnd w:id="119"/>
    </w:p>
    <w:p w14:paraId="639D80FA" w14:textId="541E7FF3"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delegate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20" w:name="_Ref379451105"/>
      <w:r>
        <w:t>Pre-authorizing the ACME Account</w:t>
      </w:r>
      <w:bookmarkEnd w:id="120"/>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lastRenderedPageBreak/>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6"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121" w:name="_Toc34670473"/>
      <w:bookmarkStart w:id="122" w:name="_Ref7162054"/>
      <w:r>
        <w:t>Issuing Delegate End-Entity Certificates to SHAKEN SPs</w:t>
      </w:r>
      <w:bookmarkEnd w:id="121"/>
    </w:p>
    <w:bookmarkEnd w:id="122"/>
    <w:p w14:paraId="52D9BCD5" w14:textId="56E4AA47"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123" w:name="_Toc34670475"/>
      <w:r>
        <w:t xml:space="preserve">Authentication </w:t>
      </w:r>
      <w:r w:rsidR="00D702C1">
        <w:t xml:space="preserve">and Verification </w:t>
      </w:r>
      <w:r>
        <w:t>using Delegate Certificates</w:t>
      </w:r>
      <w:bookmarkEnd w:id="123"/>
    </w:p>
    <w:p w14:paraId="47E4E083" w14:textId="77777777" w:rsidR="00B24E35" w:rsidRPr="00240E9D"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by a delegate certificate must be treated by the STI-VS a verification failure.</w:t>
      </w:r>
    </w:p>
    <w:p w14:paraId="1BD0067D" w14:textId="333D2454" w:rsidR="00FA7787" w:rsidRDefault="00194BAA" w:rsidP="00DA27D6">
      <w:r>
        <w:t xml:space="preserve">Authentication services </w:t>
      </w:r>
      <w:r w:rsidR="003B4D01">
        <w:t>must ensure</w:t>
      </w:r>
      <w:r w:rsidR="00230818" w:rsidRPr="00230818">
        <w:t xml:space="preserve"> </w:t>
      </w:r>
      <w:r w:rsidR="00230818">
        <w:t>via local policy</w:t>
      </w:r>
      <w:r w:rsidR="003B4D01">
        <w:t xml:space="preserve"> that the </w:t>
      </w:r>
      <w:proofErr w:type="spellStart"/>
      <w:r w:rsidR="009C27EF">
        <w:t>TNAuthList</w:t>
      </w:r>
      <w:proofErr w:type="spellEnd"/>
      <w:r w:rsidR="009C27EF">
        <w:t xml:space="preserve"> </w:t>
      </w:r>
      <w:r w:rsidR="003B4D01">
        <w:t>scope of a</w:t>
      </w:r>
      <w:r>
        <w:t xml:space="preserve"> delegate end-entity certificates </w:t>
      </w:r>
      <w:r w:rsidR="001071C4">
        <w:t xml:space="preserve">authoritatively </w:t>
      </w:r>
      <w:r w:rsidR="00F6690C">
        <w:t xml:space="preserve">covers the </w:t>
      </w:r>
      <w:r w:rsidR="004746A3">
        <w:t>TN</w:t>
      </w:r>
      <w:r w:rsidR="00F6690C">
        <w:t xml:space="preserve"> that it is signing.</w:t>
      </w:r>
      <w:r w:rsidR="00FA7787">
        <w:t xml:space="preserve"> </w:t>
      </w:r>
    </w:p>
    <w:p w14:paraId="0496A34E" w14:textId="5448529C" w:rsidR="00FA7787" w:rsidRDefault="00FA7787" w:rsidP="00DA27D6">
      <w:r>
        <w:t xml:space="preserve">Verification services can detect when a </w:t>
      </w:r>
      <w:proofErr w:type="spellStart"/>
      <w:r>
        <w:t>PASSPorT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12F6ABB6" w14:textId="77777777" w:rsidR="001D0D0C" w:rsidRDefault="001D0D0C" w:rsidP="001D0D0C">
      <w:pPr>
        <w:pStyle w:val="Heading3"/>
      </w:pPr>
      <w:bookmarkStart w:id="124" w:name="_Toc34670476"/>
      <w:r>
        <w:t xml:space="preserve">Verification of Delegate Certs for determining attestation level of “shaken” </w:t>
      </w:r>
      <w:proofErr w:type="spellStart"/>
      <w:r>
        <w:t>PASSporTs</w:t>
      </w:r>
      <w:bookmarkEnd w:id="124"/>
      <w:proofErr w:type="spellEnd"/>
    </w:p>
    <w:p w14:paraId="1C260E8E" w14:textId="77777777" w:rsidR="001D0D0C" w:rsidRPr="003274CF" w:rsidRDefault="001D0D0C" w:rsidP="001D0D0C">
      <w:pPr>
        <w:rPr>
          <w:b/>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w:t>
      </w:r>
      <w:proofErr w:type="spellStart"/>
      <w:r>
        <w:t>PASSporT</w:t>
      </w:r>
      <w:proofErr w:type="spellEnd"/>
      <w:r>
        <w:t xml:space="preserve"> defined by [ATIS-1000074]. If an OSP receives a delegate certificate signed </w:t>
      </w:r>
      <w:proofErr w:type="spellStart"/>
      <w:r w:rsidRPr="008846DA">
        <w:t>PASSporT</w:t>
      </w:r>
      <w:proofErr w:type="spellEnd"/>
      <w:r w:rsidRPr="008846DA">
        <w:t xml:space="preserve"> </w:t>
      </w:r>
      <w:r>
        <w:t xml:space="preserve">in an identity header of a call received from </w:t>
      </w:r>
      <w:proofErr w:type="gramStart"/>
      <w:r>
        <w:t>a</w:t>
      </w:r>
      <w:proofErr w:type="gramEnd"/>
      <w:r>
        <w:t xml:space="preserve"> originating or UNI customer, the OSP should attempt to verify the received </w:t>
      </w:r>
      <w:proofErr w:type="spellStart"/>
      <w:r>
        <w:t>PASSporT</w:t>
      </w:r>
      <w:proofErr w:type="spellEnd"/>
      <w:r>
        <w:t xml:space="preserve"> to determine if the originating customer has authority to use the signaled Calling Number.</w:t>
      </w:r>
    </w:p>
    <w:p w14:paraId="7B092238" w14:textId="77777777" w:rsidR="001D0D0C" w:rsidRDefault="001D0D0C" w:rsidP="001D0D0C">
      <w:pPr>
        <w:pStyle w:val="ListParagraph"/>
        <w:numPr>
          <w:ilvl w:val="0"/>
          <w:numId w:val="60"/>
        </w:numPr>
        <w:spacing w:before="0" w:after="0"/>
      </w:pPr>
      <w:r w:rsidRPr="003274CF">
        <w:t xml:space="preserve">If the delegate certificate signed </w:t>
      </w:r>
      <w:proofErr w:type="spellStart"/>
      <w:r w:rsidRPr="003274CF">
        <w:t>PASSporT</w:t>
      </w:r>
      <w:proofErr w:type="spellEnd"/>
      <w:r w:rsidRPr="003274CF">
        <w:t xml:space="preserve"> verification passes, the OSP authentication service shall use this verification as information to determine the attestation level of the "shaken" </w:t>
      </w:r>
      <w:proofErr w:type="spellStart"/>
      <w:r w:rsidRPr="003274CF">
        <w:t>PASSporT</w:t>
      </w:r>
      <w:proofErr w:type="spellEnd"/>
      <w:r w:rsidRPr="003274CF">
        <w:t xml:space="preserve"> signed with the authority of a SHAKEN certificate defined in [ATIS-1000080] associated with the OSP.  The SHAKEN attestation level should be set to Full or "A" attestation (per local policy).</w:t>
      </w:r>
    </w:p>
    <w:p w14:paraId="2872A6DF" w14:textId="77777777" w:rsidR="001D0D0C" w:rsidRDefault="001D0D0C" w:rsidP="001D0D0C">
      <w:pPr>
        <w:pStyle w:val="ListParagraph"/>
        <w:numPr>
          <w:ilvl w:val="0"/>
          <w:numId w:val="60"/>
        </w:numPr>
        <w:spacing w:before="0" w:after="0"/>
      </w:pPr>
      <w:r w:rsidRPr="003274CF">
        <w:t xml:space="preserve">If the delegate certificate signed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2BDAEA1D" w:rsidR="001D0D0C" w:rsidRPr="004B7F4C" w:rsidRDefault="001D0D0C" w:rsidP="001D0D0C">
      <w:pPr>
        <w:spacing w:before="0" w:after="0"/>
        <w:jc w:val="left"/>
        <w:rPr>
          <w:rFonts w:ascii="Times New Roman" w:hAnsi="Times New Roman"/>
          <w:sz w:val="24"/>
          <w:szCs w:val="24"/>
        </w:rPr>
      </w:pPr>
      <w:r w:rsidRPr="004B7F4C">
        <w:rPr>
          <w:rFonts w:cs="Arial"/>
          <w:color w:val="000000"/>
        </w:rPr>
        <w:t xml:space="preserve">As a default, </w:t>
      </w:r>
      <w:r w:rsidR="0054319D">
        <w:rPr>
          <w:rFonts w:cs="Arial"/>
          <w:color w:val="000000"/>
        </w:rPr>
        <w:t xml:space="preserve">an Identity header field containing a </w:t>
      </w:r>
      <w:r w:rsidRPr="004B7F4C">
        <w:rPr>
          <w:rFonts w:cs="Arial"/>
          <w:color w:val="000000"/>
        </w:rPr>
        <w:t>delegate certificate</w:t>
      </w:r>
      <w:r w:rsidR="0054319D">
        <w:rPr>
          <w:rFonts w:cs="Arial"/>
          <w:color w:val="000000"/>
        </w:rPr>
        <w:t xml:space="preserve"> signed</w:t>
      </w:r>
      <w:r w:rsidRPr="004B7F4C">
        <w:rPr>
          <w:rFonts w:cs="Arial"/>
          <w:color w:val="000000"/>
        </w:rPr>
        <w:t xml:space="preserve"> </w:t>
      </w:r>
      <w:proofErr w:type="spellStart"/>
      <w:r w:rsidRPr="004B7F4C">
        <w:rPr>
          <w:rFonts w:cs="Arial"/>
          <w:color w:val="000000"/>
        </w:rPr>
        <w:t>PASSporT</w:t>
      </w:r>
      <w:proofErr w:type="spellEnd"/>
      <w:r w:rsidRPr="004B7F4C">
        <w:rPr>
          <w:rFonts w:cs="Arial"/>
          <w:color w:val="000000"/>
        </w:rPr>
        <w:t xml:space="preserve"> </w:t>
      </w:r>
      <w:r>
        <w:rPr>
          <w:rFonts w:cs="Arial"/>
          <w:color w:val="000000"/>
        </w:rPr>
        <w:t>used for establishing attestation levels received by the OSP should be</w:t>
      </w:r>
      <w:r w:rsidRPr="004B7F4C">
        <w:rPr>
          <w:rFonts w:cs="Arial"/>
          <w:color w:val="000000"/>
        </w:rPr>
        <w:t xml:space="preserve"> discarded</w:t>
      </w:r>
      <w:r>
        <w:rPr>
          <w:rFonts w:cs="Arial"/>
          <w:color w:val="000000"/>
        </w:rPr>
        <w:t xml:space="preserve"> by the OSP</w:t>
      </w:r>
      <w:r w:rsidRPr="004B7F4C">
        <w:rPr>
          <w:rFonts w:cs="Arial"/>
          <w:color w:val="000000"/>
        </w:rPr>
        <w:t xml:space="preserve"> and not forwarded toward the TSP.  The OSP may optionally</w:t>
      </w:r>
      <w:r>
        <w:rPr>
          <w:rFonts w:cs="Arial"/>
          <w:color w:val="000000"/>
        </w:rPr>
        <w:t>, based on future specifications,</w:t>
      </w:r>
      <w:r w:rsidRPr="004B7F4C">
        <w:rPr>
          <w:rFonts w:cs="Arial"/>
          <w:color w:val="000000"/>
        </w:rPr>
        <w:t xml:space="preserve"> send the received delegate certificate </w:t>
      </w:r>
      <w:r w:rsidR="0054319D">
        <w:rPr>
          <w:rFonts w:cs="Arial"/>
          <w:color w:val="000000"/>
        </w:rPr>
        <w:t xml:space="preserve">signed </w:t>
      </w:r>
      <w:proofErr w:type="spellStart"/>
      <w:r w:rsidRPr="004B7F4C">
        <w:rPr>
          <w:rFonts w:cs="Arial"/>
          <w:color w:val="000000"/>
        </w:rPr>
        <w:t>PASSporT</w:t>
      </w:r>
      <w:proofErr w:type="spellEnd"/>
      <w:r w:rsidRPr="004B7F4C">
        <w:rPr>
          <w:rFonts w:cs="Arial"/>
          <w:color w:val="000000"/>
        </w:rPr>
        <w:t xml:space="preserve"> to TSPs that have agreed to receive </w:t>
      </w:r>
      <w:r w:rsidR="00400615">
        <w:rPr>
          <w:rFonts w:cs="Arial"/>
          <w:color w:val="000000"/>
        </w:rPr>
        <w:t xml:space="preserve">such </w:t>
      </w:r>
      <w:proofErr w:type="spellStart"/>
      <w:r w:rsidRPr="004B7F4C">
        <w:rPr>
          <w:rFonts w:cs="Arial"/>
          <w:color w:val="000000"/>
        </w:rPr>
        <w:t>PASSporTs</w:t>
      </w:r>
      <w:proofErr w:type="spellEnd"/>
      <w:r w:rsidRPr="004B7F4C">
        <w:rPr>
          <w:rFonts w:cs="Arial"/>
          <w:color w:val="000000"/>
        </w:rPr>
        <w:t xml:space="preserve"> (e.g. via an NNI agreement policy).</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104"/>
    <w:bookmarkEnd w:id="109"/>
    <w:p w14:paraId="7870DDD7" w14:textId="22FC4691" w:rsidR="001F2162" w:rsidRPr="004B443F" w:rsidRDefault="001F2162" w:rsidP="004B443F"/>
    <w:sectPr w:rsidR="001F2162" w:rsidRPr="004B443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07A9" w14:textId="77777777" w:rsidR="00ED3E8B" w:rsidRDefault="00ED3E8B">
      <w:r>
        <w:separator/>
      </w:r>
    </w:p>
  </w:endnote>
  <w:endnote w:type="continuationSeparator" w:id="0">
    <w:p w14:paraId="47AD1657" w14:textId="77777777" w:rsidR="00ED3E8B" w:rsidRDefault="00ED3E8B">
      <w:r>
        <w:continuationSeparator/>
      </w:r>
    </w:p>
  </w:endnote>
  <w:endnote w:type="continuationNotice" w:id="1">
    <w:p w14:paraId="4752AD74" w14:textId="77777777" w:rsidR="00ED3E8B" w:rsidRDefault="00ED3E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A000002F" w:usb1="5000004B" w:usb2="00000000" w:usb3="00000000" w:csb0="0000009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3BEF" w14:textId="77777777" w:rsidR="00ED3E8B" w:rsidRDefault="00ED3E8B">
      <w:r>
        <w:separator/>
      </w:r>
    </w:p>
  </w:footnote>
  <w:footnote w:type="continuationSeparator" w:id="0">
    <w:p w14:paraId="5B56B12F" w14:textId="77777777" w:rsidR="00ED3E8B" w:rsidRDefault="00ED3E8B">
      <w:r>
        <w:continuationSeparator/>
      </w:r>
    </w:p>
  </w:footnote>
  <w:footnote w:type="continuationNotice" w:id="1">
    <w:p w14:paraId="2ECB6F7B" w14:textId="77777777" w:rsidR="00ED3E8B" w:rsidRDefault="00ED3E8B">
      <w:pPr>
        <w:spacing w:before="0" w:after="0"/>
      </w:pPr>
    </w:p>
  </w:footnote>
  <w:footnote w:id="2">
    <w:p w14:paraId="1CE26F3E" w14:textId="77777777" w:rsidR="005068D5" w:rsidRDefault="005068D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5068D5" w:rsidRDefault="005068D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4">
    <w:p w14:paraId="2AEC9E2E" w14:textId="55DDDD4F" w:rsidR="005068D5" w:rsidRDefault="005068D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5068D5" w:rsidRDefault="005068D5"/>
  <w:p w14:paraId="5226A3C4" w14:textId="77777777" w:rsidR="005068D5" w:rsidRDefault="00506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5068D5" w:rsidRPr="00D82162" w:rsidRDefault="005068D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5068D5" w:rsidRDefault="005068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5068D5" w:rsidRPr="00BC47C9" w:rsidRDefault="005068D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5068D5" w:rsidRPr="00BC47C9" w:rsidRDefault="005068D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8927FA"/>
    <w:multiLevelType w:val="hybridMultilevel"/>
    <w:tmpl w:val="CE5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6902671"/>
    <w:multiLevelType w:val="hybridMultilevel"/>
    <w:tmpl w:val="D1540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7"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5"/>
  </w:num>
  <w:num w:numId="14">
    <w:abstractNumId w:val="39"/>
  </w:num>
  <w:num w:numId="15">
    <w:abstractNumId w:val="49"/>
  </w:num>
  <w:num w:numId="16">
    <w:abstractNumId w:val="34"/>
  </w:num>
  <w:num w:numId="17">
    <w:abstractNumId w:val="42"/>
  </w:num>
  <w:num w:numId="18">
    <w:abstractNumId w:val="11"/>
  </w:num>
  <w:num w:numId="19">
    <w:abstractNumId w:val="38"/>
  </w:num>
  <w:num w:numId="20">
    <w:abstractNumId w:val="13"/>
  </w:num>
  <w:num w:numId="21">
    <w:abstractNumId w:val="25"/>
  </w:num>
  <w:num w:numId="22">
    <w:abstractNumId w:val="32"/>
  </w:num>
  <w:num w:numId="23">
    <w:abstractNumId w:val="18"/>
  </w:num>
  <w:num w:numId="24">
    <w:abstractNumId w:val="48"/>
  </w:num>
  <w:num w:numId="25">
    <w:abstractNumId w:val="40"/>
  </w:num>
  <w:num w:numId="26">
    <w:abstractNumId w:val="50"/>
  </w:num>
  <w:num w:numId="27">
    <w:abstractNumId w:val="35"/>
  </w:num>
  <w:num w:numId="28">
    <w:abstractNumId w:val="29"/>
  </w:num>
  <w:num w:numId="29">
    <w:abstractNumId w:val="14"/>
  </w:num>
  <w:num w:numId="30">
    <w:abstractNumId w:val="37"/>
  </w:num>
  <w:num w:numId="31">
    <w:abstractNumId w:val="21"/>
  </w:num>
  <w:num w:numId="32">
    <w:abstractNumId w:val="12"/>
  </w:num>
  <w:num w:numId="33">
    <w:abstractNumId w:val="33"/>
  </w:num>
  <w:num w:numId="34">
    <w:abstractNumId w:val="54"/>
  </w:num>
  <w:num w:numId="35">
    <w:abstractNumId w:val="26"/>
  </w:num>
  <w:num w:numId="36">
    <w:abstractNumId w:val="9"/>
  </w:num>
  <w:num w:numId="37">
    <w:abstractNumId w:val="31"/>
  </w:num>
  <w:num w:numId="38">
    <w:abstractNumId w:val="45"/>
  </w:num>
  <w:num w:numId="39">
    <w:abstractNumId w:val="59"/>
  </w:num>
  <w:num w:numId="40">
    <w:abstractNumId w:val="10"/>
  </w:num>
  <w:num w:numId="41">
    <w:abstractNumId w:val="47"/>
  </w:num>
  <w:num w:numId="42">
    <w:abstractNumId w:val="57"/>
  </w:num>
  <w:num w:numId="43">
    <w:abstractNumId w:val="23"/>
  </w:num>
  <w:num w:numId="44">
    <w:abstractNumId w:val="56"/>
  </w:num>
  <w:num w:numId="45">
    <w:abstractNumId w:val="27"/>
  </w:num>
  <w:num w:numId="46">
    <w:abstractNumId w:val="19"/>
  </w:num>
  <w:num w:numId="47">
    <w:abstractNumId w:val="44"/>
  </w:num>
  <w:num w:numId="48">
    <w:abstractNumId w:val="48"/>
  </w:num>
  <w:num w:numId="49">
    <w:abstractNumId w:val="51"/>
  </w:num>
  <w:num w:numId="50">
    <w:abstractNumId w:val="55"/>
  </w:num>
  <w:num w:numId="51">
    <w:abstractNumId w:val="20"/>
  </w:num>
  <w:num w:numId="52">
    <w:abstractNumId w:val="22"/>
  </w:num>
  <w:num w:numId="53">
    <w:abstractNumId w:val="24"/>
  </w:num>
  <w:num w:numId="54">
    <w:abstractNumId w:val="46"/>
  </w:num>
  <w:num w:numId="55">
    <w:abstractNumId w:val="28"/>
  </w:num>
  <w:num w:numId="56">
    <w:abstractNumId w:val="52"/>
  </w:num>
  <w:num w:numId="57">
    <w:abstractNumId w:val="16"/>
  </w:num>
  <w:num w:numId="58">
    <w:abstractNumId w:val="30"/>
  </w:num>
  <w:num w:numId="59">
    <w:abstractNumId w:val="48"/>
  </w:num>
  <w:num w:numId="60">
    <w:abstractNumId w:val="41"/>
  </w:num>
  <w:num w:numId="61">
    <w:abstractNumId w:val="17"/>
  </w:num>
  <w:num w:numId="6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0538"/>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21B"/>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551E"/>
    <w:rsid w:val="000B64F3"/>
    <w:rsid w:val="000B6B29"/>
    <w:rsid w:val="000B78E7"/>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1C4"/>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F64"/>
    <w:rsid w:val="0012025B"/>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5E84"/>
    <w:rsid w:val="001560F5"/>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0C2D"/>
    <w:rsid w:val="001C144C"/>
    <w:rsid w:val="001C2656"/>
    <w:rsid w:val="001C273F"/>
    <w:rsid w:val="001C282D"/>
    <w:rsid w:val="001C5D5B"/>
    <w:rsid w:val="001C7780"/>
    <w:rsid w:val="001C7BEF"/>
    <w:rsid w:val="001D0D0C"/>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36CB"/>
    <w:rsid w:val="002542B3"/>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D76"/>
    <w:rsid w:val="00267E26"/>
    <w:rsid w:val="00267E52"/>
    <w:rsid w:val="0027160B"/>
    <w:rsid w:val="00271F46"/>
    <w:rsid w:val="00272E59"/>
    <w:rsid w:val="00275190"/>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A9F"/>
    <w:rsid w:val="002B5FFA"/>
    <w:rsid w:val="002B65F3"/>
    <w:rsid w:val="002B7015"/>
    <w:rsid w:val="002B71BD"/>
    <w:rsid w:val="002B77E3"/>
    <w:rsid w:val="002B7B9D"/>
    <w:rsid w:val="002C04C9"/>
    <w:rsid w:val="002C05A1"/>
    <w:rsid w:val="002C066B"/>
    <w:rsid w:val="002C1051"/>
    <w:rsid w:val="002C2E93"/>
    <w:rsid w:val="002C31FA"/>
    <w:rsid w:val="002C4900"/>
    <w:rsid w:val="002C5E83"/>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69A0"/>
    <w:rsid w:val="00366A5D"/>
    <w:rsid w:val="00366F0C"/>
    <w:rsid w:val="003672CB"/>
    <w:rsid w:val="00370093"/>
    <w:rsid w:val="003703D8"/>
    <w:rsid w:val="0037145E"/>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7FB"/>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3E94"/>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A48"/>
    <w:rsid w:val="003D5B82"/>
    <w:rsid w:val="003D5CB8"/>
    <w:rsid w:val="003D5D56"/>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F29"/>
    <w:rsid w:val="00465747"/>
    <w:rsid w:val="004657F9"/>
    <w:rsid w:val="00465ED8"/>
    <w:rsid w:val="004667AB"/>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2EA7"/>
    <w:rsid w:val="00495408"/>
    <w:rsid w:val="00495B90"/>
    <w:rsid w:val="0049614D"/>
    <w:rsid w:val="00496EB7"/>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68D5"/>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D27"/>
    <w:rsid w:val="0054319D"/>
    <w:rsid w:val="005437E2"/>
    <w:rsid w:val="00543DE3"/>
    <w:rsid w:val="00543FE2"/>
    <w:rsid w:val="005442F9"/>
    <w:rsid w:val="0054467F"/>
    <w:rsid w:val="00544930"/>
    <w:rsid w:val="00544A50"/>
    <w:rsid w:val="00544C8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C8"/>
    <w:rsid w:val="005B624D"/>
    <w:rsid w:val="005B7CC2"/>
    <w:rsid w:val="005C01BA"/>
    <w:rsid w:val="005C0206"/>
    <w:rsid w:val="005C07DE"/>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6920"/>
    <w:rsid w:val="00677A5B"/>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20186"/>
    <w:rsid w:val="008202FA"/>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32C"/>
    <w:rsid w:val="00921603"/>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456C"/>
    <w:rsid w:val="00A150D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E46"/>
    <w:rsid w:val="00AB3626"/>
    <w:rsid w:val="00AB362F"/>
    <w:rsid w:val="00AB3F85"/>
    <w:rsid w:val="00AB5031"/>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C9E"/>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3A2"/>
    <w:rsid w:val="00DE721D"/>
    <w:rsid w:val="00DE72A9"/>
    <w:rsid w:val="00DE7898"/>
    <w:rsid w:val="00DF2157"/>
    <w:rsid w:val="00DF2A42"/>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BB0"/>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1749"/>
    <w:rsid w:val="00E73F44"/>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0E40"/>
    <w:rsid w:val="00EC1AF3"/>
    <w:rsid w:val="00EC330C"/>
    <w:rsid w:val="00EC3B10"/>
    <w:rsid w:val="00EC55FA"/>
    <w:rsid w:val="00EC571C"/>
    <w:rsid w:val="00EC5937"/>
    <w:rsid w:val="00EC5A3E"/>
    <w:rsid w:val="00EC614E"/>
    <w:rsid w:val="00EC6591"/>
    <w:rsid w:val="00EC6609"/>
    <w:rsid w:val="00EC6CC4"/>
    <w:rsid w:val="00EC731E"/>
    <w:rsid w:val="00EC75CC"/>
    <w:rsid w:val="00ED0081"/>
    <w:rsid w:val="00ED05F7"/>
    <w:rsid w:val="00ED134A"/>
    <w:rsid w:val="00ED16C8"/>
    <w:rsid w:val="00ED1C85"/>
    <w:rsid w:val="00ED1D0C"/>
    <w:rsid w:val="00ED261A"/>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1F50"/>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4F44"/>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bordinate-ca.tn-provider.com/acme/order/asdf/finaliz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ti-pa.com/sti-pa/crl"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F296-0566-9345-8241-75E95D2F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8421</Words>
  <Characters>42611</Characters>
  <Application>Microsoft Office Word</Application>
  <DocSecurity>0</DocSecurity>
  <Lines>760</Lines>
  <Paragraphs>97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50935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2019-04-15T21:36:00Z</cp:lastPrinted>
  <dcterms:created xsi:type="dcterms:W3CDTF">2020-03-17T16:10:00Z</dcterms:created>
  <dcterms:modified xsi:type="dcterms:W3CDTF">2020-03-17T16:12:00Z</dcterms:modified>
</cp:coreProperties>
</file>