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5130D1F"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rsidTr="00462DB2">
        <w:trPr>
          <w:trHeight w:val="242"/>
          <w:tblHeader/>
        </w:trPr>
        <w:tc>
          <w:tcPr>
            <w:tcW w:w="2509"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8"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905"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4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D63BC" w:rsidRPr="007E23D3" w14:paraId="44962FF2" w14:textId="77777777" w:rsidTr="00462DB2">
        <w:tc>
          <w:tcPr>
            <w:tcW w:w="2509" w:type="dxa"/>
          </w:tcPr>
          <w:p w14:paraId="0520B7F9" w14:textId="46B57C00" w:rsidR="007D63BC" w:rsidRDefault="00BA04F5" w:rsidP="00572688">
            <w:pPr>
              <w:rPr>
                <w:rFonts w:cs="Arial"/>
                <w:sz w:val="18"/>
                <w:szCs w:val="18"/>
              </w:rPr>
            </w:pPr>
            <w:r>
              <w:rPr>
                <w:rFonts w:cs="Arial"/>
                <w:sz w:val="18"/>
                <w:szCs w:val="18"/>
              </w:rPr>
              <w:t>Feb 3, 2020</w:t>
            </w:r>
          </w:p>
        </w:tc>
        <w:tc>
          <w:tcPr>
            <w:tcW w:w="1608" w:type="dxa"/>
          </w:tcPr>
          <w:p w14:paraId="533E914A" w14:textId="1DBB29F3" w:rsidR="007D63BC" w:rsidRDefault="002309FF" w:rsidP="00572688">
            <w:pPr>
              <w:rPr>
                <w:rFonts w:cs="Arial"/>
                <w:sz w:val="18"/>
                <w:szCs w:val="18"/>
              </w:rPr>
            </w:pPr>
            <w:r>
              <w:rPr>
                <w:rFonts w:cs="Arial"/>
                <w:sz w:val="18"/>
                <w:szCs w:val="18"/>
              </w:rPr>
              <w:t>R000</w:t>
            </w:r>
          </w:p>
        </w:tc>
        <w:tc>
          <w:tcPr>
            <w:tcW w:w="3905" w:type="dxa"/>
          </w:tcPr>
          <w:p w14:paraId="2258A8D0" w14:textId="37E3EF26" w:rsidR="007D63BC" w:rsidRDefault="00E11BB0" w:rsidP="00572688">
            <w:pPr>
              <w:pStyle w:val="CommentSubject"/>
              <w:jc w:val="left"/>
              <w:rPr>
                <w:rFonts w:cs="Arial"/>
                <w:b w:val="0"/>
                <w:sz w:val="18"/>
                <w:szCs w:val="18"/>
              </w:rPr>
            </w:pPr>
            <w:r>
              <w:rPr>
                <w:rFonts w:cs="Arial"/>
                <w:b w:val="0"/>
                <w:sz w:val="18"/>
                <w:szCs w:val="18"/>
              </w:rPr>
              <w:t>2020 Baseline</w:t>
            </w:r>
            <w:r w:rsidR="003C3E94">
              <w:rPr>
                <w:rFonts w:cs="Arial"/>
                <w:b w:val="0"/>
                <w:sz w:val="18"/>
                <w:szCs w:val="18"/>
              </w:rPr>
              <w:t xml:space="preserve"> </w:t>
            </w:r>
            <w:r w:rsidR="0031114F">
              <w:rPr>
                <w:rFonts w:cs="Arial"/>
                <w:b w:val="0"/>
                <w:sz w:val="18"/>
                <w:szCs w:val="18"/>
              </w:rPr>
              <w:t xml:space="preserve">plus </w:t>
            </w:r>
            <w:r w:rsidR="002309FF">
              <w:rPr>
                <w:rFonts w:cs="Arial"/>
                <w:b w:val="0"/>
                <w:sz w:val="18"/>
                <w:szCs w:val="18"/>
              </w:rPr>
              <w:t>track-</w:t>
            </w:r>
            <w:r w:rsidR="0031114F">
              <w:rPr>
                <w:rFonts w:cs="Arial"/>
                <w:b w:val="0"/>
                <w:sz w:val="18"/>
                <w:szCs w:val="18"/>
              </w:rPr>
              <w:t>changes agreed during Jan 2</w:t>
            </w:r>
            <w:r w:rsidR="00EC6591">
              <w:rPr>
                <w:rFonts w:cs="Arial"/>
                <w:b w:val="0"/>
                <w:sz w:val="18"/>
                <w:szCs w:val="18"/>
              </w:rPr>
              <w:t>9</w:t>
            </w:r>
            <w:bookmarkStart w:id="1" w:name="_GoBack"/>
            <w:bookmarkEnd w:id="1"/>
            <w:r w:rsidR="0031114F">
              <w:rPr>
                <w:rFonts w:cs="Arial"/>
                <w:b w:val="0"/>
                <w:sz w:val="18"/>
                <w:szCs w:val="18"/>
              </w:rPr>
              <w:t>, 2020 f2f meeting</w:t>
            </w:r>
          </w:p>
        </w:tc>
        <w:tc>
          <w:tcPr>
            <w:tcW w:w="2048" w:type="dxa"/>
          </w:tcPr>
          <w:p w14:paraId="3E5100BD" w14:textId="42F1B515" w:rsidR="007D63BC" w:rsidRDefault="00E11BB0" w:rsidP="00572688">
            <w:pPr>
              <w:jc w:val="left"/>
              <w:rPr>
                <w:rFonts w:cs="Arial"/>
                <w:sz w:val="18"/>
                <w:szCs w:val="18"/>
              </w:rPr>
            </w:pPr>
            <w:r>
              <w:rPr>
                <w:rFonts w:cs="Arial"/>
                <w:sz w:val="18"/>
                <w:szCs w:val="18"/>
              </w:rPr>
              <w:t>David Hancock</w:t>
            </w:r>
          </w:p>
        </w:tc>
      </w:tr>
      <w:tr w:rsidR="00EC0E40" w:rsidRPr="007E23D3" w14:paraId="0FE4DB76" w14:textId="77777777" w:rsidTr="00462DB2">
        <w:tc>
          <w:tcPr>
            <w:tcW w:w="2509" w:type="dxa"/>
          </w:tcPr>
          <w:p w14:paraId="5D888192" w14:textId="34C0009B" w:rsidR="00EC0E40" w:rsidRDefault="005C1708" w:rsidP="00572688">
            <w:pPr>
              <w:rPr>
                <w:rFonts w:cs="Arial"/>
                <w:sz w:val="18"/>
                <w:szCs w:val="18"/>
              </w:rPr>
            </w:pPr>
            <w:r>
              <w:rPr>
                <w:rFonts w:cs="Arial"/>
                <w:sz w:val="18"/>
                <w:szCs w:val="18"/>
              </w:rPr>
              <w:t>Feb 3, 2020</w:t>
            </w:r>
          </w:p>
        </w:tc>
        <w:tc>
          <w:tcPr>
            <w:tcW w:w="1608" w:type="dxa"/>
          </w:tcPr>
          <w:p w14:paraId="58DFA9C9" w14:textId="24CDEF2A" w:rsidR="00EC0E40" w:rsidRDefault="005C1708" w:rsidP="00572688">
            <w:pPr>
              <w:rPr>
                <w:rFonts w:cs="Arial"/>
                <w:sz w:val="18"/>
                <w:szCs w:val="18"/>
              </w:rPr>
            </w:pPr>
            <w:r>
              <w:rPr>
                <w:rFonts w:cs="Arial"/>
                <w:sz w:val="18"/>
                <w:szCs w:val="18"/>
              </w:rPr>
              <w:t>R001</w:t>
            </w:r>
          </w:p>
        </w:tc>
        <w:tc>
          <w:tcPr>
            <w:tcW w:w="3905" w:type="dxa"/>
          </w:tcPr>
          <w:p w14:paraId="17816581" w14:textId="08CD4A07" w:rsidR="00EC0E40" w:rsidRDefault="005C1708" w:rsidP="00572688">
            <w:pPr>
              <w:pStyle w:val="CommentSubject"/>
              <w:jc w:val="left"/>
              <w:rPr>
                <w:rFonts w:cs="Arial"/>
                <w:b w:val="0"/>
                <w:sz w:val="18"/>
                <w:szCs w:val="18"/>
              </w:rPr>
            </w:pPr>
            <w:r>
              <w:rPr>
                <w:rFonts w:cs="Arial"/>
                <w:b w:val="0"/>
                <w:sz w:val="18"/>
                <w:szCs w:val="18"/>
              </w:rPr>
              <w:t>2020 Baseline clean</w:t>
            </w:r>
          </w:p>
        </w:tc>
        <w:tc>
          <w:tcPr>
            <w:tcW w:w="2048" w:type="dxa"/>
          </w:tcPr>
          <w:p w14:paraId="5A1FC567" w14:textId="089B8427" w:rsidR="00EC0E40" w:rsidRDefault="005C1708" w:rsidP="00572688">
            <w:pPr>
              <w:jc w:val="left"/>
              <w:rPr>
                <w:rFonts w:cs="Arial"/>
                <w:sz w:val="18"/>
                <w:szCs w:val="18"/>
              </w:rPr>
            </w:pPr>
            <w:r>
              <w:rPr>
                <w:rFonts w:cs="Arial"/>
                <w:sz w:val="18"/>
                <w:szCs w:val="18"/>
              </w:rPr>
              <w:t>David Hancock</w:t>
            </w:r>
          </w:p>
        </w:tc>
      </w:tr>
      <w:tr w:rsidR="00632856" w:rsidRPr="007E23D3" w14:paraId="756954CF" w14:textId="77777777" w:rsidTr="00462DB2">
        <w:tc>
          <w:tcPr>
            <w:tcW w:w="2509" w:type="dxa"/>
          </w:tcPr>
          <w:p w14:paraId="3D19B2B1" w14:textId="641479D0" w:rsidR="00632856" w:rsidRDefault="00632856" w:rsidP="00572688">
            <w:pPr>
              <w:rPr>
                <w:rFonts w:cs="Arial"/>
                <w:sz w:val="18"/>
                <w:szCs w:val="18"/>
              </w:rPr>
            </w:pPr>
            <w:r>
              <w:rPr>
                <w:rFonts w:cs="Arial"/>
                <w:sz w:val="18"/>
                <w:szCs w:val="18"/>
              </w:rPr>
              <w:t>Feb 3, 2020</w:t>
            </w:r>
          </w:p>
        </w:tc>
        <w:tc>
          <w:tcPr>
            <w:tcW w:w="1608" w:type="dxa"/>
          </w:tcPr>
          <w:p w14:paraId="1DE91276" w14:textId="4C39E5B2" w:rsidR="00632856" w:rsidRDefault="00632856" w:rsidP="00572688">
            <w:pPr>
              <w:rPr>
                <w:rFonts w:cs="Arial"/>
                <w:sz w:val="18"/>
                <w:szCs w:val="18"/>
              </w:rPr>
            </w:pPr>
            <w:r>
              <w:rPr>
                <w:rFonts w:cs="Arial"/>
                <w:sz w:val="18"/>
                <w:szCs w:val="18"/>
              </w:rPr>
              <w:t>R002</w:t>
            </w:r>
          </w:p>
        </w:tc>
        <w:tc>
          <w:tcPr>
            <w:tcW w:w="3905" w:type="dxa"/>
          </w:tcPr>
          <w:p w14:paraId="1175EA66" w14:textId="0357FDB6" w:rsidR="00632856" w:rsidRDefault="00307E3F" w:rsidP="00572688">
            <w:pPr>
              <w:pStyle w:val="CommentSubject"/>
              <w:jc w:val="left"/>
              <w:rPr>
                <w:rFonts w:cs="Arial"/>
                <w:b w:val="0"/>
                <w:sz w:val="18"/>
                <w:szCs w:val="18"/>
              </w:rPr>
            </w:pPr>
            <w:r>
              <w:rPr>
                <w:rFonts w:cs="Arial"/>
                <w:b w:val="0"/>
                <w:sz w:val="18"/>
                <w:szCs w:val="18"/>
              </w:rPr>
              <w:t xml:space="preserve">Add IPNNI-2020-00029R000 </w:t>
            </w:r>
            <w:r w:rsidR="00267D76">
              <w:rPr>
                <w:rFonts w:cs="Arial"/>
                <w:b w:val="0"/>
                <w:sz w:val="18"/>
                <w:szCs w:val="18"/>
              </w:rPr>
              <w:t>track-changes</w:t>
            </w:r>
          </w:p>
        </w:tc>
        <w:tc>
          <w:tcPr>
            <w:tcW w:w="2048" w:type="dxa"/>
          </w:tcPr>
          <w:p w14:paraId="73AE0100" w14:textId="110E9A4E" w:rsidR="00632856" w:rsidRDefault="00267D76" w:rsidP="00572688">
            <w:pPr>
              <w:jc w:val="left"/>
              <w:rPr>
                <w:rFonts w:cs="Arial"/>
                <w:sz w:val="18"/>
                <w:szCs w:val="18"/>
              </w:rPr>
            </w:pPr>
            <w:r>
              <w:rPr>
                <w:rFonts w:cs="Arial"/>
                <w:sz w:val="18"/>
                <w:szCs w:val="18"/>
              </w:rPr>
              <w:t>David Hancock</w:t>
            </w:r>
          </w:p>
        </w:tc>
      </w:tr>
      <w:tr w:rsidR="0095697B" w:rsidRPr="007E23D3" w14:paraId="43CE7D81" w14:textId="77777777" w:rsidTr="00462DB2">
        <w:tc>
          <w:tcPr>
            <w:tcW w:w="2509" w:type="dxa"/>
          </w:tcPr>
          <w:p w14:paraId="24FF44E4" w14:textId="071C8C76" w:rsidR="0095697B" w:rsidRDefault="0095697B" w:rsidP="0095697B">
            <w:pPr>
              <w:rPr>
                <w:rFonts w:cs="Arial"/>
                <w:sz w:val="18"/>
                <w:szCs w:val="18"/>
              </w:rPr>
            </w:pPr>
            <w:r>
              <w:rPr>
                <w:rFonts w:cs="Arial"/>
                <w:sz w:val="18"/>
                <w:szCs w:val="18"/>
              </w:rPr>
              <w:t>Feb 3, 2020</w:t>
            </w:r>
          </w:p>
        </w:tc>
        <w:tc>
          <w:tcPr>
            <w:tcW w:w="1608" w:type="dxa"/>
          </w:tcPr>
          <w:p w14:paraId="7002B239" w14:textId="70EB4970" w:rsidR="0095697B" w:rsidRDefault="0095697B" w:rsidP="0095697B">
            <w:pPr>
              <w:rPr>
                <w:rFonts w:cs="Arial"/>
                <w:sz w:val="18"/>
                <w:szCs w:val="18"/>
              </w:rPr>
            </w:pPr>
            <w:r>
              <w:rPr>
                <w:rFonts w:cs="Arial"/>
                <w:sz w:val="18"/>
                <w:szCs w:val="18"/>
              </w:rPr>
              <w:t>R003</w:t>
            </w:r>
          </w:p>
        </w:tc>
        <w:tc>
          <w:tcPr>
            <w:tcW w:w="3905" w:type="dxa"/>
          </w:tcPr>
          <w:p w14:paraId="327C14EB" w14:textId="3BE9889D" w:rsidR="0095697B" w:rsidRDefault="0095697B" w:rsidP="0095697B">
            <w:pPr>
              <w:pStyle w:val="CommentSubject"/>
              <w:jc w:val="left"/>
              <w:rPr>
                <w:rFonts w:cs="Arial"/>
                <w:b w:val="0"/>
                <w:sz w:val="18"/>
                <w:szCs w:val="18"/>
              </w:rPr>
            </w:pPr>
            <w:r>
              <w:rPr>
                <w:rFonts w:cs="Arial"/>
                <w:b w:val="0"/>
                <w:sz w:val="18"/>
                <w:szCs w:val="18"/>
              </w:rPr>
              <w:t>Add IPNNI-2020-00029R000 clean</w:t>
            </w:r>
          </w:p>
        </w:tc>
        <w:tc>
          <w:tcPr>
            <w:tcW w:w="2048" w:type="dxa"/>
          </w:tcPr>
          <w:p w14:paraId="5D3B3789" w14:textId="600D6984" w:rsidR="0095697B" w:rsidRDefault="0095697B" w:rsidP="0095697B">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14:paraId="6559184B" w14:textId="1F3CFFEA" w:rsidR="00EC1AF3" w:rsidRDefault="000F7412">
      <w:pPr>
        <w:pStyle w:val="TOC1"/>
        <w:rPr>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r w:rsidR="00EC1AF3">
        <w:rPr>
          <w:noProof/>
        </w:rPr>
        <w:t>1</w:t>
      </w:r>
      <w:r w:rsidR="00EC1AF3">
        <w:rPr>
          <w:rFonts w:asciiTheme="minorHAnsi" w:eastAsiaTheme="minorEastAsia" w:hAnsiTheme="minorHAnsi" w:cstheme="minorBidi"/>
          <w:b w:val="0"/>
          <w:bCs w:val="0"/>
          <w:caps w:val="0"/>
          <w:noProof/>
          <w:sz w:val="24"/>
        </w:rPr>
        <w:tab/>
      </w:r>
      <w:r w:rsidR="00EC1AF3">
        <w:rPr>
          <w:noProof/>
        </w:rPr>
        <w:t>Scope, Purpose, &amp; Application</w:t>
      </w:r>
      <w:r w:rsidR="00EC1AF3">
        <w:rPr>
          <w:noProof/>
        </w:rPr>
        <w:tab/>
      </w:r>
      <w:r w:rsidR="00EC1AF3">
        <w:rPr>
          <w:noProof/>
        </w:rPr>
        <w:fldChar w:fldCharType="begin"/>
      </w:r>
      <w:r w:rsidR="00EC1AF3">
        <w:rPr>
          <w:noProof/>
        </w:rPr>
        <w:instrText xml:space="preserve"> PAGEREF _Toc31650884 \h </w:instrText>
      </w:r>
      <w:r w:rsidR="00EC1AF3">
        <w:rPr>
          <w:noProof/>
        </w:rPr>
      </w:r>
      <w:r w:rsidR="00EC1AF3">
        <w:rPr>
          <w:noProof/>
        </w:rPr>
        <w:fldChar w:fldCharType="separate"/>
      </w:r>
      <w:r w:rsidR="00EC1AF3">
        <w:rPr>
          <w:noProof/>
        </w:rPr>
        <w:t>1</w:t>
      </w:r>
      <w:r w:rsidR="00EC1AF3">
        <w:rPr>
          <w:noProof/>
        </w:rPr>
        <w:fldChar w:fldCharType="end"/>
      </w:r>
    </w:p>
    <w:p w14:paraId="2605DC20" w14:textId="162EDDD7" w:rsidR="00EC1AF3" w:rsidRDefault="00EC1AF3">
      <w:pPr>
        <w:pStyle w:val="TOC2"/>
        <w:tabs>
          <w:tab w:val="left" w:pos="800"/>
          <w:tab w:val="right" w:leader="dot" w:pos="10070"/>
        </w:tabs>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_Toc31650885 \h </w:instrText>
      </w:r>
      <w:r>
        <w:rPr>
          <w:noProof/>
        </w:rPr>
      </w:r>
      <w:r>
        <w:rPr>
          <w:noProof/>
        </w:rPr>
        <w:fldChar w:fldCharType="separate"/>
      </w:r>
      <w:r>
        <w:rPr>
          <w:noProof/>
        </w:rPr>
        <w:t>1</w:t>
      </w:r>
      <w:r>
        <w:rPr>
          <w:noProof/>
        </w:rPr>
        <w:fldChar w:fldCharType="end"/>
      </w:r>
    </w:p>
    <w:p w14:paraId="49DA7A29" w14:textId="0039BD38" w:rsidR="00EC1AF3" w:rsidRDefault="00EC1AF3">
      <w:pPr>
        <w:pStyle w:val="TOC2"/>
        <w:tabs>
          <w:tab w:val="left" w:pos="800"/>
          <w:tab w:val="right" w:leader="dot" w:pos="10070"/>
        </w:tabs>
        <w:rPr>
          <w:rFonts w:asciiTheme="minorHAnsi" w:eastAsiaTheme="minorEastAsia" w:hAnsiTheme="minorHAnsi" w:cstheme="minorBidi"/>
          <w:smallCaps w:val="0"/>
          <w:noProof/>
          <w:sz w:val="24"/>
        </w:rPr>
      </w:pPr>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_Toc31650886 \h </w:instrText>
      </w:r>
      <w:r>
        <w:rPr>
          <w:noProof/>
        </w:rPr>
      </w:r>
      <w:r>
        <w:rPr>
          <w:noProof/>
        </w:rPr>
        <w:fldChar w:fldCharType="separate"/>
      </w:r>
      <w:r>
        <w:rPr>
          <w:noProof/>
        </w:rPr>
        <w:t>1</w:t>
      </w:r>
      <w:r>
        <w:rPr>
          <w:noProof/>
        </w:rPr>
        <w:fldChar w:fldCharType="end"/>
      </w:r>
    </w:p>
    <w:p w14:paraId="5D8D5C1F" w14:textId="0574DCD0" w:rsidR="00EC1AF3" w:rsidRDefault="00EC1AF3">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_Toc31650887 \h </w:instrText>
      </w:r>
      <w:r>
        <w:rPr>
          <w:noProof/>
        </w:rPr>
      </w:r>
      <w:r>
        <w:rPr>
          <w:noProof/>
        </w:rPr>
        <w:fldChar w:fldCharType="separate"/>
      </w:r>
      <w:r>
        <w:rPr>
          <w:noProof/>
        </w:rPr>
        <w:t>3</w:t>
      </w:r>
      <w:r>
        <w:rPr>
          <w:noProof/>
        </w:rPr>
        <w:fldChar w:fldCharType="end"/>
      </w:r>
    </w:p>
    <w:p w14:paraId="1313FA50" w14:textId="160D712F" w:rsidR="00EC1AF3" w:rsidRDefault="00EC1AF3">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_Toc31650888 \h </w:instrText>
      </w:r>
      <w:r>
        <w:rPr>
          <w:noProof/>
        </w:rPr>
      </w:r>
      <w:r>
        <w:rPr>
          <w:noProof/>
        </w:rPr>
        <w:fldChar w:fldCharType="separate"/>
      </w:r>
      <w:r>
        <w:rPr>
          <w:noProof/>
        </w:rPr>
        <w:t>3</w:t>
      </w:r>
      <w:r>
        <w:rPr>
          <w:noProof/>
        </w:rPr>
        <w:fldChar w:fldCharType="end"/>
      </w:r>
    </w:p>
    <w:p w14:paraId="00769BDE" w14:textId="15664EC5" w:rsidR="00EC1AF3" w:rsidRDefault="00EC1AF3">
      <w:pPr>
        <w:pStyle w:val="TOC2"/>
        <w:tabs>
          <w:tab w:val="left" w:pos="800"/>
          <w:tab w:val="right" w:leader="dot" w:pos="10070"/>
        </w:tabs>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_Toc31650889 \h </w:instrText>
      </w:r>
      <w:r>
        <w:rPr>
          <w:noProof/>
        </w:rPr>
      </w:r>
      <w:r>
        <w:rPr>
          <w:noProof/>
        </w:rPr>
        <w:fldChar w:fldCharType="separate"/>
      </w:r>
      <w:r>
        <w:rPr>
          <w:noProof/>
        </w:rPr>
        <w:t>3</w:t>
      </w:r>
      <w:r>
        <w:rPr>
          <w:noProof/>
        </w:rPr>
        <w:fldChar w:fldCharType="end"/>
      </w:r>
    </w:p>
    <w:p w14:paraId="61464E17" w14:textId="6D57BA53" w:rsidR="00EC1AF3" w:rsidRDefault="00EC1AF3">
      <w:pPr>
        <w:pStyle w:val="TOC2"/>
        <w:tabs>
          <w:tab w:val="left" w:pos="800"/>
          <w:tab w:val="right" w:leader="dot" w:pos="10070"/>
        </w:tabs>
        <w:rPr>
          <w:rFonts w:asciiTheme="minorHAnsi" w:eastAsiaTheme="minorEastAsia" w:hAnsiTheme="minorHAnsi" w:cstheme="minorBidi"/>
          <w:smallCaps w:val="0"/>
          <w:noProof/>
          <w:sz w:val="24"/>
        </w:rPr>
      </w:pPr>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_Toc31650890 \h </w:instrText>
      </w:r>
      <w:r>
        <w:rPr>
          <w:noProof/>
        </w:rPr>
      </w:r>
      <w:r>
        <w:rPr>
          <w:noProof/>
        </w:rPr>
        <w:fldChar w:fldCharType="separate"/>
      </w:r>
      <w:r>
        <w:rPr>
          <w:noProof/>
        </w:rPr>
        <w:t>5</w:t>
      </w:r>
      <w:r>
        <w:rPr>
          <w:noProof/>
        </w:rPr>
        <w:fldChar w:fldCharType="end"/>
      </w:r>
    </w:p>
    <w:p w14:paraId="612EBC45" w14:textId="13BC6A55" w:rsidR="00EC1AF3" w:rsidRDefault="00EC1AF3">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_Toc31650891 \h </w:instrText>
      </w:r>
      <w:r>
        <w:rPr>
          <w:noProof/>
        </w:rPr>
      </w:r>
      <w:r>
        <w:rPr>
          <w:noProof/>
        </w:rPr>
        <w:fldChar w:fldCharType="separate"/>
      </w:r>
      <w:r>
        <w:rPr>
          <w:noProof/>
        </w:rPr>
        <w:t>7</w:t>
      </w:r>
      <w:r>
        <w:rPr>
          <w:noProof/>
        </w:rPr>
        <w:fldChar w:fldCharType="end"/>
      </w:r>
    </w:p>
    <w:p w14:paraId="58F9884B" w14:textId="574C695C" w:rsidR="00EC1AF3" w:rsidRDefault="00EC1AF3">
      <w:pPr>
        <w:pStyle w:val="TOC2"/>
        <w:tabs>
          <w:tab w:val="left" w:pos="800"/>
          <w:tab w:val="right" w:leader="dot" w:pos="10070"/>
        </w:tabs>
        <w:rPr>
          <w:rFonts w:asciiTheme="minorHAnsi" w:eastAsiaTheme="minorEastAsia" w:hAnsiTheme="minorHAnsi" w:cstheme="minorBidi"/>
          <w:smallCaps w:val="0"/>
          <w:noProof/>
          <w:sz w:val="24"/>
        </w:rPr>
      </w:pPr>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_Toc31650892 \h </w:instrText>
      </w:r>
      <w:r>
        <w:rPr>
          <w:noProof/>
        </w:rPr>
      </w:r>
      <w:r>
        <w:rPr>
          <w:noProof/>
        </w:rPr>
        <w:fldChar w:fldCharType="separate"/>
      </w:r>
      <w:r>
        <w:rPr>
          <w:noProof/>
        </w:rPr>
        <w:t>7</w:t>
      </w:r>
      <w:r>
        <w:rPr>
          <w:noProof/>
        </w:rPr>
        <w:fldChar w:fldCharType="end"/>
      </w:r>
    </w:p>
    <w:p w14:paraId="77EE8E4B" w14:textId="6964B97B" w:rsidR="00EC1AF3" w:rsidRDefault="00EC1AF3">
      <w:pPr>
        <w:pStyle w:val="TOC2"/>
        <w:tabs>
          <w:tab w:val="left" w:pos="800"/>
          <w:tab w:val="right" w:leader="dot" w:pos="10070"/>
        </w:tabs>
        <w:rPr>
          <w:rFonts w:asciiTheme="minorHAnsi" w:eastAsiaTheme="minorEastAsia" w:hAnsiTheme="minorHAnsi" w:cstheme="minorBidi"/>
          <w:smallCaps w:val="0"/>
          <w:noProof/>
          <w:sz w:val="24"/>
        </w:rPr>
      </w:pPr>
      <w:r w:rsidRPr="00B7272E">
        <w:rPr>
          <w:noProof/>
          <w:color w:val="000000" w:themeColor="text1"/>
        </w:rPr>
        <w:t>4.2</w:t>
      </w:r>
      <w:r>
        <w:rPr>
          <w:rFonts w:asciiTheme="minorHAnsi" w:eastAsiaTheme="minorEastAsia" w:hAnsiTheme="minorHAnsi" w:cstheme="minorBidi"/>
          <w:smallCaps w:val="0"/>
          <w:noProof/>
          <w:sz w:val="24"/>
        </w:rPr>
        <w:tab/>
      </w:r>
      <w:r w:rsidRPr="00B7272E">
        <w:rPr>
          <w:noProof/>
          <w:color w:val="000000" w:themeColor="text1"/>
        </w:rPr>
        <w:t>Delegate Certificate Management for Toll-Free Number Example</w:t>
      </w:r>
      <w:r>
        <w:rPr>
          <w:noProof/>
        </w:rPr>
        <w:tab/>
      </w:r>
      <w:r>
        <w:rPr>
          <w:noProof/>
        </w:rPr>
        <w:fldChar w:fldCharType="begin"/>
      </w:r>
      <w:r>
        <w:rPr>
          <w:noProof/>
        </w:rPr>
        <w:instrText xml:space="preserve"> PAGEREF _Toc31650893 \h </w:instrText>
      </w:r>
      <w:r>
        <w:rPr>
          <w:noProof/>
        </w:rPr>
      </w:r>
      <w:r>
        <w:rPr>
          <w:noProof/>
        </w:rPr>
        <w:fldChar w:fldCharType="separate"/>
      </w:r>
      <w:r>
        <w:rPr>
          <w:noProof/>
        </w:rPr>
        <w:t>9</w:t>
      </w:r>
      <w:r>
        <w:rPr>
          <w:noProof/>
        </w:rPr>
        <w:fldChar w:fldCharType="end"/>
      </w:r>
    </w:p>
    <w:p w14:paraId="15D5C66A" w14:textId="41CB490B" w:rsidR="00EC1AF3" w:rsidRDefault="00EC1AF3">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sidRPr="00B7272E">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_Toc31650894 \h </w:instrText>
      </w:r>
      <w:r>
        <w:rPr>
          <w:noProof/>
        </w:rPr>
      </w:r>
      <w:r>
        <w:rPr>
          <w:noProof/>
        </w:rPr>
        <w:fldChar w:fldCharType="separate"/>
      </w:r>
      <w:r>
        <w:rPr>
          <w:noProof/>
        </w:rPr>
        <w:t>9</w:t>
      </w:r>
      <w:r>
        <w:rPr>
          <w:noProof/>
        </w:rPr>
        <w:fldChar w:fldCharType="end"/>
      </w:r>
    </w:p>
    <w:p w14:paraId="45298B07" w14:textId="2BB7B1A0" w:rsidR="00EC1AF3" w:rsidRDefault="00EC1AF3">
      <w:pPr>
        <w:pStyle w:val="TOC2"/>
        <w:tabs>
          <w:tab w:val="left" w:pos="800"/>
          <w:tab w:val="right" w:leader="dot" w:pos="10070"/>
        </w:tabs>
        <w:rPr>
          <w:rFonts w:asciiTheme="minorHAnsi" w:eastAsiaTheme="minorEastAsia" w:hAnsiTheme="minorHAnsi" w:cstheme="minorBidi"/>
          <w:smallCaps w:val="0"/>
          <w:noProof/>
          <w:sz w:val="24"/>
        </w:rPr>
      </w:pPr>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_Toc31650895 \h </w:instrText>
      </w:r>
      <w:r>
        <w:rPr>
          <w:noProof/>
        </w:rPr>
      </w:r>
      <w:r>
        <w:rPr>
          <w:noProof/>
        </w:rPr>
        <w:fldChar w:fldCharType="separate"/>
      </w:r>
      <w:r>
        <w:rPr>
          <w:noProof/>
        </w:rPr>
        <w:t>9</w:t>
      </w:r>
      <w:r>
        <w:rPr>
          <w:noProof/>
        </w:rPr>
        <w:fldChar w:fldCharType="end"/>
      </w:r>
    </w:p>
    <w:p w14:paraId="65C7600F" w14:textId="7D64E256" w:rsidR="00EC1AF3" w:rsidRDefault="00EC1AF3">
      <w:pPr>
        <w:pStyle w:val="TOC2"/>
        <w:tabs>
          <w:tab w:val="left" w:pos="800"/>
          <w:tab w:val="right" w:leader="dot" w:pos="10070"/>
        </w:tabs>
        <w:rPr>
          <w:rFonts w:asciiTheme="minorHAnsi" w:eastAsiaTheme="minorEastAsia" w:hAnsiTheme="minorHAnsi" w:cstheme="minorBidi"/>
          <w:smallCaps w:val="0"/>
          <w:noProof/>
          <w:sz w:val="24"/>
        </w:rPr>
      </w:pPr>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_Toc31650896 \h </w:instrText>
      </w:r>
      <w:r>
        <w:rPr>
          <w:noProof/>
        </w:rPr>
      </w:r>
      <w:r>
        <w:rPr>
          <w:noProof/>
        </w:rPr>
        <w:fldChar w:fldCharType="separate"/>
      </w:r>
      <w:r>
        <w:rPr>
          <w:noProof/>
        </w:rPr>
        <w:t>10</w:t>
      </w:r>
      <w:r>
        <w:rPr>
          <w:noProof/>
        </w:rPr>
        <w:fldChar w:fldCharType="end"/>
      </w:r>
    </w:p>
    <w:p w14:paraId="2CBD1B75" w14:textId="495F12F0" w:rsidR="00EC1AF3" w:rsidRDefault="00EC1AF3">
      <w:pPr>
        <w:pStyle w:val="TOC2"/>
        <w:tabs>
          <w:tab w:val="left" w:pos="800"/>
          <w:tab w:val="right" w:leader="dot" w:pos="10070"/>
        </w:tabs>
        <w:rPr>
          <w:rFonts w:asciiTheme="minorHAnsi" w:eastAsiaTheme="minorEastAsia" w:hAnsiTheme="minorHAnsi" w:cstheme="minorBidi"/>
          <w:smallCaps w:val="0"/>
          <w:noProof/>
          <w:sz w:val="24"/>
        </w:rPr>
      </w:pPr>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_Toc31650897 \h </w:instrText>
      </w:r>
      <w:r>
        <w:rPr>
          <w:noProof/>
        </w:rPr>
      </w:r>
      <w:r>
        <w:rPr>
          <w:noProof/>
        </w:rPr>
        <w:fldChar w:fldCharType="separate"/>
      </w:r>
      <w:r>
        <w:rPr>
          <w:noProof/>
        </w:rPr>
        <w:t>12</w:t>
      </w:r>
      <w:r>
        <w:rPr>
          <w:noProof/>
        </w:rPr>
        <w:fldChar w:fldCharType="end"/>
      </w:r>
    </w:p>
    <w:p w14:paraId="6DD32294" w14:textId="732C8FC6" w:rsidR="00EC1AF3" w:rsidRDefault="00EC1AF3">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_Toc31650898 \h </w:instrText>
      </w:r>
      <w:r>
        <w:rPr>
          <w:noProof/>
        </w:rPr>
      </w:r>
      <w:r>
        <w:rPr>
          <w:noProof/>
        </w:rPr>
        <w:fldChar w:fldCharType="separate"/>
      </w:r>
      <w:r>
        <w:rPr>
          <w:noProof/>
        </w:rPr>
        <w:t>12</w:t>
      </w:r>
      <w:r>
        <w:rPr>
          <w:noProof/>
        </w:rPr>
        <w:fldChar w:fldCharType="end"/>
      </w:r>
    </w:p>
    <w:p w14:paraId="57E2881E" w14:textId="4EC9A251" w:rsidR="00EC1AF3" w:rsidRDefault="00EC1AF3">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_Toc31650899 \h </w:instrText>
      </w:r>
      <w:r>
        <w:rPr>
          <w:noProof/>
        </w:rPr>
      </w:r>
      <w:r>
        <w:rPr>
          <w:noProof/>
        </w:rPr>
        <w:fldChar w:fldCharType="separate"/>
      </w:r>
      <w:r>
        <w:rPr>
          <w:noProof/>
        </w:rPr>
        <w:t>13</w:t>
      </w:r>
      <w:r>
        <w:rPr>
          <w:noProof/>
        </w:rPr>
        <w:fldChar w:fldCharType="end"/>
      </w:r>
    </w:p>
    <w:p w14:paraId="288CC695" w14:textId="16EBB99D" w:rsidR="00EC1AF3" w:rsidRDefault="00EC1AF3">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_Toc31650900 \h </w:instrText>
      </w:r>
      <w:r>
        <w:rPr>
          <w:noProof/>
        </w:rPr>
      </w:r>
      <w:r>
        <w:rPr>
          <w:noProof/>
        </w:rPr>
        <w:fldChar w:fldCharType="separate"/>
      </w:r>
      <w:r>
        <w:rPr>
          <w:noProof/>
        </w:rPr>
        <w:t>13</w:t>
      </w:r>
      <w:r>
        <w:rPr>
          <w:noProof/>
        </w:rPr>
        <w:fldChar w:fldCharType="end"/>
      </w:r>
    </w:p>
    <w:p w14:paraId="3BAB1A3F" w14:textId="30FB7A7C" w:rsidR="00EC1AF3" w:rsidRDefault="00EC1AF3">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_Toc31650901 \h </w:instrText>
      </w:r>
      <w:r>
        <w:rPr>
          <w:noProof/>
        </w:rPr>
      </w:r>
      <w:r>
        <w:rPr>
          <w:noProof/>
        </w:rPr>
        <w:fldChar w:fldCharType="separate"/>
      </w:r>
      <w:r>
        <w:rPr>
          <w:noProof/>
        </w:rPr>
        <w:t>17</w:t>
      </w:r>
      <w:r>
        <w:rPr>
          <w:noProof/>
        </w:rPr>
        <w:fldChar w:fldCharType="end"/>
      </w:r>
    </w:p>
    <w:p w14:paraId="2E1AADBE" w14:textId="2A6EAC3E" w:rsidR="00EC1AF3" w:rsidRDefault="00EC1AF3">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_Toc31650902 \h </w:instrText>
      </w:r>
      <w:r>
        <w:rPr>
          <w:noProof/>
        </w:rPr>
      </w:r>
      <w:r>
        <w:rPr>
          <w:noProof/>
        </w:rPr>
        <w:fldChar w:fldCharType="separate"/>
      </w:r>
      <w:r>
        <w:rPr>
          <w:noProof/>
        </w:rPr>
        <w:t>18</w:t>
      </w:r>
      <w:r>
        <w:rPr>
          <w:noProof/>
        </w:rPr>
        <w:fldChar w:fldCharType="end"/>
      </w:r>
    </w:p>
    <w:p w14:paraId="5088171B" w14:textId="2986388B" w:rsidR="00EC1AF3" w:rsidRDefault="00EC1AF3">
      <w:pPr>
        <w:pStyle w:val="TOC3"/>
        <w:tabs>
          <w:tab w:val="left" w:pos="1200"/>
          <w:tab w:val="right" w:leader="dot" w:pos="10070"/>
        </w:tabs>
        <w:rPr>
          <w:rFonts w:asciiTheme="minorHAnsi" w:eastAsiaTheme="minorEastAsia" w:hAnsiTheme="minorHAnsi" w:cstheme="minorBidi"/>
          <w:i w:val="0"/>
          <w:iCs w:val="0"/>
          <w:noProof/>
          <w:sz w:val="24"/>
        </w:rPr>
      </w:pPr>
      <w:r>
        <w:rPr>
          <w:noProof/>
        </w:rPr>
        <w:t>6.1.1</w:t>
      </w:r>
      <w:r>
        <w:rPr>
          <w:rFonts w:asciiTheme="minorHAnsi" w:eastAsiaTheme="minorEastAsia" w:hAnsiTheme="minorHAnsi" w:cstheme="minorBidi"/>
          <w:i w:val="0"/>
          <w:iCs w:val="0"/>
          <w:noProof/>
          <w:sz w:val="24"/>
        </w:rPr>
        <w:tab/>
      </w:r>
      <w:r>
        <w:rPr>
          <w:noProof/>
        </w:rPr>
        <w:t>Verification of Delegate Certs for determining attestation level of “shaken” PASSporTs</w:t>
      </w:r>
      <w:r>
        <w:rPr>
          <w:noProof/>
        </w:rPr>
        <w:tab/>
      </w:r>
      <w:r>
        <w:rPr>
          <w:noProof/>
        </w:rPr>
        <w:fldChar w:fldCharType="begin"/>
      </w:r>
      <w:r>
        <w:rPr>
          <w:noProof/>
        </w:rPr>
        <w:instrText xml:space="preserve"> PAGEREF _Toc31650903 \h </w:instrText>
      </w:r>
      <w:r>
        <w:rPr>
          <w:noProof/>
        </w:rPr>
      </w:r>
      <w:r>
        <w:rPr>
          <w:noProof/>
        </w:rPr>
        <w:fldChar w:fldCharType="separate"/>
      </w:r>
      <w:r>
        <w:rPr>
          <w:noProof/>
        </w:rPr>
        <w:t>18</w:t>
      </w:r>
      <w:r>
        <w:rPr>
          <w:noProof/>
        </w:rPr>
        <w:fldChar w:fldCharType="end"/>
      </w:r>
    </w:p>
    <w:p w14:paraId="3C7EC389" w14:textId="0FEB52C9"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6A4D087F" w14:textId="5E9DC0C1" w:rsidR="000F6DB2"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0F6DB2">
        <w:rPr>
          <w:noProof/>
        </w:rPr>
        <w:t>Figure 1.  Delegate Certificate Management Flow</w:t>
      </w:r>
      <w:r w:rsidR="000F6DB2">
        <w:rPr>
          <w:noProof/>
        </w:rPr>
        <w:tab/>
      </w:r>
      <w:r w:rsidR="000F6DB2">
        <w:rPr>
          <w:noProof/>
        </w:rPr>
        <w:fldChar w:fldCharType="begin"/>
      </w:r>
      <w:r w:rsidR="000F6DB2">
        <w:rPr>
          <w:noProof/>
        </w:rPr>
        <w:instrText xml:space="preserve"> PAGEREF _Toc26949608 \h </w:instrText>
      </w:r>
      <w:r w:rsidR="000F6DB2">
        <w:rPr>
          <w:noProof/>
        </w:rPr>
      </w:r>
      <w:r w:rsidR="000F6DB2">
        <w:rPr>
          <w:noProof/>
        </w:rPr>
        <w:fldChar w:fldCharType="separate"/>
      </w:r>
      <w:r w:rsidR="000F6DB2">
        <w:rPr>
          <w:noProof/>
        </w:rPr>
        <w:t>8</w:t>
      </w:r>
      <w:r w:rsidR="000F6DB2">
        <w:rPr>
          <w:noProof/>
        </w:rPr>
        <w:fldChar w:fldCharType="end"/>
      </w:r>
    </w:p>
    <w:p w14:paraId="284BE600" w14:textId="40A3B952" w:rsidR="000F6DB2" w:rsidRDefault="000F6DB2">
      <w:pPr>
        <w:pStyle w:val="TableofFigures"/>
        <w:tabs>
          <w:tab w:val="right" w:leader="dot" w:pos="10070"/>
        </w:tabs>
        <w:rPr>
          <w:rFonts w:asciiTheme="minorHAnsi" w:eastAsiaTheme="minorEastAsia" w:hAnsiTheme="minorHAnsi" w:cstheme="minorBidi"/>
          <w:smallCaps w:val="0"/>
          <w:noProof/>
          <w:sz w:val="24"/>
        </w:rPr>
      </w:pPr>
      <w:r w:rsidRPr="00FB4289">
        <w:rPr>
          <w:noProof/>
          <w:color w:val="000000" w:themeColor="text1"/>
        </w:rPr>
        <w:t>Figure 2.  Resp Org issues Delegate Certificate for Toll-Free Number</w:t>
      </w:r>
      <w:r>
        <w:rPr>
          <w:noProof/>
        </w:rPr>
        <w:tab/>
      </w:r>
      <w:r>
        <w:rPr>
          <w:noProof/>
        </w:rPr>
        <w:fldChar w:fldCharType="begin"/>
      </w:r>
      <w:r>
        <w:rPr>
          <w:noProof/>
        </w:rPr>
        <w:instrText xml:space="preserve"> PAGEREF _Toc26949609 \h </w:instrText>
      </w:r>
      <w:r>
        <w:rPr>
          <w:noProof/>
        </w:rPr>
      </w:r>
      <w:r>
        <w:rPr>
          <w:noProof/>
        </w:rPr>
        <w:fldChar w:fldCharType="separate"/>
      </w:r>
      <w:r>
        <w:rPr>
          <w:noProof/>
        </w:rPr>
        <w:t>9</w:t>
      </w:r>
      <w:r>
        <w:rPr>
          <w:noProof/>
        </w:rPr>
        <w:fldChar w:fldCharType="end"/>
      </w:r>
    </w:p>
    <w:p w14:paraId="02C35D21" w14:textId="711F9E88" w:rsidR="000F6DB2" w:rsidRDefault="000F6DB2">
      <w:pPr>
        <w:pStyle w:val="TableofFigures"/>
        <w:tabs>
          <w:tab w:val="right" w:leader="dot" w:pos="10070"/>
        </w:tabs>
        <w:rPr>
          <w:rFonts w:asciiTheme="minorHAnsi" w:eastAsiaTheme="minorEastAsia" w:hAnsiTheme="minorHAnsi" w:cstheme="minorBidi"/>
          <w:smallCaps w:val="0"/>
          <w:noProof/>
          <w:sz w:val="24"/>
        </w:rPr>
      </w:pPr>
      <w:r>
        <w:rPr>
          <w:noProof/>
        </w:rPr>
        <w:t>Figure 3.  Delegate Certificate Management Architecture</w:t>
      </w:r>
      <w:r>
        <w:rPr>
          <w:noProof/>
        </w:rPr>
        <w:tab/>
      </w:r>
      <w:r>
        <w:rPr>
          <w:noProof/>
        </w:rPr>
        <w:fldChar w:fldCharType="begin"/>
      </w:r>
      <w:r>
        <w:rPr>
          <w:noProof/>
        </w:rPr>
        <w:instrText xml:space="preserve"> PAGEREF _Toc26949610 \h </w:instrText>
      </w:r>
      <w:r>
        <w:rPr>
          <w:noProof/>
        </w:rPr>
      </w:r>
      <w:r>
        <w:rPr>
          <w:noProof/>
        </w:rPr>
        <w:fldChar w:fldCharType="separate"/>
      </w:r>
      <w:r>
        <w:rPr>
          <w:noProof/>
        </w:rPr>
        <w:t>10</w:t>
      </w:r>
      <w:r>
        <w:rPr>
          <w:noProof/>
        </w:rPr>
        <w:fldChar w:fldCharType="end"/>
      </w:r>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2" w:name="_Toc380754201"/>
      <w:bookmarkStart w:id="33" w:name="_Toc31650884"/>
      <w:r>
        <w:lastRenderedPageBreak/>
        <w:t>Scope, Purpose, &amp; Application</w:t>
      </w:r>
      <w:bookmarkEnd w:id="32"/>
      <w:bookmarkEnd w:id="33"/>
    </w:p>
    <w:p w14:paraId="524B9DED" w14:textId="2D080DEB" w:rsidR="00424AF1" w:rsidRDefault="00424AF1" w:rsidP="00424AF1">
      <w:pPr>
        <w:pStyle w:val="Heading2"/>
      </w:pPr>
      <w:bookmarkStart w:id="34" w:name="_Toc380754202"/>
      <w:bookmarkStart w:id="35" w:name="_Toc31650885"/>
      <w:r>
        <w:t>Scope</w:t>
      </w:r>
      <w:bookmarkEnd w:id="34"/>
      <w:bookmarkEnd w:id="35"/>
    </w:p>
    <w:p w14:paraId="4DDDB6AD" w14:textId="1B4160A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36" w:name="_Toc380754203"/>
      <w:bookmarkStart w:id="37" w:name="_Toc31650886"/>
      <w:r>
        <w:t>Purpose</w:t>
      </w:r>
      <w:bookmarkEnd w:id="36"/>
      <w:bookmarkEnd w:id="37"/>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7F3272">
      <w:pPr>
        <w:pStyle w:val="ListParagraph"/>
        <w:numPr>
          <w:ilvl w:val="0"/>
          <w:numId w:val="29"/>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7F3272">
      <w:pPr>
        <w:pStyle w:val="ListParagraph"/>
        <w:numPr>
          <w:ilvl w:val="0"/>
          <w:numId w:val="29"/>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7F3272">
      <w:pPr>
        <w:pStyle w:val="ListParagraph"/>
        <w:numPr>
          <w:ilvl w:val="0"/>
          <w:numId w:val="29"/>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7F3272">
      <w:pPr>
        <w:numPr>
          <w:ilvl w:val="0"/>
          <w:numId w:val="26"/>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7B38574F" w:rsidR="00CA65CA" w:rsidRPr="001158E7" w:rsidRDefault="00CE6304" w:rsidP="007F3272">
      <w:pPr>
        <w:numPr>
          <w:ilvl w:val="0"/>
          <w:numId w:val="26"/>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(Resp</w:t>
      </w:r>
      <w:r w:rsidR="00E54AF2">
        <w:t xml:space="preserve"> </w:t>
      </w:r>
      <w:r w:rsidR="002D5F0F">
        <w:t>Org)</w:t>
      </w:r>
      <w:r>
        <w:t xml:space="preserve"> </w:t>
      </w:r>
      <w:r w:rsidR="002D5F0F">
        <w:t>and originating provider are</w:t>
      </w:r>
      <w:r>
        <w:t xml:space="preserve"> two separate entities</w:t>
      </w:r>
      <w:r w:rsidR="00091059">
        <w:t>.</w:t>
      </w:r>
    </w:p>
    <w:p w14:paraId="791381AB" w14:textId="2CFFCF02" w:rsidR="00091059" w:rsidRDefault="007F31FC" w:rsidP="007F3272">
      <w:pPr>
        <w:numPr>
          <w:ilvl w:val="0"/>
          <w:numId w:val="26"/>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7F3272">
      <w:pPr>
        <w:numPr>
          <w:ilvl w:val="0"/>
          <w:numId w:val="26"/>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7F3272">
      <w:pPr>
        <w:numPr>
          <w:ilvl w:val="0"/>
          <w:numId w:val="26"/>
        </w:numPr>
      </w:pPr>
      <w:r w:rsidRPr="008C1808">
        <w:t>Wholesale TNs used by reseller SPs, Cloud Communication Providers, and others when they originate calls</w:t>
      </w:r>
    </w:p>
    <w:p w14:paraId="2ABAE85F" w14:textId="23843E08" w:rsidR="00244A77" w:rsidRPr="008C1808" w:rsidRDefault="0042072A" w:rsidP="007F3272">
      <w:pPr>
        <w:numPr>
          <w:ilvl w:val="0"/>
          <w:numId w:val="26"/>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DC5DF7F"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4BD76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38" w:name="_Toc380754204"/>
      <w:bookmarkStart w:id="39" w:name="_Toc31650887"/>
      <w:r w:rsidR="00424AF1">
        <w:lastRenderedPageBreak/>
        <w:t>Normative References</w:t>
      </w:r>
      <w:bookmarkEnd w:id="38"/>
      <w:bookmarkEnd w:id="39"/>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 xml:space="preserve">A Universally Unique </w:t>
      </w:r>
      <w:proofErr w:type="spellStart"/>
      <w:r w:rsidRPr="006E50CD">
        <w:rPr>
          <w:i/>
        </w:rPr>
        <w:t>IDentifier</w:t>
      </w:r>
      <w:proofErr w:type="spellEnd"/>
      <w:r w:rsidRPr="006E50CD">
        <w:rPr>
          <w:i/>
        </w:rPr>
        <w:t xml:space="preserve">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77777777" w:rsidR="000972D6" w:rsidRDefault="000972D6" w:rsidP="000972D6">
      <w:r>
        <w:t>draft-</w:t>
      </w:r>
      <w:proofErr w:type="spellStart"/>
      <w:r>
        <w:t>ietf</w:t>
      </w:r>
      <w:proofErr w:type="spellEnd"/>
      <w:r>
        <w:t xml:space="preserve">-stir-passport-shaken, </w:t>
      </w:r>
      <w:proofErr w:type="spellStart"/>
      <w:r w:rsidRPr="00C97685">
        <w:rPr>
          <w:i/>
        </w:rPr>
        <w:t>PASSporT</w:t>
      </w:r>
      <w:proofErr w:type="spellEnd"/>
      <w:r w:rsidRPr="00C97685">
        <w:rPr>
          <w:i/>
        </w:rPr>
        <w:t xml:space="preserve"> SHAKEN Extension</w:t>
      </w:r>
      <w:r>
        <w:rPr>
          <w:i/>
        </w:rPr>
        <w:t>.</w:t>
      </w:r>
      <w:r w:rsidRPr="00F3282D">
        <w:rPr>
          <w:vertAlign w:val="superscript"/>
        </w:rPr>
        <w:t xml:space="preserve"> </w:t>
      </w:r>
      <w:r>
        <w:rPr>
          <w:vertAlign w:val="superscript"/>
        </w:rPr>
        <w:t>1</w:t>
      </w:r>
    </w:p>
    <w:p w14:paraId="593B47F2" w14:textId="77777777" w:rsidR="000972D6" w:rsidRDefault="000972D6" w:rsidP="000972D6">
      <w:r w:rsidRPr="00C97685">
        <w:t>draft-</w:t>
      </w:r>
      <w:proofErr w:type="spellStart"/>
      <w:r w:rsidRPr="00C97685">
        <w:t>ietf</w:t>
      </w:r>
      <w:proofErr w:type="spellEnd"/>
      <w:r w:rsidRPr="00C97685">
        <w:t>-stir-passport-</w:t>
      </w:r>
      <w:r>
        <w:t xml:space="preserve">divert, </w:t>
      </w:r>
      <w:proofErr w:type="spellStart"/>
      <w:r w:rsidRPr="00C97685">
        <w:rPr>
          <w:i/>
        </w:rPr>
        <w:t>PASSporT</w:t>
      </w:r>
      <w:proofErr w:type="spellEnd"/>
      <w:r w:rsidRPr="00C97685">
        <w:rPr>
          <w:i/>
        </w:rPr>
        <w:t xml:space="preserve"> Extension for Diverted Calls</w:t>
      </w:r>
      <w:r>
        <w:rPr>
          <w:i/>
        </w:rPr>
        <w:t>.</w:t>
      </w:r>
      <w:r w:rsidRPr="00F3282D">
        <w:rPr>
          <w:vertAlign w:val="superscript"/>
        </w:rPr>
        <w:t xml:space="preserve"> </w:t>
      </w:r>
      <w:r>
        <w:rPr>
          <w:vertAlign w:val="superscript"/>
        </w:rPr>
        <w:t>1</w:t>
      </w:r>
    </w:p>
    <w:p w14:paraId="5243ED79" w14:textId="72E5EF86"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r>
        <w:rPr>
          <w:vertAlign w:val="superscript"/>
        </w:rPr>
        <w:t>1</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40" w:name="_Toc380754205"/>
      <w:bookmarkStart w:id="41" w:name="_Toc31650888"/>
      <w:r>
        <w:t>Definitions, Acronyms, &amp; Abbreviations</w:t>
      </w:r>
      <w:bookmarkEnd w:id="40"/>
      <w:bookmarkEnd w:id="41"/>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2" w:name="_Toc380754206"/>
      <w:bookmarkStart w:id="43" w:name="_Toc31650889"/>
      <w:r>
        <w:t>Definitions</w:t>
      </w:r>
      <w:bookmarkEnd w:id="42"/>
      <w:bookmarkEnd w:id="43"/>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15534CA3" w:rsidR="00345D41" w:rsidRPr="00D2002F" w:rsidRDefault="00345D41" w:rsidP="00345D41">
      <w:pPr>
        <w:rPr>
          <w:color w:val="000000" w:themeColor="text1"/>
        </w:rPr>
      </w:pPr>
      <w:r w:rsidRPr="00D2002F">
        <w:rPr>
          <w:b/>
          <w:bCs/>
          <w:color w:val="000000" w:themeColor="text1"/>
        </w:rPr>
        <w:t>Responsible Organization</w:t>
      </w:r>
      <w:r w:rsidR="004A186A" w:rsidRPr="00D2002F">
        <w:rPr>
          <w:b/>
          <w:bCs/>
          <w:color w:val="000000" w:themeColor="text1"/>
        </w:rPr>
        <w:t xml:space="preserve"> (Resp Org</w:t>
      </w:r>
      <w:r w:rsidRPr="00D2002F">
        <w:rPr>
          <w:b/>
          <w:bCs/>
          <w:color w:val="000000" w:themeColor="text1"/>
        </w:rPr>
        <w:t>):</w:t>
      </w:r>
      <w:r w:rsidRPr="00D2002F">
        <w:rPr>
          <w:color w:val="000000" w:themeColor="text1"/>
        </w:rPr>
        <w:t xml:space="preserve"> Entity designated as the agent for the Toll-Free subscriber to obtain, manage and administer Toll-Free Numbers and provide routing reference information in the SMS/800 Toll-Free Number Registry.</w:t>
      </w:r>
    </w:p>
    <w:p w14:paraId="5115ECC3" w14:textId="05C96355" w:rsidR="00345D41" w:rsidRPr="00D2002F" w:rsidRDefault="004A186A" w:rsidP="00133362">
      <w:pPr>
        <w:rPr>
          <w:color w:val="000000" w:themeColor="text1"/>
        </w:rPr>
      </w:pPr>
      <w:r w:rsidRPr="00D2002F">
        <w:rPr>
          <w:b/>
          <w:bCs/>
          <w:color w:val="000000" w:themeColor="text1"/>
        </w:rPr>
        <w:t>Resp Org Identification (</w:t>
      </w:r>
      <w:r w:rsidR="00345D41" w:rsidRPr="00D2002F">
        <w:rPr>
          <w:b/>
          <w:bCs/>
          <w:color w:val="000000" w:themeColor="text1"/>
        </w:rPr>
        <w:t>Resp Org ID</w:t>
      </w:r>
      <w:r w:rsidRPr="00D2002F">
        <w:rPr>
          <w:b/>
          <w:bCs/>
          <w:color w:val="000000" w:themeColor="text1"/>
        </w:rPr>
        <w:t>)</w:t>
      </w:r>
      <w:r w:rsidR="00345D41" w:rsidRPr="00D2002F">
        <w:rPr>
          <w:b/>
          <w:bCs/>
          <w:color w:val="000000" w:themeColor="text1"/>
        </w:rPr>
        <w:t>:</w:t>
      </w:r>
      <w:r w:rsidR="00345D41" w:rsidRPr="00D2002F">
        <w:rPr>
          <w:color w:val="000000" w:themeColor="text1"/>
        </w:rPr>
        <w:t xml:space="preserve"> A 5-character code that designates or points to the</w:t>
      </w:r>
      <w:r w:rsidRPr="00D2002F">
        <w:rPr>
          <w:color w:val="000000" w:themeColor="text1"/>
        </w:rPr>
        <w:t xml:space="preserve"> </w:t>
      </w:r>
      <w:r w:rsidR="00345D41" w:rsidRPr="00D2002F">
        <w:rPr>
          <w:color w:val="000000" w:themeColor="text1"/>
        </w:rPr>
        <w:t>Responsible Organization</w:t>
      </w:r>
      <w:r w:rsidRPr="00D2002F">
        <w:rPr>
          <w:color w:val="000000" w:themeColor="text1"/>
        </w:rPr>
        <w:t xml:space="preserve"> (Resp Org</w:t>
      </w:r>
      <w:r w:rsidR="00345D41" w:rsidRPr="00D2002F">
        <w:rPr>
          <w:color w:val="000000" w:themeColor="text1"/>
        </w:rPr>
        <w:t>) associated with a specific Toll-Free number</w:t>
      </w:r>
      <w:r w:rsidR="004A0DD1" w:rsidRPr="00D2002F">
        <w:rPr>
          <w:color w:val="000000" w:themeColor="text1"/>
        </w:rPr>
        <w:t xml:space="preserve"> [ATIS-0417001-003]</w:t>
      </w:r>
      <w:r w:rsidR="00345D41" w:rsidRPr="00D2002F">
        <w:rPr>
          <w:color w:val="000000" w:themeColor="text1"/>
        </w:rPr>
        <w:t>.</w:t>
      </w:r>
    </w:p>
    <w:p w14:paraId="3189FDEB" w14:textId="77777777"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[RFC 4949].</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 xml:space="preserve">the </w:t>
      </w:r>
      <w:proofErr w:type="spellStart"/>
      <w:r w:rsidRPr="00D2002F">
        <w:rPr>
          <w:color w:val="000000" w:themeColor="text1"/>
        </w:rPr>
        <w:t>PASSporT</w:t>
      </w:r>
      <w:proofErr w:type="spellEnd"/>
      <w:r w:rsidRPr="00D2002F">
        <w:rPr>
          <w:color w:val="000000" w:themeColor="text1"/>
        </w:rPr>
        <w:t>.</w:t>
      </w:r>
    </w:p>
    <w:p w14:paraId="495B61FD" w14:textId="41E59D7D"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 or a Resp Org ID assigned to a Resp Org as defined in [ATIS-0417001-003].</w:t>
      </w:r>
    </w:p>
    <w:p w14:paraId="2F861BDE" w14:textId="44A46027" w:rsidR="00991776" w:rsidRPr="00D2002F" w:rsidRDefault="00991776" w:rsidP="00991776">
      <w:pPr>
        <w:spacing w:before="0" w:after="0"/>
        <w:jc w:val="left"/>
        <w:rPr>
          <w:color w:val="000000" w:themeColor="text1"/>
        </w:rPr>
      </w:pPr>
      <w:r w:rsidRPr="00D2002F">
        <w:rPr>
          <w:color w:val="000000" w:themeColor="text1"/>
        </w:rPr>
        <w:t xml:space="preserve">Editor’s note: Further analysis is required to determine if Resp Org should be included as part of the service provider code or somewhere else. </w:t>
      </w:r>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2EB35E19" w14:textId="77777777" w:rsidR="001F2162" w:rsidRDefault="001F2162" w:rsidP="001F2162"/>
    <w:p w14:paraId="322DABBE" w14:textId="77777777" w:rsidR="001F2162" w:rsidRDefault="001F2162" w:rsidP="001F2162">
      <w:pPr>
        <w:pStyle w:val="Heading2"/>
      </w:pPr>
      <w:bookmarkStart w:id="44" w:name="_Toc380754207"/>
      <w:bookmarkStart w:id="45" w:name="_Toc31650890"/>
      <w:r>
        <w:t>Acronyms &amp; Abbreviations</w:t>
      </w:r>
      <w:bookmarkEnd w:id="44"/>
      <w:bookmarkEnd w:id="45"/>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lastRenderedPageBreak/>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46" w:name="_Toc380754208"/>
      <w:bookmarkStart w:id="47" w:name="_Toc31650891"/>
      <w:r w:rsidR="00D50286">
        <w:lastRenderedPageBreak/>
        <w:t>Overview</w:t>
      </w:r>
      <w:bookmarkEnd w:id="46"/>
      <w:bookmarkEnd w:id="47"/>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33C04168" w14:textId="3592501A" w:rsidR="007C34ED" w:rsidRDefault="007E0411" w:rsidP="000727D0">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r w:rsidR="005A1F6D">
        <w:t>As defined in [</w:t>
      </w:r>
      <w:r w:rsidR="005D3A6C" w:rsidRPr="005D3A6C">
        <w:t>draft-</w:t>
      </w:r>
      <w:proofErr w:type="spellStart"/>
      <w:r w:rsidR="005D3A6C" w:rsidRPr="005D3A6C">
        <w:t>ietf</w:t>
      </w:r>
      <w:proofErr w:type="spellEnd"/>
      <w:r w:rsidR="005D3A6C" w:rsidRPr="005D3A6C">
        <w:t>-stir-cert-delegation</w:t>
      </w:r>
      <w:r w:rsidR="005A1F6D">
        <w:t>]</w:t>
      </w:r>
      <w:r w:rsidR="00872AC7">
        <w:t xml:space="preserve">, a delegate certificate is a special form of STI certificate where the parent certificate contains a </w:t>
      </w:r>
      <w:proofErr w:type="spellStart"/>
      <w:r w:rsidR="00872AC7">
        <w:t>TNAuthList</w:t>
      </w:r>
      <w:proofErr w:type="spellEnd"/>
      <w:r w:rsidR="00872AC7">
        <w:t xml:space="preserve"> that encompasses the scope of the </w:t>
      </w:r>
      <w:r w:rsidR="002D37F7">
        <w:t xml:space="preserve">child </w:t>
      </w:r>
      <w:r w:rsidR="00872AC7">
        <w:t>delegate certificate</w:t>
      </w:r>
      <w:r w:rsidR="006C6BED">
        <w:t>; i.e.,</w:t>
      </w:r>
      <w:r w:rsidR="000C073E">
        <w:t xml:space="preserve"> the scope expressed by the </w:t>
      </w:r>
      <w:proofErr w:type="spellStart"/>
      <w:r w:rsidR="000C073E">
        <w:t>TNAuthLis</w:t>
      </w:r>
      <w:r w:rsidR="00267E52">
        <w:t>t</w:t>
      </w:r>
      <w:proofErr w:type="spellEnd"/>
      <w:r w:rsidR="00267E52">
        <w:t xml:space="preserve"> of the child delegate certificate must be a subset of the scope of its parent certificate.</w:t>
      </w:r>
      <w:r w:rsidR="002F355D">
        <w:t xml:space="preserve"> </w:t>
      </w:r>
    </w:p>
    <w:p w14:paraId="2DD303D5" w14:textId="77777777"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w:t>
      </w:r>
      <w:proofErr w:type="gramStart"/>
      <w:r w:rsidRPr="000A1BB2">
        <w:t>TNSP, and</w:t>
      </w:r>
      <w:proofErr w:type="gramEnd"/>
      <w:r w:rsidRPr="000A1BB2">
        <w:t xml:space="preserve">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B84D19">
        <w:t>Alternatively, t</w:t>
      </w:r>
      <w:r w:rsidR="00C65DB8">
        <w:t xml:space="preserve">he </w:t>
      </w:r>
      <w:proofErr w:type="spellStart"/>
      <w:r w:rsidR="00C65DB8">
        <w:t>TNAuthLi</w:t>
      </w:r>
      <w:r w:rsidR="005B1E7F">
        <w:t>s</w:t>
      </w:r>
      <w:r w:rsidR="00C65DB8">
        <w:t>t</w:t>
      </w:r>
      <w:proofErr w:type="spellEnd"/>
      <w:r w:rsidR="00C65DB8">
        <w:t xml:space="preserve"> of a delegate certificate can contain an SPC valu</w:t>
      </w:r>
      <w:r w:rsidR="005D0D8A">
        <w:t>e</w:t>
      </w:r>
      <w:r w:rsidR="00B84D19">
        <w:t>, but</w:t>
      </w:r>
      <w:r w:rsidR="005D0D8A">
        <w:t xml:space="preserve"> only if the holder of the certificate is authorized to use </w:t>
      </w:r>
      <w:r w:rsidR="008A2D84">
        <w:t xml:space="preserve">all </w:t>
      </w:r>
      <w:r w:rsidR="005D0D8A">
        <w:t>the TNs associated with that SPC value.</w:t>
      </w:r>
      <w:r w:rsidR="008301C7">
        <w:t xml:space="preserve"> 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2E329E86"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 xml:space="preserve">deliver a standard SHAKEN </w:t>
      </w:r>
      <w:proofErr w:type="spellStart"/>
      <w:r w:rsidR="00260444">
        <w:t>PASSporT</w:t>
      </w:r>
      <w:proofErr w:type="spellEnd"/>
      <w:r w:rsidR="00260444">
        <w:t xml:space="preserve"> with "A" attestation to remote verification services.</w:t>
      </w:r>
    </w:p>
    <w:p w14:paraId="2246B860" w14:textId="4A69E330" w:rsidR="000F31F1" w:rsidRDefault="000F31F1" w:rsidP="00997D19">
      <w:pPr>
        <w:pStyle w:val="Heading2"/>
      </w:pPr>
      <w:bookmarkStart w:id="48" w:name="_Toc31650892"/>
      <w:r>
        <w:t>Overview of Delegate Certificate Management Procedures</w:t>
      </w:r>
      <w:bookmarkEnd w:id="4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7F3272">
      <w:pPr>
        <w:numPr>
          <w:ilvl w:val="0"/>
          <w:numId w:val="27"/>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2D7266E9" w:rsidR="00BF2BED" w:rsidRDefault="00BF2BED" w:rsidP="007F3272">
      <w:pPr>
        <w:numPr>
          <w:ilvl w:val="1"/>
          <w:numId w:val="27"/>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an entity that is </w:t>
      </w:r>
      <w:r w:rsidR="00FB6DBE">
        <w:t xml:space="preserve">authorized by the STI-PA to obtain </w:t>
      </w:r>
      <w:r w:rsidR="0044537F">
        <w:t xml:space="preserve">STI </w:t>
      </w:r>
      <w:r w:rsidR="00FB6DBE">
        <w:t>certificates from an STI-CA</w:t>
      </w:r>
      <w:r>
        <w:t>.</w:t>
      </w:r>
    </w:p>
    <w:p w14:paraId="18E2B5A4" w14:textId="560A8340" w:rsidR="00E37915" w:rsidRPr="00D2002F" w:rsidRDefault="00E37915" w:rsidP="007F3272">
      <w:pPr>
        <w:numPr>
          <w:ilvl w:val="1"/>
          <w:numId w:val="27"/>
        </w:numPr>
        <w:rPr>
          <w:color w:val="000000" w:themeColor="text1"/>
        </w:rPr>
      </w:pPr>
      <w:r w:rsidRPr="00D2002F">
        <w:rPr>
          <w:color w:val="000000" w:themeColor="text1"/>
        </w:rPr>
        <w:t xml:space="preserve">A TNSP could be a telephone Service Provider as defined in [ATIS-1000080-E] or a </w:t>
      </w:r>
      <w:r w:rsidR="00C37639" w:rsidRPr="00D2002F">
        <w:rPr>
          <w:color w:val="000000" w:themeColor="text1"/>
        </w:rPr>
        <w:t>Resp Org (</w:t>
      </w:r>
      <w:r w:rsidRPr="00D2002F">
        <w:rPr>
          <w:color w:val="000000" w:themeColor="text1"/>
        </w:rPr>
        <w:t>Responsible Organization</w:t>
      </w:r>
      <w:r w:rsidR="00C37639" w:rsidRPr="00D2002F">
        <w:rPr>
          <w:color w:val="000000" w:themeColor="text1"/>
        </w:rPr>
        <w:t>)</w:t>
      </w:r>
      <w:r w:rsidRPr="00D2002F">
        <w:rPr>
          <w:color w:val="000000" w:themeColor="text1"/>
        </w:rPr>
        <w:t xml:space="preserve"> that has the authority to obtain and assign Toll-Free numbers to customers. A Resp Org is identified with a Resp Org ID assigned by the SMS/800 Toll-Free Number Registry administrator.</w:t>
      </w:r>
    </w:p>
    <w:p w14:paraId="4E13AB4C" w14:textId="2642EC7C" w:rsidR="009750D6" w:rsidRPr="00997D19" w:rsidRDefault="009750D6" w:rsidP="007F3272">
      <w:pPr>
        <w:numPr>
          <w:ilvl w:val="1"/>
          <w:numId w:val="27"/>
        </w:numPr>
      </w:pPr>
      <w:r w:rsidRPr="00FA26D7">
        <w:t>Ultimately the entities entitled to obtain STI Certificates will be defined by the STI-GA</w:t>
      </w:r>
      <w:r w:rsidR="00256890">
        <w:t>.</w:t>
      </w:r>
    </w:p>
    <w:p w14:paraId="6B702E9F" w14:textId="3D9431E9" w:rsidR="00BF2BED" w:rsidRDefault="00914D25" w:rsidP="007F3272">
      <w:pPr>
        <w:numPr>
          <w:ilvl w:val="0"/>
          <w:numId w:val="27"/>
        </w:numPr>
      </w:pPr>
      <w:r>
        <w:t>VoIP Entity</w:t>
      </w:r>
      <w:r w:rsidR="00BF2BED">
        <w:t xml:space="preserve">: </w:t>
      </w:r>
    </w:p>
    <w:p w14:paraId="49B98086" w14:textId="794B9860" w:rsidR="00BF2BED" w:rsidRDefault="00BF2BED" w:rsidP="007F3272">
      <w:pPr>
        <w:numPr>
          <w:ilvl w:val="1"/>
          <w:numId w:val="27"/>
        </w:numPr>
      </w:pPr>
      <w:r>
        <w:t xml:space="preserve">A non-STI-authorized </w:t>
      </w:r>
      <w:r w:rsidR="00FF2F72">
        <w:t xml:space="preserve">customer </w:t>
      </w:r>
      <w:r>
        <w:t>entity that purchases (or otherwise obtains) delegated telephone numbers from a T</w:t>
      </w:r>
      <w:r w:rsidR="001612D2">
        <w:t>NSP</w:t>
      </w:r>
      <w:r>
        <w:t xml:space="preserve">. </w:t>
      </w:r>
    </w:p>
    <w:p w14:paraId="6C846AC5" w14:textId="65345F81" w:rsidR="00BF2BED" w:rsidRDefault="00BF2BED" w:rsidP="007F3272">
      <w:pPr>
        <w:numPr>
          <w:ilvl w:val="1"/>
          <w:numId w:val="27"/>
        </w:numPr>
      </w:pPr>
      <w:r>
        <w:lastRenderedPageBreak/>
        <w:t xml:space="preserve">Examples include a </w:t>
      </w:r>
      <w:r w:rsidR="003D5D56">
        <w:t>SIP-</w:t>
      </w:r>
      <w:r>
        <w:t>PBX</w:t>
      </w:r>
      <w:r w:rsidR="00283885">
        <w:t xml:space="preserve"> serving a </w:t>
      </w:r>
      <w:r w:rsidR="003D5D56">
        <w:t>single enterprise customer</w:t>
      </w:r>
      <w:r>
        <w:t xml:space="preserve">, </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49" w:name="_Toc7115395"/>
    <w:bookmarkStart w:id="50" w:name="_Toc7115443"/>
    <w:bookmarkStart w:id="51" w:name="_Toc7164619"/>
    <w:bookmarkStart w:id="52" w:name="_Toc7115396"/>
    <w:bookmarkStart w:id="53" w:name="_Toc7115444"/>
    <w:bookmarkStart w:id="54" w:name="_Toc7164620"/>
    <w:bookmarkStart w:id="55" w:name="_Toc7115397"/>
    <w:bookmarkStart w:id="56" w:name="_Toc7115445"/>
    <w:bookmarkStart w:id="57" w:name="_Toc7164621"/>
    <w:bookmarkStart w:id="58" w:name="_Toc7115398"/>
    <w:bookmarkStart w:id="59" w:name="_Toc7115446"/>
    <w:bookmarkStart w:id="60" w:name="_Toc7164622"/>
    <w:bookmarkStart w:id="61" w:name="_Toc7115399"/>
    <w:bookmarkStart w:id="62" w:name="_Toc7115447"/>
    <w:bookmarkStart w:id="63" w:name="_Toc7164623"/>
    <w:bookmarkStart w:id="64" w:name="_Toc7115400"/>
    <w:bookmarkStart w:id="65" w:name="_Toc7115448"/>
    <w:bookmarkStart w:id="66" w:name="_Toc7164624"/>
    <w:bookmarkStart w:id="67" w:name="_Toc7115401"/>
    <w:bookmarkStart w:id="68" w:name="_Toc7115449"/>
    <w:bookmarkStart w:id="69" w:name="_Toc7164625"/>
    <w:bookmarkStart w:id="70" w:name="_Toc7115402"/>
    <w:bookmarkStart w:id="71" w:name="_Toc7115450"/>
    <w:bookmarkStart w:id="72" w:name="_Toc7164626"/>
    <w:bookmarkStart w:id="73" w:name="_Toc7115403"/>
    <w:bookmarkStart w:id="74" w:name="_Toc7115451"/>
    <w:bookmarkStart w:id="75" w:name="_Toc7164627"/>
    <w:bookmarkStart w:id="76" w:name="_Toc7115404"/>
    <w:bookmarkStart w:id="77" w:name="_Toc7115452"/>
    <w:bookmarkStart w:id="78" w:name="_Toc7164628"/>
    <w:bookmarkStart w:id="79" w:name="_Toc7115405"/>
    <w:bookmarkStart w:id="80" w:name="_Toc7115453"/>
    <w:bookmarkStart w:id="81" w:name="_Toc7164629"/>
    <w:bookmarkStart w:id="82" w:name="_Toc7115406"/>
    <w:bookmarkStart w:id="83" w:name="_Toc7115454"/>
    <w:bookmarkStart w:id="84" w:name="_Toc7164630"/>
    <w:bookmarkStart w:id="85" w:name="_Toc7115407"/>
    <w:bookmarkStart w:id="86" w:name="_Toc7115455"/>
    <w:bookmarkStart w:id="87" w:name="_Toc7164631"/>
    <w:bookmarkStart w:id="88" w:name="_Toc7115408"/>
    <w:bookmarkStart w:id="89" w:name="_Toc7115456"/>
    <w:bookmarkStart w:id="90" w:name="_Toc7164632"/>
    <w:bookmarkStart w:id="91" w:name="_Toc7115409"/>
    <w:bookmarkStart w:id="92" w:name="_Toc7115457"/>
    <w:bookmarkStart w:id="93" w:name="_Toc716463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615FE9D7" w14:textId="0FDF8CB2" w:rsidR="009457D6" w:rsidRDefault="009457D6" w:rsidP="001F2162">
      <w:r>
        <w:t xml:space="preserve">The </w:t>
      </w:r>
      <w:r w:rsidR="00930E55">
        <w:t xml:space="preserve">general </w:t>
      </w:r>
      <w:r>
        <w:t>process is as follows:</w:t>
      </w:r>
    </w:p>
    <w:p w14:paraId="7F46E89C" w14:textId="400A190E" w:rsidR="005F0FA4" w:rsidRDefault="005F0FA4" w:rsidP="009457D6">
      <w:pPr>
        <w:pStyle w:val="ListParagraph"/>
        <w:numPr>
          <w:ilvl w:val="0"/>
          <w:numId w:val="46"/>
        </w:numPr>
      </w:pPr>
      <w:r>
        <w:t>The TNSP obtains an SPC Token from the STI-PA</w:t>
      </w:r>
      <w:r w:rsidR="00C32605">
        <w:t xml:space="preserve"> that authorizes the TNSP to issue delegate certificates </w:t>
      </w:r>
      <w:r w:rsidR="00176901">
        <w:t>for all the TNs assigned to SPC-1</w:t>
      </w:r>
      <w:r w:rsidR="00DF2157">
        <w:t>.</w:t>
      </w:r>
      <w:r w:rsidR="000370D6">
        <w:t xml:space="preserve"> </w:t>
      </w:r>
      <w:r w:rsidR="00FC642E">
        <w:t xml:space="preserve">Alternatively, the TNSP could obtain an SPC Token for multiple SPC values, or for </w:t>
      </w:r>
      <w:r w:rsidR="00D738E6">
        <w:t>one or more blocks of TNs.</w:t>
      </w:r>
      <w:r w:rsidR="00C93FCE">
        <w:t xml:space="preserve"> </w:t>
      </w:r>
      <w:r w:rsidR="00370093">
        <w:t xml:space="preserve">The STI-PA will issue the SPC Token only if the </w:t>
      </w:r>
      <w:r w:rsidR="00A4055E">
        <w:t>SPC(s) or TN</w:t>
      </w:r>
      <w:r w:rsidR="00C8095B">
        <w:t>(</w:t>
      </w:r>
      <w:r w:rsidR="00A4055E">
        <w:t>s</w:t>
      </w:r>
      <w:r w:rsidR="00C8095B">
        <w:t>)</w:t>
      </w:r>
      <w:r w:rsidR="00A4055E">
        <w:t xml:space="preserve"> in the token are assigned to the requesting TNSP, as reflected </w:t>
      </w:r>
      <w:r w:rsidR="00B030C4">
        <w:t>by</w:t>
      </w:r>
      <w:r w:rsidR="00A4055E">
        <w:t xml:space="preserve"> an authoritative </w:t>
      </w:r>
      <w:r w:rsidR="00F3376B">
        <w:t xml:space="preserve">TN assignment </w:t>
      </w:r>
      <w:r w:rsidR="00A4055E">
        <w:t xml:space="preserve">database such </w:t>
      </w:r>
      <w:r w:rsidR="00F966A8">
        <w:t>a</w:t>
      </w:r>
      <w:r w:rsidR="00A4055E">
        <w:t>s</w:t>
      </w:r>
      <w:r w:rsidR="00F966A8">
        <w:t xml:space="preserve"> the NPAC/</w:t>
      </w:r>
      <w:r w:rsidR="00F966A8" w:rsidRPr="00D2002F">
        <w:rPr>
          <w:color w:val="000000" w:themeColor="text1"/>
        </w:rPr>
        <w:t>LERG</w:t>
      </w:r>
      <w:r w:rsidR="00E37915" w:rsidRPr="00D2002F">
        <w:rPr>
          <w:color w:val="000000" w:themeColor="text1"/>
        </w:rPr>
        <w:t xml:space="preserve"> or the SMS/800 Toll-Free Number Registry</w:t>
      </w:r>
      <w:r w:rsidR="001F4DFD" w:rsidRPr="00D2002F">
        <w:rPr>
          <w:color w:val="000000" w:themeColor="text1"/>
        </w:rPr>
        <w:t>.</w:t>
      </w:r>
    </w:p>
    <w:p w14:paraId="790BAC24" w14:textId="75C3AA1A" w:rsidR="009457D6" w:rsidRDefault="009457D6" w:rsidP="009457D6">
      <w:pPr>
        <w:pStyle w:val="ListParagraph"/>
        <w:numPr>
          <w:ilvl w:val="0"/>
          <w:numId w:val="46"/>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from the STI-CA</w:t>
      </w:r>
      <w:r w:rsidR="005B3870">
        <w:rPr>
          <w:rStyle w:val="FootnoteReference"/>
        </w:rPr>
        <w:footnoteReference w:id="4"/>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The </w:t>
      </w:r>
      <w:r w:rsidR="00E268A6">
        <w:t xml:space="preserve">TNSP </w:t>
      </w:r>
      <w:r>
        <w:t xml:space="preserve">CA certificate contains a </w:t>
      </w:r>
      <w:proofErr w:type="spellStart"/>
      <w:r>
        <w:t>TNAuthList</w:t>
      </w:r>
      <w:proofErr w:type="spellEnd"/>
      <w:r>
        <w:t xml:space="preserve"> that </w:t>
      </w:r>
      <w:r w:rsidR="00DD3AA8">
        <w:t xml:space="preserve">expresses </w:t>
      </w:r>
      <w:r>
        <w:t>the scope</w:t>
      </w:r>
      <w:r w:rsidR="00072947">
        <w:t xml:space="preserve"> of the certificate, and which therefore identifies the scope of authority of the Subordinate CA to issue delegate end-entity certificates. </w:t>
      </w:r>
      <w:r w:rsidR="001654DC">
        <w:t>In thi</w:t>
      </w:r>
      <w:r w:rsidR="00CC6C0C">
        <w:t>s</w:t>
      </w:r>
      <w:r w:rsidR="001654DC">
        <w:t xml:space="preserve"> example, the </w:t>
      </w:r>
      <w:proofErr w:type="spellStart"/>
      <w:r w:rsidR="001654DC">
        <w:t>TNAuthList</w:t>
      </w:r>
      <w:proofErr w:type="spellEnd"/>
      <w:r w:rsidR="001654DC">
        <w:t xml:space="preserve"> </w:t>
      </w:r>
      <w:r w:rsidR="00CC6C0C">
        <w:t>identifie</w:t>
      </w:r>
      <w:r w:rsidR="00DD250A">
        <w:t>s</w:t>
      </w:r>
      <w:r w:rsidR="00CC6C0C">
        <w:t xml:space="preserve"> SPC-1, which implies that this Subordinate CA has the authority to </w:t>
      </w:r>
      <w:r w:rsidR="00626D79">
        <w:t>issue end-entity certificates for any TNs associated with SPC-1</w:t>
      </w:r>
      <w:r w:rsidR="001A159D">
        <w:t>, as specified in an authoritative TN assignment database</w:t>
      </w:r>
      <w:r w:rsidR="00DD250A">
        <w:t xml:space="preserve">. </w:t>
      </w:r>
    </w:p>
    <w:p w14:paraId="47B7A5DC" w14:textId="6A14DC11" w:rsidR="007E05BA" w:rsidRDefault="00E30B00" w:rsidP="00C10B26">
      <w:pPr>
        <w:pStyle w:val="ListParagraph"/>
        <w:numPr>
          <w:ilvl w:val="0"/>
          <w:numId w:val="46"/>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FE1DC1">
        <w:t>T</w:t>
      </w:r>
      <w:r w:rsidR="00A9228A">
        <w:t xml:space="preserve">he </w:t>
      </w:r>
      <w:r w:rsidR="00FE1DC1">
        <w:t xml:space="preserve">scope of </w:t>
      </w:r>
      <w:r w:rsidR="00A26577">
        <w:t>any</w:t>
      </w:r>
      <w:r w:rsidR="002837BB">
        <w:t xml:space="preserve"> issued</w:t>
      </w:r>
      <w:r w:rsidR="00FE1DC1">
        <w:t xml:space="preserve"> delegate certificate must fall within the scope of its parent CA certificate; i.e., the </w:t>
      </w:r>
      <w:proofErr w:type="spellStart"/>
      <w:r w:rsidR="00A9228A">
        <w:t>TNAuthList</w:t>
      </w:r>
      <w:proofErr w:type="spellEnd"/>
      <w:r w:rsidR="00A9228A">
        <w:t xml:space="preserve"> of</w:t>
      </w:r>
      <w:r w:rsidR="003871D3">
        <w:t xml:space="preserve"> </w:t>
      </w:r>
      <w:r w:rsidR="004A32C4">
        <w:t>a</w:t>
      </w:r>
      <w:r w:rsidR="00A9228A">
        <w:t xml:space="preserve"> </w:t>
      </w:r>
      <w:r w:rsidR="004C185A">
        <w:t xml:space="preserve">delegate certificate </w:t>
      </w:r>
      <w:r w:rsidR="004A32C4">
        <w:t xml:space="preserve">issued by the Subordinate CA </w:t>
      </w:r>
      <w:r w:rsidR="004C185A">
        <w:t xml:space="preserve">must be equal to or a subset of the </w:t>
      </w:r>
      <w:proofErr w:type="spellStart"/>
      <w:r w:rsidR="004C185A">
        <w:t>TNAuthList</w:t>
      </w:r>
      <w:proofErr w:type="spellEnd"/>
      <w:r w:rsidR="004C185A">
        <w:t xml:space="preserve"> of the parent </w:t>
      </w:r>
      <w:r w:rsidR="00F94950">
        <w:t xml:space="preserve">TNSP </w:t>
      </w:r>
      <w:r w:rsidR="004C185A">
        <w:t>CA certificate</w:t>
      </w:r>
      <w:r w:rsidR="006937D0">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p>
    <w:p w14:paraId="6E7FDAE3" w14:textId="7F7B8D6E" w:rsidR="006902A2" w:rsidRDefault="00205368" w:rsidP="00304B91">
      <w:pPr>
        <w:jc w:val="center"/>
      </w:pPr>
      <w:r w:rsidRPr="00205368">
        <w:rPr>
          <w:noProof/>
        </w:rPr>
        <w:t xml:space="preserve"> </w:t>
      </w:r>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1421" cy="3294981"/>
                    </a:xfrm>
                    <a:prstGeom prst="rect">
                      <a:avLst/>
                    </a:prstGeom>
                  </pic:spPr>
                </pic:pic>
              </a:graphicData>
            </a:graphic>
          </wp:inline>
        </w:drawing>
      </w:r>
      <w:r w:rsidR="00785AAE" w:rsidRPr="00785AAE" w:rsidDel="00781E4B">
        <w:rPr>
          <w:noProof/>
        </w:rPr>
        <w:t xml:space="preserve"> </w:t>
      </w:r>
    </w:p>
    <w:p w14:paraId="6D75B112" w14:textId="6AD13BF5" w:rsidR="007C3C85" w:rsidRPr="00DB638F" w:rsidRDefault="007C3C85" w:rsidP="007C3C85">
      <w:pPr>
        <w:pStyle w:val="Caption"/>
        <w:rPr>
          <w:sz w:val="18"/>
          <w:szCs w:val="18"/>
        </w:rPr>
      </w:pPr>
      <w:bookmarkStart w:id="94" w:name="_Ref371627201"/>
      <w:bookmarkStart w:id="95" w:name="_Toc26949608"/>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94"/>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95"/>
    </w:p>
    <w:p w14:paraId="206F7750" w14:textId="7A31A4AA" w:rsidR="000B3082" w:rsidRDefault="005F2940" w:rsidP="00C10B26">
      <w:pPr>
        <w:spacing w:before="0" w:after="0"/>
        <w:jc w:val="left"/>
      </w:pPr>
      <w:r w:rsidRPr="00EE4128">
        <w:lastRenderedPageBreak/>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w:t>
      </w:r>
      <w:r w:rsidR="00427445">
        <w:t xml:space="preserve"> Subordinate CA</w:t>
      </w:r>
      <w:r w:rsidR="004D0EA1">
        <w:t xml:space="preserve"> issues a delegate end-entity certificate to the VoIP entity. The TNSP </w:t>
      </w:r>
      <w:r w:rsidR="00055CE3">
        <w:t xml:space="preserve">Subordinate CA </w:t>
      </w:r>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p>
    <w:p w14:paraId="76D79315" w14:textId="77777777" w:rsidR="000F6DB2" w:rsidRDefault="000F6DB2" w:rsidP="00C10B26">
      <w:pPr>
        <w:spacing w:before="0" w:after="0"/>
        <w:jc w:val="left"/>
      </w:pPr>
    </w:p>
    <w:p w14:paraId="455A91AB" w14:textId="77777777" w:rsidR="007A7D8B" w:rsidRDefault="007A7D8B" w:rsidP="00C10B26">
      <w:pPr>
        <w:spacing w:before="0" w:after="0"/>
        <w:jc w:val="left"/>
      </w:pPr>
    </w:p>
    <w:p w14:paraId="33380A61" w14:textId="7EB095BA" w:rsidR="00F82477" w:rsidRPr="00D2002F" w:rsidRDefault="00F82477" w:rsidP="00D2002F">
      <w:pPr>
        <w:pStyle w:val="Heading2"/>
        <w:rPr>
          <w:color w:val="000000" w:themeColor="text1"/>
        </w:rPr>
      </w:pPr>
      <w:bookmarkStart w:id="96" w:name="_Toc31650893"/>
      <w:r w:rsidRPr="00D2002F">
        <w:rPr>
          <w:color w:val="000000" w:themeColor="text1"/>
        </w:rPr>
        <w:t>Delegate Certificate Management for Toll-Free Number Example</w:t>
      </w:r>
      <w:bookmarkEnd w:id="96"/>
    </w:p>
    <w:p w14:paraId="07F301B6" w14:textId="77777777" w:rsidR="00F82477" w:rsidRPr="00D2002F" w:rsidRDefault="00F82477" w:rsidP="00F82477">
      <w:pPr>
        <w:spacing w:before="0" w:after="0"/>
        <w:jc w:val="left"/>
        <w:rPr>
          <w:color w:val="000000" w:themeColor="text1"/>
        </w:rPr>
      </w:pPr>
    </w:p>
    <w:p w14:paraId="7FF198CE" w14:textId="48F58F59" w:rsidR="00F82477" w:rsidRPr="00D2002F" w:rsidRDefault="00AE5C54" w:rsidP="00F82477">
      <w:pPr>
        <w:spacing w:before="0" w:after="0"/>
        <w:jc w:val="left"/>
        <w:rPr>
          <w:color w:val="000000" w:themeColor="text1"/>
        </w:rPr>
      </w:pPr>
      <w:r w:rsidRPr="00D2002F">
        <w:rPr>
          <w:color w:val="000000" w:themeColor="text1"/>
        </w:rPr>
        <w:fldChar w:fldCharType="begin"/>
      </w:r>
      <w:r w:rsidRPr="00D2002F">
        <w:rPr>
          <w:color w:val="000000" w:themeColor="text1"/>
        </w:rPr>
        <w:instrText xml:space="preserve"> REF _Ref26526388 \h  \* MERGEFORMAT </w:instrText>
      </w:r>
      <w:r w:rsidRPr="00D2002F">
        <w:rPr>
          <w:color w:val="000000" w:themeColor="text1"/>
        </w:rPr>
      </w:r>
      <w:r w:rsidRPr="00D2002F">
        <w:rPr>
          <w:color w:val="000000" w:themeColor="text1"/>
        </w:rPr>
        <w:fldChar w:fldCharType="separate"/>
      </w:r>
      <w:r w:rsidRPr="00D2002F">
        <w:rPr>
          <w:color w:val="000000" w:themeColor="text1"/>
        </w:rPr>
        <w:t>Figure 2</w:t>
      </w:r>
      <w:r w:rsidRPr="00D2002F">
        <w:rPr>
          <w:color w:val="000000" w:themeColor="text1"/>
        </w:rPr>
        <w:fldChar w:fldCharType="end"/>
      </w:r>
      <w:r w:rsidR="00F82477" w:rsidRPr="00D2002F">
        <w:rPr>
          <w:color w:val="000000" w:themeColor="text1"/>
        </w:rPr>
        <w:t xml:space="preserve"> shows a high-level overview of the process for issuing delegate end-entity certificates to a VoIP Entity for a Toll-Free number.</w:t>
      </w:r>
    </w:p>
    <w:p w14:paraId="7AAA8BD8" w14:textId="2A11600D" w:rsidR="000B3082" w:rsidRDefault="000B3082" w:rsidP="00C10B26">
      <w:pPr>
        <w:spacing w:before="0" w:after="0"/>
        <w:jc w:val="left"/>
      </w:pPr>
    </w:p>
    <w:p w14:paraId="779EAEF5" w14:textId="1DAADDD9" w:rsidR="00F82477" w:rsidRDefault="00F82477" w:rsidP="00C10B26">
      <w:pPr>
        <w:spacing w:before="0" w:after="0"/>
        <w:jc w:val="left"/>
      </w:pPr>
    </w:p>
    <w:p w14:paraId="41E995DE" w14:textId="77777777" w:rsidR="009B70C0" w:rsidRDefault="00863D40" w:rsidP="00D2002F">
      <w:pPr>
        <w:keepNext/>
        <w:spacing w:before="0" w:after="0"/>
        <w:jc w:val="left"/>
      </w:pPr>
      <w:r w:rsidRPr="00863D40">
        <w:rPr>
          <w:noProof/>
        </w:rPr>
        <w:drawing>
          <wp:inline distT="0" distB="0" distL="0" distR="0" wp14:anchorId="461B8514" wp14:editId="7C575B22">
            <wp:extent cx="6400800" cy="356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562985"/>
                    </a:xfrm>
                    <a:prstGeom prst="rect">
                      <a:avLst/>
                    </a:prstGeom>
                  </pic:spPr>
                </pic:pic>
              </a:graphicData>
            </a:graphic>
          </wp:inline>
        </w:drawing>
      </w:r>
    </w:p>
    <w:p w14:paraId="3F0D9696" w14:textId="2D82352C" w:rsidR="00F82477" w:rsidRPr="00D2002F" w:rsidRDefault="009B70C0" w:rsidP="00D2002F">
      <w:pPr>
        <w:pStyle w:val="Caption"/>
        <w:rPr>
          <w:color w:val="000000" w:themeColor="text1"/>
          <w:sz w:val="18"/>
          <w:szCs w:val="18"/>
        </w:rPr>
      </w:pPr>
      <w:bookmarkStart w:id="97" w:name="_Ref26526388"/>
      <w:bookmarkStart w:id="98" w:name="_Toc26949609"/>
      <w:r w:rsidRPr="00D2002F">
        <w:rPr>
          <w:color w:val="000000" w:themeColor="text1"/>
          <w:sz w:val="18"/>
          <w:szCs w:val="18"/>
        </w:rPr>
        <w:t xml:space="preserve">Figure </w:t>
      </w:r>
      <w:r w:rsidRPr="00D2002F">
        <w:rPr>
          <w:color w:val="000000" w:themeColor="text1"/>
          <w:sz w:val="18"/>
          <w:szCs w:val="18"/>
        </w:rPr>
        <w:fldChar w:fldCharType="begin"/>
      </w:r>
      <w:r w:rsidRPr="00D2002F">
        <w:rPr>
          <w:color w:val="000000" w:themeColor="text1"/>
          <w:sz w:val="18"/>
          <w:szCs w:val="18"/>
        </w:rPr>
        <w:instrText xml:space="preserve"> SEQ Figure \* ARABIC </w:instrText>
      </w:r>
      <w:r w:rsidRPr="00D2002F">
        <w:rPr>
          <w:color w:val="000000" w:themeColor="text1"/>
          <w:sz w:val="18"/>
          <w:szCs w:val="18"/>
        </w:rPr>
        <w:fldChar w:fldCharType="separate"/>
      </w:r>
      <w:r w:rsidRPr="00D2002F">
        <w:rPr>
          <w:color w:val="000000" w:themeColor="text1"/>
          <w:sz w:val="18"/>
          <w:szCs w:val="18"/>
        </w:rPr>
        <w:t>2</w:t>
      </w:r>
      <w:r w:rsidRPr="00D2002F">
        <w:rPr>
          <w:color w:val="000000" w:themeColor="text1"/>
          <w:sz w:val="18"/>
          <w:szCs w:val="18"/>
        </w:rPr>
        <w:fldChar w:fldCharType="end"/>
      </w:r>
      <w:bookmarkEnd w:id="97"/>
      <w:r w:rsidR="000446E5" w:rsidRPr="00D2002F">
        <w:rPr>
          <w:color w:val="000000" w:themeColor="text1"/>
          <w:sz w:val="18"/>
          <w:szCs w:val="18"/>
        </w:rPr>
        <w:t xml:space="preserve">. </w:t>
      </w:r>
      <w:r w:rsidRPr="00D2002F">
        <w:rPr>
          <w:color w:val="000000" w:themeColor="text1"/>
          <w:sz w:val="18"/>
          <w:szCs w:val="18"/>
        </w:rPr>
        <w:t xml:space="preserve"> Resp Org issues Delegate Certificate for Toll-Free Number</w:t>
      </w:r>
      <w:bookmarkEnd w:id="98"/>
    </w:p>
    <w:p w14:paraId="7684505E" w14:textId="77777777" w:rsidR="00991776" w:rsidRPr="00D2002F" w:rsidRDefault="00991776" w:rsidP="00C10B26">
      <w:pPr>
        <w:spacing w:before="0" w:after="0"/>
        <w:jc w:val="left"/>
        <w:rPr>
          <w:color w:val="000000" w:themeColor="text1"/>
        </w:rPr>
      </w:pPr>
    </w:p>
    <w:p w14:paraId="3905E1B1" w14:textId="2B58FEFB" w:rsidR="00F82477" w:rsidRPr="00D2002F" w:rsidRDefault="00F82477" w:rsidP="00F82477">
      <w:pPr>
        <w:spacing w:before="0" w:after="0"/>
        <w:jc w:val="left"/>
        <w:rPr>
          <w:color w:val="000000" w:themeColor="text1"/>
        </w:rPr>
      </w:pPr>
      <w:r w:rsidRPr="00D2002F">
        <w:rPr>
          <w:color w:val="000000" w:themeColor="text1"/>
        </w:rPr>
        <w:t xml:space="preserve">The procedure in </w:t>
      </w:r>
      <w:r w:rsidR="00AE5C54" w:rsidRPr="00D2002F">
        <w:rPr>
          <w:color w:val="000000" w:themeColor="text1"/>
        </w:rPr>
        <w:fldChar w:fldCharType="begin"/>
      </w:r>
      <w:r w:rsidR="00AE5C54" w:rsidRPr="00D2002F">
        <w:rPr>
          <w:color w:val="000000" w:themeColor="text1"/>
        </w:rPr>
        <w:instrText xml:space="preserve"> REF _Ref26526388 \h  \* MERGEFORMAT </w:instrText>
      </w:r>
      <w:r w:rsidR="00AE5C54" w:rsidRPr="00D2002F">
        <w:rPr>
          <w:color w:val="000000" w:themeColor="text1"/>
        </w:rPr>
      </w:r>
      <w:r w:rsidR="00AE5C54" w:rsidRPr="00D2002F">
        <w:rPr>
          <w:color w:val="000000" w:themeColor="text1"/>
        </w:rPr>
        <w:fldChar w:fldCharType="separate"/>
      </w:r>
      <w:r w:rsidR="00AE5C54" w:rsidRPr="00D2002F">
        <w:rPr>
          <w:color w:val="000000" w:themeColor="text1"/>
        </w:rPr>
        <w:t>Figure 2</w:t>
      </w:r>
      <w:r w:rsidR="00AE5C54" w:rsidRPr="00D2002F">
        <w:rPr>
          <w:color w:val="000000" w:themeColor="text1"/>
        </w:rPr>
        <w:fldChar w:fldCharType="end"/>
      </w:r>
      <w:r w:rsidRPr="00D2002F">
        <w:rPr>
          <w:color w:val="000000" w:themeColor="text1"/>
        </w:rPr>
        <w:t xml:space="preserve"> is performed when TNSP-a as Resp Org (with Resp Org ID JTN01) assigns Toll-Free number 1-800-555-1212 to Enterprise PBX-1, as follows:</w:t>
      </w:r>
    </w:p>
    <w:p w14:paraId="31B01BDE" w14:textId="77777777" w:rsidR="00F82477" w:rsidRPr="00D2002F" w:rsidRDefault="00F82477" w:rsidP="00F82477">
      <w:pPr>
        <w:spacing w:before="0" w:after="0"/>
        <w:jc w:val="left"/>
        <w:rPr>
          <w:color w:val="000000" w:themeColor="text1"/>
        </w:rPr>
      </w:pPr>
    </w:p>
    <w:p w14:paraId="4C29E1F3" w14:textId="6D3772BB" w:rsidR="00F82477" w:rsidRPr="00D2002F" w:rsidRDefault="00F82477" w:rsidP="00D2002F">
      <w:pPr>
        <w:spacing w:before="0" w:after="0"/>
        <w:ind w:left="720"/>
        <w:jc w:val="left"/>
        <w:rPr>
          <w:color w:val="000000" w:themeColor="text1"/>
        </w:rPr>
      </w:pPr>
      <w:r w:rsidRPr="00D2002F">
        <w:rPr>
          <w:color w:val="000000" w:themeColor="text1"/>
        </w:rPr>
        <w:t>1)</w:t>
      </w:r>
      <w:r w:rsidRPr="00D2002F">
        <w:rPr>
          <w:color w:val="000000" w:themeColor="text1"/>
        </w:rPr>
        <w:tab/>
        <w:t>Subordinate CA (hosted by the Resp Org) obtains SPC Token (SPC=JTN01) from STI-PA</w:t>
      </w:r>
    </w:p>
    <w:p w14:paraId="7DCDF9FF" w14:textId="033963B4" w:rsidR="00F82477" w:rsidRPr="00D2002F" w:rsidRDefault="00F82477" w:rsidP="00D2002F">
      <w:pPr>
        <w:spacing w:before="0" w:after="0"/>
        <w:ind w:left="720"/>
        <w:jc w:val="left"/>
        <w:rPr>
          <w:color w:val="000000" w:themeColor="text1"/>
        </w:rPr>
      </w:pPr>
      <w:r w:rsidRPr="00D2002F">
        <w:rPr>
          <w:color w:val="000000" w:themeColor="text1"/>
        </w:rPr>
        <w:t>2)</w:t>
      </w:r>
      <w:r w:rsidRPr="00D2002F">
        <w:rPr>
          <w:color w:val="000000" w:themeColor="text1"/>
        </w:rPr>
        <w:tab/>
        <w:t>Subordinate CA uses the SPC Token to obtain CA certificate from STI-CA</w:t>
      </w:r>
    </w:p>
    <w:p w14:paraId="2493E080" w14:textId="61FC99DB" w:rsidR="00F82477" w:rsidRPr="00D2002F" w:rsidRDefault="00F82477" w:rsidP="00D2002F">
      <w:pPr>
        <w:spacing w:before="0" w:after="0"/>
        <w:ind w:left="720"/>
        <w:jc w:val="left"/>
        <w:rPr>
          <w:color w:val="000000" w:themeColor="text1"/>
        </w:rPr>
      </w:pPr>
      <w:r w:rsidRPr="00D2002F">
        <w:rPr>
          <w:color w:val="000000" w:themeColor="text1"/>
        </w:rPr>
        <w:t>3)</w:t>
      </w:r>
      <w:r w:rsidRPr="00D2002F">
        <w:rPr>
          <w:color w:val="000000" w:themeColor="text1"/>
        </w:rPr>
        <w:tab/>
        <w:t>Subordinate CA issues delegate end-entity certificate to PBX-1 (TN = 1-800-555-1212)</w:t>
      </w:r>
    </w:p>
    <w:p w14:paraId="5852E831" w14:textId="77777777" w:rsidR="00F82477" w:rsidRPr="00D2002F" w:rsidRDefault="00F82477" w:rsidP="00C10B26">
      <w:pPr>
        <w:spacing w:before="0" w:after="0"/>
        <w:jc w:val="left"/>
        <w:rPr>
          <w:color w:val="000000" w:themeColor="text1"/>
        </w:rPr>
      </w:pPr>
    </w:p>
    <w:p w14:paraId="52DD1288" w14:textId="3499411D" w:rsidR="004C0814" w:rsidRDefault="00D63EB9" w:rsidP="00FC736B">
      <w:pPr>
        <w:pStyle w:val="Heading1"/>
      </w:pPr>
      <w:bookmarkStart w:id="99" w:name="_Toc31650894"/>
      <w:r w:rsidRPr="00D2002F">
        <w:rPr>
          <w:color w:val="000000" w:themeColor="text1"/>
        </w:rPr>
        <w:t xml:space="preserve">Delegate </w:t>
      </w:r>
      <w:r>
        <w:t>Certificate Management</w:t>
      </w:r>
      <w:bookmarkEnd w:id="99"/>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00" w:name="_Toc7115412"/>
      <w:bookmarkStart w:id="101" w:name="_Toc7115460"/>
      <w:bookmarkStart w:id="102" w:name="_Toc7164636"/>
      <w:bookmarkStart w:id="103" w:name="_Ref6409854"/>
      <w:bookmarkStart w:id="104" w:name="_Toc31650895"/>
      <w:bookmarkEnd w:id="100"/>
      <w:bookmarkEnd w:id="101"/>
      <w:bookmarkEnd w:id="102"/>
      <w:r>
        <w:t xml:space="preserve">Certificate Management </w:t>
      </w:r>
      <w:r w:rsidR="003E2732">
        <w:t>Architecture</w:t>
      </w:r>
      <w:bookmarkEnd w:id="104"/>
    </w:p>
    <w:p w14:paraId="5F0A0129" w14:textId="2540CDBA"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lastRenderedPageBreak/>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w:t>
      </w:r>
      <w:proofErr w:type="gramStart"/>
      <w:r w:rsidR="00FC74F4">
        <w:t>serves</w:t>
      </w:r>
      <w:r w:rsidR="00011858">
        <w:t>, or</w:t>
      </w:r>
      <w:proofErr w:type="gramEnd"/>
      <w:r w:rsidR="00011858">
        <w:t xml:space="preserve">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105" w:name="_Ref6410928"/>
      <w:bookmarkStart w:id="106" w:name="_Toc2694961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105"/>
      <w:r>
        <w:rPr>
          <w:sz w:val="18"/>
          <w:szCs w:val="18"/>
        </w:rPr>
        <w:t xml:space="preserve">.  </w:t>
      </w:r>
      <w:r w:rsidR="00C03C75" w:rsidRPr="003A54D4">
        <w:rPr>
          <w:sz w:val="18"/>
          <w:szCs w:val="18"/>
        </w:rPr>
        <w:t>Delegate Certificate Management Architecture</w:t>
      </w:r>
      <w:bookmarkEnd w:id="106"/>
    </w:p>
    <w:p w14:paraId="2845F961" w14:textId="459723D9" w:rsidR="003E2732" w:rsidRDefault="003E2732" w:rsidP="006555AB"/>
    <w:p w14:paraId="4630EEC3" w14:textId="48522565" w:rsidR="006E35D1" w:rsidRDefault="006B461C" w:rsidP="00D63EB9">
      <w:pPr>
        <w:pStyle w:val="Heading2"/>
      </w:pPr>
      <w:bookmarkStart w:id="107" w:name="_Toc31650896"/>
      <w:r>
        <w:t xml:space="preserve">Certificate Management </w:t>
      </w:r>
      <w:r w:rsidR="006E35D1">
        <w:t>Interfaces</w:t>
      </w:r>
      <w:bookmarkEnd w:id="107"/>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A1B9FDF" w:rsidR="006E35D1" w:rsidRDefault="006E35D1" w:rsidP="007F3272">
      <w:pPr>
        <w:pStyle w:val="ListParagraph"/>
        <w:numPr>
          <w:ilvl w:val="0"/>
          <w:numId w:val="35"/>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w:t>
      </w:r>
      <w:r w:rsidR="00DE008E">
        <w:t>may contain multiple SPCs, may have</w:t>
      </w:r>
      <w:r w:rsidR="00D74855">
        <w:t xml:space="preserve"> TN-level scope</w:t>
      </w:r>
      <w:r w:rsidR="00A81724">
        <w:t xml:space="preserve">, and the token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7F3272">
      <w:pPr>
        <w:pStyle w:val="ListParagraph"/>
        <w:numPr>
          <w:ilvl w:val="0"/>
          <w:numId w:val="35"/>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7F3272">
      <w:pPr>
        <w:pStyle w:val="ListParagraph"/>
        <w:numPr>
          <w:ilvl w:val="0"/>
          <w:numId w:val="35"/>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7F3272">
      <w:pPr>
        <w:pStyle w:val="ListParagraph"/>
        <w:numPr>
          <w:ilvl w:val="0"/>
          <w:numId w:val="35"/>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DA3351">
      <w:pPr>
        <w:pStyle w:val="ListParagraph"/>
        <w:numPr>
          <w:ilvl w:val="0"/>
          <w:numId w:val="35"/>
        </w:numPr>
      </w:pPr>
      <w:r>
        <w:lastRenderedPageBreak/>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CA </w:t>
      </w:r>
      <w:proofErr w:type="gramStart"/>
      <w:r w:rsidR="007B2E2A">
        <w:t>certificate</w:t>
      </w:r>
      <w:r w:rsidR="00DA3351">
        <w:t>, and</w:t>
      </w:r>
      <w:proofErr w:type="gramEnd"/>
      <w:r w:rsidR="00DA3351">
        <w:t xml:space="preserve"> returns the STI-CR URI where the certificate is stored to the </w:t>
      </w:r>
      <w:r w:rsidR="00FA48D1">
        <w:t>VoIP</w:t>
      </w:r>
      <w:r w:rsidR="007B2E2A">
        <w:t>.</w:t>
      </w:r>
      <w:r w:rsidR="00DA3351" w:rsidRPr="00DA3351">
        <w:t xml:space="preserve"> </w:t>
      </w:r>
    </w:p>
    <w:p w14:paraId="03B22309" w14:textId="5FB36E9F" w:rsidR="006E35D1" w:rsidRDefault="00DA3351" w:rsidP="00DA3351">
      <w:pPr>
        <w:pStyle w:val="ListParagraph"/>
        <w:numPr>
          <w:ilvl w:val="0"/>
          <w:numId w:val="35"/>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108" w:name="_Ref6410774"/>
      <w:bookmarkStart w:id="109" w:name="_Toc31650897"/>
      <w:r>
        <w:lastRenderedPageBreak/>
        <w:t>Certificate Management Procedures</w:t>
      </w:r>
      <w:bookmarkEnd w:id="109"/>
    </w:p>
    <w:p w14:paraId="7461915B" w14:textId="5CFDA638" w:rsidR="00671EE8" w:rsidRDefault="00671EE8" w:rsidP="00671EE8">
      <w:pPr>
        <w:pStyle w:val="Heading3"/>
      </w:pPr>
      <w:bookmarkStart w:id="110" w:name="_Toc6869957"/>
      <w:bookmarkStart w:id="111" w:name="_Ref7158380"/>
      <w:bookmarkStart w:id="112" w:name="_Toc31650898"/>
      <w:r>
        <w:t>Subordinate CA obtains an SPC Token</w:t>
      </w:r>
      <w:bookmarkEnd w:id="110"/>
      <w:r w:rsidR="00FE688D">
        <w:t xml:space="preserve"> from STI-PA</w:t>
      </w:r>
      <w:bookmarkEnd w:id="111"/>
      <w:bookmarkEnd w:id="112"/>
    </w:p>
    <w:p w14:paraId="5E1244B8" w14:textId="77777777" w:rsidR="00671EE8" w:rsidRDefault="00671EE8" w:rsidP="00671EE8">
      <w:r>
        <w:t>The Subordinate CA shall obtain an SPC Token as described in [ATIS-1000080-E] with the exceptions noted in this section.</w:t>
      </w:r>
    </w:p>
    <w:p w14:paraId="7DE34000" w14:textId="7AAAFBEF"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To authorize a specific scope for the CA certificates, the token request “</w:t>
      </w:r>
      <w:proofErr w:type="spellStart"/>
      <w:r>
        <w:t>atc</w:t>
      </w:r>
      <w:proofErr w:type="spellEnd"/>
      <w:r>
        <w:t xml:space="preserve">” object </w:t>
      </w:r>
      <w:proofErr w:type="spellStart"/>
      <w:r>
        <w:t>TNAuthList</w:t>
      </w:r>
      <w:proofErr w:type="spellEnd"/>
      <w:r>
        <w:t xml:space="preserve"> shall contain </w:t>
      </w:r>
      <w:r w:rsidR="000D7E13">
        <w:t xml:space="preserve">one or more </w:t>
      </w:r>
      <w:r>
        <w:t>SPC value</w:t>
      </w:r>
      <w:r w:rsidR="000D7E13">
        <w:t>s</w:t>
      </w:r>
      <w:r w:rsidR="0086336F">
        <w:t xml:space="preserve"> and</w:t>
      </w:r>
      <w:r w:rsidR="000C127E">
        <w:t xml:space="preserve">/or one or more </w:t>
      </w:r>
      <w:r>
        <w:t xml:space="preserve">TNs assigned to the </w:t>
      </w:r>
      <w:r w:rsidR="0086336F">
        <w:t>Subordinate CA</w:t>
      </w:r>
      <w:r>
        <w:t>.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422127B2"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r w:rsidR="008A2694">
        <w:t xml:space="preserve">and/or TN </w:t>
      </w:r>
      <w:r>
        <w:t>value</w:t>
      </w:r>
      <w:r w:rsidR="008A2694">
        <w:t>(s)</w:t>
      </w:r>
      <w:r>
        <w:t xml:space="preserv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5"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348E7ECF" w:rsidR="00DD6C54" w:rsidRPr="00435C4E" w:rsidRDefault="00DD6C54" w:rsidP="00671EE8">
      <w:pPr>
        <w:spacing w:beforeLines="20" w:before="48" w:afterLines="20" w:after="48"/>
        <w:rPr>
          <w:rFonts w:ascii="Courier New" w:hAnsi="Courier New" w:cs="Courier New"/>
        </w:rPr>
      </w:pPr>
      <w:r>
        <w:rPr>
          <w:rFonts w:ascii="Courier New" w:hAnsi="Courier New" w:cs="Courier New"/>
        </w:rPr>
        <w:t xml:space="preserve">    </w:t>
      </w:r>
    </w:p>
    <w:p w14:paraId="574262BF" w14:textId="3EDA4086" w:rsidR="00671EE8" w:rsidRDefault="00671EE8" w:rsidP="00671EE8">
      <w:pPr>
        <w:pStyle w:val="Heading3"/>
      </w:pPr>
      <w:bookmarkStart w:id="113" w:name="_Toc6869958"/>
      <w:bookmarkStart w:id="114" w:name="_Ref7159136"/>
      <w:bookmarkStart w:id="115" w:name="_Toc31650899"/>
      <w:r>
        <w:t>Subordinate CA obtains a CA Certificate</w:t>
      </w:r>
      <w:bookmarkEnd w:id="113"/>
      <w:r w:rsidR="00FE688D">
        <w:t xml:space="preserve"> from STI-CA</w:t>
      </w:r>
      <w:bookmarkEnd w:id="114"/>
      <w:bookmarkEnd w:id="115"/>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0CFCAA50"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116" w:name="_Toc6869959"/>
      <w:bookmarkStart w:id="117" w:name="_Ref7160633"/>
      <w:bookmarkStart w:id="118" w:name="_Toc31650900"/>
      <w:r>
        <w:t>VoIP Entity</w:t>
      </w:r>
      <w:r w:rsidR="00671EE8">
        <w:t xml:space="preserve"> obtains a Delegate Certificate</w:t>
      </w:r>
      <w:bookmarkEnd w:id="116"/>
      <w:r w:rsidR="00FE688D">
        <w:t xml:space="preserve"> from Subordinate CA</w:t>
      </w:r>
      <w:bookmarkEnd w:id="117"/>
      <w:bookmarkEnd w:id="118"/>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119" w:name="_Ref6678303"/>
      <w:r>
        <w:t>Initial Conditions</w:t>
      </w:r>
      <w:bookmarkEnd w:id="119"/>
    </w:p>
    <w:p w14:paraId="639D80FA" w14:textId="541E7FF3"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r w:rsidRPr="008E3A35">
        <w:t xml:space="preserve">The scope must not exceed the scope of the </w:t>
      </w:r>
      <w:r w:rsidR="0044724D">
        <w:t xml:space="preserve">Subordinate CA’s </w:t>
      </w:r>
      <w:r w:rsidRPr="008E3A35">
        <w:t xml:space="preserve">CA certificate that will serve as the parent to </w:t>
      </w:r>
      <w:r w:rsidR="00BD185A">
        <w:t xml:space="preserve">delegate </w:t>
      </w:r>
      <w:r w:rsidRPr="008E3A35">
        <w:t>certificates issued by the Subordinate CA to th</w:t>
      </w:r>
      <w:r>
        <w:t>is</w:t>
      </w:r>
      <w:r w:rsidRPr="008E3A35">
        <w:t xml:space="preserve"> </w:t>
      </w:r>
      <w:r w:rsidR="00D95B38">
        <w:t>VoIP Entity</w:t>
      </w:r>
      <w:r>
        <w:t>.</w:t>
      </w:r>
      <w:r w:rsidRPr="008E3A35">
        <w:t xml:space="preserve"> </w:t>
      </w:r>
      <w:r w:rsidR="003B25EA">
        <w:t xml:space="preserve">The Subordinate CA </w:t>
      </w:r>
      <w:r w:rsidR="007E6796">
        <w:t xml:space="preserve">must also configure the VoIP Entity with an </w:t>
      </w:r>
      <w:r w:rsidR="002B7B9D">
        <w:t xml:space="preserve">indicator specifying whether </w:t>
      </w:r>
      <w:r w:rsidR="003D3CED">
        <w:t xml:space="preserve">the </w:t>
      </w:r>
      <w:proofErr w:type="spellStart"/>
      <w:r w:rsidR="003D3CED">
        <w:t>TNAuthList</w:t>
      </w:r>
      <w:proofErr w:type="spellEnd"/>
      <w:r w:rsidR="003D3CED">
        <w:t xml:space="preserve"> in issued delegate certificates will be passed-by-value or passed-by-reference</w:t>
      </w:r>
      <w:r w:rsidR="00CA7D34">
        <w:t xml:space="preserve">. If pass-by-reference, the Subordinate CA must </w:t>
      </w:r>
      <w:r w:rsidR="00385F30">
        <w:t>provide the VoIP Entity with</w:t>
      </w:r>
      <w:r w:rsidR="00CA7D34">
        <w:t xml:space="preserve"> the HTTPS URL </w:t>
      </w:r>
      <w:r w:rsidR="00385F30">
        <w:t xml:space="preserve">hosting the remote </w:t>
      </w:r>
      <w:proofErr w:type="spellStart"/>
      <w:r w:rsidR="00385F30">
        <w:t>TNAuthList</w:t>
      </w:r>
      <w:proofErr w:type="spellEnd"/>
      <w:r w:rsidR="00385F30">
        <w:t xml:space="preserve">.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20" w:name="_Ref379451105"/>
      <w:r>
        <w:t>Pre-authorizing the ACME Account</w:t>
      </w:r>
      <w:bookmarkEnd w:id="120"/>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with the ASN.1 encoding of the SPC value and</w:t>
      </w:r>
      <w:r w:rsidR="008B79C4">
        <w:rPr>
          <w:rFonts w:cs="Arial"/>
        </w:rPr>
        <w:t>/or</w:t>
      </w:r>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lastRenderedPageBreak/>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7CA8179"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SPC, and</w:t>
      </w:r>
      <w:r w:rsidR="00EA18A0">
        <w:t>/or</w:t>
      </w:r>
      <w:r>
        <w:t xml:space="preserve">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7B4557D7"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r w:rsidR="00675893">
        <w:rPr>
          <w:rFonts w:cs="Arial"/>
        </w:rPr>
        <w:t xml:space="preserve"> or be associated with a pre-authorized SPC</w:t>
      </w:r>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lastRenderedPageBreak/>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4DB971BB" w14:textId="3950C1B5" w:rsidR="00671EE8"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r w:rsidR="0076047F">
        <w:rPr>
          <w:rFonts w:cs="Arial"/>
        </w:rPr>
        <w:t xml:space="preserve">with </w:t>
      </w:r>
      <w:r w:rsidR="00FC6C3A">
        <w:rPr>
          <w:rFonts w:cs="Arial"/>
        </w:rPr>
        <w:t xml:space="preserve">either a </w:t>
      </w:r>
      <w:proofErr w:type="spellStart"/>
      <w:r w:rsidR="00CA1633">
        <w:rPr>
          <w:rFonts w:cs="Arial"/>
        </w:rPr>
        <w:t>TNAuthList</w:t>
      </w:r>
      <w:proofErr w:type="spellEnd"/>
      <w:r>
        <w:rPr>
          <w:rFonts w:cs="Arial"/>
        </w:rPr>
        <w:t xml:space="preserve"> identical to the “identifiers” field of the new-order request in step-1</w:t>
      </w:r>
      <w:r w:rsidR="00CA1633">
        <w:rPr>
          <w:rFonts w:cs="Arial"/>
        </w:rPr>
        <w:t xml:space="preserve">, or </w:t>
      </w:r>
      <w:r w:rsidR="0076047F">
        <w:rPr>
          <w:rFonts w:cs="Arial"/>
        </w:rPr>
        <w:t>with</w:t>
      </w:r>
      <w:r w:rsidR="00CA1633">
        <w:rPr>
          <w:rFonts w:cs="Arial"/>
        </w:rPr>
        <w:t xml:space="preserve"> </w:t>
      </w:r>
      <w:r w:rsidR="0076047F">
        <w:rPr>
          <w:rFonts w:cs="Arial"/>
        </w:rPr>
        <w:t xml:space="preserve">an </w:t>
      </w:r>
      <w:r w:rsidR="0076047F" w:rsidRPr="0076047F">
        <w:rPr>
          <w:rFonts w:cs="Arial"/>
        </w:rPr>
        <w:t>id-ad-</w:t>
      </w:r>
      <w:proofErr w:type="spellStart"/>
      <w:r w:rsidR="0076047F" w:rsidRPr="0076047F">
        <w:rPr>
          <w:rFonts w:cs="Arial"/>
        </w:rPr>
        <w:t>stirTNList</w:t>
      </w:r>
      <w:proofErr w:type="spellEnd"/>
      <w:r w:rsidR="0076047F">
        <w:rPr>
          <w:rFonts w:cs="Arial"/>
        </w:rPr>
        <w:t xml:space="preserve"> containing </w:t>
      </w:r>
      <w:r w:rsidR="004E4B37">
        <w:rPr>
          <w:rFonts w:cs="Arial"/>
        </w:rPr>
        <w:t xml:space="preserve">a URL to the remote </w:t>
      </w:r>
      <w:proofErr w:type="spellStart"/>
      <w:r w:rsidR="004E4B37">
        <w:rPr>
          <w:rFonts w:cs="Arial"/>
        </w:rPr>
        <w:t>TNAuthList</w:t>
      </w:r>
      <w:proofErr w:type="spellEnd"/>
      <w:r w:rsidR="004E4B37">
        <w:rPr>
          <w:rFonts w:cs="Arial"/>
        </w:rPr>
        <w:t xml:space="preserve">, as configured in section </w:t>
      </w:r>
      <w:r w:rsidR="004E4B37">
        <w:rPr>
          <w:rFonts w:cs="Arial"/>
        </w:rPr>
        <w:fldChar w:fldCharType="begin"/>
      </w:r>
      <w:r w:rsidR="004E4B37">
        <w:rPr>
          <w:rFonts w:cs="Arial"/>
        </w:rPr>
        <w:instrText xml:space="preserve"> REF _Ref6678303 \r \h </w:instrText>
      </w:r>
      <w:r w:rsidR="004E4B37">
        <w:rPr>
          <w:rFonts w:cs="Arial"/>
        </w:rPr>
      </w:r>
      <w:r w:rsidR="004E4B37">
        <w:rPr>
          <w:rFonts w:cs="Arial"/>
        </w:rPr>
        <w:fldChar w:fldCharType="separate"/>
      </w:r>
      <w:r w:rsidR="004E4B37">
        <w:rPr>
          <w:rFonts w:cs="Arial"/>
        </w:rPr>
        <w:t>5.3.3.1</w:t>
      </w:r>
      <w:r w:rsidR="004E4B37">
        <w:rPr>
          <w:rFonts w:cs="Arial"/>
        </w:rPr>
        <w:fldChar w:fldCharType="end"/>
      </w:r>
      <w:r>
        <w:rPr>
          <w:rFonts w:cs="Arial"/>
        </w:rPr>
        <w:t xml:space="preserve">. 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6"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290D01D" w:rsidR="009605C6" w:rsidRDefault="00A22507">
      <w:pPr>
        <w:spacing w:before="0" w:after="0"/>
        <w:jc w:val="left"/>
        <w:rPr>
          <w:b/>
          <w:sz w:val="24"/>
          <w:szCs w:val="24"/>
        </w:rPr>
      </w:pPr>
      <w:r>
        <w:rPr>
          <w:rFonts w:cs="Arial"/>
        </w:rPr>
        <w:t xml:space="preserve">Based on a pre-established agreement between the Subordinate CA and VoIP </w:t>
      </w:r>
      <w:proofErr w:type="gramStart"/>
      <w:r>
        <w:rPr>
          <w:rFonts w:cs="Arial"/>
        </w:rPr>
        <w:t>Entity ,</w:t>
      </w:r>
      <w:proofErr w:type="gramEnd"/>
      <w:r>
        <w:rPr>
          <w:rFonts w:cs="Arial"/>
        </w:rPr>
        <w:t xml:space="preserve">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p>
    <w:p w14:paraId="4601C124" w14:textId="636BA821" w:rsidR="005F0B12" w:rsidRDefault="003F69F5" w:rsidP="00C10B26">
      <w:pPr>
        <w:pStyle w:val="Heading3"/>
      </w:pPr>
      <w:bookmarkStart w:id="121" w:name="_Ref7162054"/>
      <w:bookmarkStart w:id="122" w:name="_Toc31650901"/>
      <w:r>
        <w:t>Issuing Delegate End-Entity Certificates to SHAKEN SPs</w:t>
      </w:r>
      <w:bookmarkEnd w:id="122"/>
    </w:p>
    <w:bookmarkEnd w:id="121"/>
    <w:p w14:paraId="0872BE31" w14:textId="662562E3" w:rsidR="009435C3" w:rsidRDefault="009605C6" w:rsidP="00913807">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434F7DD9" w14:textId="77777777" w:rsidR="009435C3" w:rsidRDefault="009435C3">
      <w:pPr>
        <w:spacing w:before="0" w:after="0"/>
        <w:jc w:val="left"/>
      </w:pPr>
      <w:r>
        <w:br w:type="page"/>
      </w:r>
    </w:p>
    <w:p w14:paraId="0751BF52" w14:textId="77777777" w:rsidR="00A03907" w:rsidRDefault="00A03907" w:rsidP="00913807"/>
    <w:p w14:paraId="08445F4C" w14:textId="370A03C8" w:rsidR="00C0464D" w:rsidRDefault="00D207C0" w:rsidP="00997D19">
      <w:pPr>
        <w:pStyle w:val="Heading1"/>
      </w:pPr>
      <w:bookmarkStart w:id="123" w:name="_Toc31650902"/>
      <w:r>
        <w:t xml:space="preserve">Authentication </w:t>
      </w:r>
      <w:r w:rsidR="00D702C1">
        <w:t xml:space="preserve">and Verification </w:t>
      </w:r>
      <w:r>
        <w:t>using Delegate Certificates</w:t>
      </w:r>
      <w:bookmarkEnd w:id="123"/>
    </w:p>
    <w:p w14:paraId="47E4E083" w14:textId="77777777" w:rsidR="00B24E35" w:rsidRPr="00240E9D" w:rsidRDefault="00B24E35" w:rsidP="00B24E35">
      <w:pPr>
        <w:spacing w:before="0" w:after="0"/>
        <w:jc w:val="left"/>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 Therefore, delegate certificates must not be used to sign "shaken" </w:t>
      </w:r>
      <w:proofErr w:type="spellStart"/>
      <w:r w:rsidRPr="00240E9D">
        <w:t>PASSporTs</w:t>
      </w:r>
      <w:proofErr w:type="spellEnd"/>
      <w:r w:rsidRPr="00240E9D">
        <w:t>. Per base</w:t>
      </w:r>
      <w:r>
        <w:t xml:space="preserve"> SHAKEN</w:t>
      </w:r>
      <w:r w:rsidRPr="00240E9D">
        <w:t xml:space="preserve"> verification procedures, a </w:t>
      </w:r>
      <w:r>
        <w:t>“</w:t>
      </w:r>
      <w:r w:rsidRPr="00240E9D">
        <w:t>shaken</w:t>
      </w:r>
      <w:r>
        <w:t>”</w:t>
      </w:r>
      <w:r w:rsidRPr="00240E9D">
        <w:t xml:space="preserve"> </w:t>
      </w:r>
      <w:proofErr w:type="spellStart"/>
      <w:r w:rsidRPr="00240E9D">
        <w:t>PASSporT</w:t>
      </w:r>
      <w:proofErr w:type="spellEnd"/>
      <w:r w:rsidRPr="00240E9D">
        <w:t xml:space="preserve"> that is signed by a delegate certificate must be treated by the STI-VS a verification failure.</w:t>
      </w:r>
    </w:p>
    <w:p w14:paraId="1BD0067D" w14:textId="30C51A32" w:rsidR="00FA7787" w:rsidRDefault="00194BAA" w:rsidP="00DA27D6">
      <w:r>
        <w:t xml:space="preserve">Authentication services </w:t>
      </w:r>
      <w:r w:rsidR="003B4D01">
        <w:t>must ensure</w:t>
      </w:r>
      <w:r w:rsidR="00230818" w:rsidRPr="00230818">
        <w:t xml:space="preserve"> </w:t>
      </w:r>
      <w:r w:rsidR="00230818">
        <w:t>via local policy</w:t>
      </w:r>
      <w:r w:rsidR="003B4D01">
        <w:t xml:space="preserve"> that the </w:t>
      </w:r>
      <w:proofErr w:type="spellStart"/>
      <w:r w:rsidR="009C27EF">
        <w:t>TNAuthList</w:t>
      </w:r>
      <w:proofErr w:type="spellEnd"/>
      <w:r w:rsidR="009C27EF">
        <w:t xml:space="preserve"> </w:t>
      </w:r>
      <w:r w:rsidR="003B4D01">
        <w:t>scope of a</w:t>
      </w:r>
      <w:r>
        <w:t xml:space="preserve"> delegate end-entity certificates </w:t>
      </w:r>
      <w:r w:rsidR="001071C4">
        <w:t xml:space="preserve">authoritatively </w:t>
      </w:r>
      <w:r w:rsidR="00F6690C">
        <w:t xml:space="preserve">covers the </w:t>
      </w:r>
      <w:r w:rsidR="004746A3">
        <w:t>TN</w:t>
      </w:r>
      <w:r w:rsidR="00F6690C">
        <w:t xml:space="preserve"> </w:t>
      </w:r>
      <w:r w:rsidR="0012025B">
        <w:t xml:space="preserve">or TN block </w:t>
      </w:r>
      <w:r w:rsidR="00F6690C">
        <w:t>that it is signing.</w:t>
      </w:r>
      <w:r w:rsidR="00FA7787">
        <w:t xml:space="preserve"> </w:t>
      </w:r>
    </w:p>
    <w:p w14:paraId="0496A34E" w14:textId="5448529C" w:rsidR="00FA7787" w:rsidRDefault="00FA7787" w:rsidP="00DA27D6">
      <w:r>
        <w:t xml:space="preserve">Verification services can detect when a </w:t>
      </w:r>
      <w:proofErr w:type="spellStart"/>
      <w:r>
        <w:t>PASSPorT</w:t>
      </w:r>
      <w:proofErr w:type="spellEnd"/>
      <w:r>
        <w:t xml:space="preserve"> is signed by a delegate certificate by observing </w:t>
      </w:r>
      <w:r w:rsidR="00E416B5">
        <w:t>that</w:t>
      </w:r>
      <w:r>
        <w:t xml:space="preserve"> the parent to </w:t>
      </w:r>
      <w:r w:rsidR="00547F4A">
        <w:t xml:space="preserve">the </w:t>
      </w:r>
      <w:r>
        <w:t xml:space="preserve">signing certificate contains a </w:t>
      </w:r>
      <w:proofErr w:type="spellStart"/>
      <w:r>
        <w:t>TNAuthList</w:t>
      </w:r>
      <w:proofErr w:type="spellEnd"/>
      <w:r>
        <w:t>.</w:t>
      </w:r>
      <w:r w:rsidR="005D7205">
        <w:t xml:space="preserve"> </w:t>
      </w:r>
      <w:r>
        <w:t>When the signing certificate is a delegate certificate, verifiers can perform the following additional steps:</w:t>
      </w:r>
    </w:p>
    <w:p w14:paraId="05D1D6AC" w14:textId="3C13DD7D" w:rsidR="00FA7787" w:rsidRDefault="00FA7787" w:rsidP="00FA7787">
      <w:pPr>
        <w:pStyle w:val="ListParagraph"/>
        <w:numPr>
          <w:ilvl w:val="0"/>
          <w:numId w:val="58"/>
        </w:numPr>
      </w:pPr>
      <w:r>
        <w:t>Verify that the signed TN is within the scope of the signing certificate</w:t>
      </w:r>
    </w:p>
    <w:p w14:paraId="4AEB45C6" w14:textId="77777777" w:rsidR="009C6A7D" w:rsidRDefault="00FA7787" w:rsidP="00FA7787">
      <w:pPr>
        <w:pStyle w:val="ListParagraph"/>
        <w:numPr>
          <w:ilvl w:val="0"/>
          <w:numId w:val="58"/>
        </w:numPr>
      </w:pPr>
      <w:r>
        <w:t>Verify that the scope of the signing certificate is within the scope of its parent certificate.</w:t>
      </w:r>
    </w:p>
    <w:p w14:paraId="6124C97E" w14:textId="51E4DC56" w:rsidR="00FA7787" w:rsidRDefault="00CD5B09" w:rsidP="00FA7787">
      <w:pPr>
        <w:pStyle w:val="ListParagraph"/>
        <w:numPr>
          <w:ilvl w:val="0"/>
          <w:numId w:val="58"/>
        </w:numPr>
      </w:pPr>
      <w:r>
        <w:t>Verify that the scop</w:t>
      </w:r>
      <w:r w:rsidR="00057F28">
        <w:t>e</w:t>
      </w:r>
      <w:r>
        <w:t xml:space="preserve"> of any additional </w:t>
      </w:r>
      <w:r w:rsidR="00057F28">
        <w:t>delegate certificates in the certification path</w:t>
      </w:r>
      <w:r w:rsidR="00FA7787">
        <w:t xml:space="preserve"> </w:t>
      </w:r>
      <w:r w:rsidR="007F1FFC">
        <w:t xml:space="preserve">are within the scope of </w:t>
      </w:r>
      <w:r w:rsidR="00E50099">
        <w:t>their parent certificates.</w:t>
      </w:r>
    </w:p>
    <w:p w14:paraId="12F6ABB6" w14:textId="77777777" w:rsidR="001D0D0C" w:rsidRDefault="001D0D0C" w:rsidP="001D0D0C">
      <w:pPr>
        <w:pStyle w:val="Heading3"/>
      </w:pPr>
      <w:bookmarkStart w:id="124" w:name="_Toc31650903"/>
      <w:r>
        <w:t xml:space="preserve">Verification of Delegate Certs for determining attestation level of “shaken” </w:t>
      </w:r>
      <w:proofErr w:type="spellStart"/>
      <w:r>
        <w:t>PASSporTs</w:t>
      </w:r>
      <w:bookmarkEnd w:id="124"/>
      <w:proofErr w:type="spellEnd"/>
    </w:p>
    <w:p w14:paraId="1C260E8E" w14:textId="77777777" w:rsidR="001D0D0C" w:rsidRPr="003274CF" w:rsidRDefault="001D0D0C" w:rsidP="001D0D0C">
      <w:pPr>
        <w:rPr>
          <w:b/>
        </w:rPr>
      </w:pPr>
      <w:r>
        <w:t xml:space="preserve">Delegate Certificate signed </w:t>
      </w:r>
      <w:proofErr w:type="spellStart"/>
      <w:r>
        <w:t>PASSporTs</w:t>
      </w:r>
      <w:proofErr w:type="spellEnd"/>
      <w:r>
        <w:t xml:space="preserve"> can be used as an optional mechanism to support the ability for an OSP authentication service to provide “A” level attestation to a base level “shaken” </w:t>
      </w:r>
      <w:proofErr w:type="spellStart"/>
      <w:r>
        <w:t>PASSporT</w:t>
      </w:r>
      <w:proofErr w:type="spellEnd"/>
      <w:r>
        <w:t xml:space="preserve"> defined by [ATIS-1000074]. If an OSP receives a delegate certificate signed </w:t>
      </w:r>
      <w:proofErr w:type="spellStart"/>
      <w:r w:rsidRPr="008846DA">
        <w:t>PASSporT</w:t>
      </w:r>
      <w:proofErr w:type="spellEnd"/>
      <w:r w:rsidRPr="008846DA">
        <w:t xml:space="preserve"> </w:t>
      </w:r>
      <w:r>
        <w:t xml:space="preserve">in an identity header of a call received from </w:t>
      </w:r>
      <w:proofErr w:type="gramStart"/>
      <w:r>
        <w:t>a</w:t>
      </w:r>
      <w:proofErr w:type="gramEnd"/>
      <w:r>
        <w:t xml:space="preserve"> originating or UNI customer, the OSP should attempt to verify the received </w:t>
      </w:r>
      <w:proofErr w:type="spellStart"/>
      <w:r>
        <w:t>PASSporT</w:t>
      </w:r>
      <w:proofErr w:type="spellEnd"/>
      <w:r>
        <w:t xml:space="preserve"> to determine if the originating customer has authority to use the signaled Calling Number.</w:t>
      </w:r>
    </w:p>
    <w:p w14:paraId="7B092238" w14:textId="77777777" w:rsidR="001D0D0C" w:rsidRDefault="001D0D0C" w:rsidP="001D0D0C">
      <w:pPr>
        <w:pStyle w:val="ListParagraph"/>
        <w:numPr>
          <w:ilvl w:val="0"/>
          <w:numId w:val="60"/>
        </w:numPr>
        <w:spacing w:before="0" w:after="0"/>
      </w:pPr>
      <w:r w:rsidRPr="003274CF">
        <w:t xml:space="preserve">If the delegate certificate signed </w:t>
      </w:r>
      <w:proofErr w:type="spellStart"/>
      <w:r w:rsidRPr="003274CF">
        <w:t>PASSporT</w:t>
      </w:r>
      <w:proofErr w:type="spellEnd"/>
      <w:r w:rsidRPr="003274CF">
        <w:t xml:space="preserve"> verification passes, the OSP authentication service shall use this verification as information to determine the attestation level of the "shaken" </w:t>
      </w:r>
      <w:proofErr w:type="spellStart"/>
      <w:r w:rsidRPr="003274CF">
        <w:t>PASSporT</w:t>
      </w:r>
      <w:proofErr w:type="spellEnd"/>
      <w:r w:rsidRPr="003274CF">
        <w:t xml:space="preserve"> signed with the authority of a SHAKEN certificate defined in [ATIS-1000080] associated with the OSP.  The SHAKEN attestation level should be set to Full or "A" attestation (per local policy).</w:t>
      </w:r>
    </w:p>
    <w:p w14:paraId="2872A6DF" w14:textId="77777777" w:rsidR="001D0D0C" w:rsidRDefault="001D0D0C" w:rsidP="001D0D0C">
      <w:pPr>
        <w:pStyle w:val="ListParagraph"/>
        <w:numPr>
          <w:ilvl w:val="0"/>
          <w:numId w:val="60"/>
        </w:numPr>
        <w:spacing w:before="0" w:after="0"/>
      </w:pPr>
      <w:r w:rsidRPr="003274CF">
        <w:t xml:space="preserve">If the delegate certificate signed </w:t>
      </w:r>
      <w:proofErr w:type="spellStart"/>
      <w:r w:rsidRPr="003274CF">
        <w:t>PASSporT</w:t>
      </w:r>
      <w:proofErr w:type="spellEnd"/>
      <w:r w:rsidRPr="003274CF">
        <w:t xml:space="preserve"> verification fails, the OSP authentication service should ignore this as input to determine the attestation level of a generated "shaken" </w:t>
      </w:r>
      <w:proofErr w:type="spellStart"/>
      <w:r w:rsidRPr="003274CF">
        <w:t>PASSporT</w:t>
      </w:r>
      <w:proofErr w:type="spellEnd"/>
      <w:r w:rsidRPr="003274CF">
        <w:t xml:space="preserve"> and follow the standard procedures of [ATIS-1000074] for determining attestation level based on local policy.</w:t>
      </w:r>
    </w:p>
    <w:p w14:paraId="51787B79" w14:textId="77777777" w:rsidR="001D0D0C" w:rsidRDefault="001D0D0C" w:rsidP="001D0D0C">
      <w:pPr>
        <w:spacing w:before="0" w:after="0"/>
        <w:jc w:val="left"/>
      </w:pPr>
      <w:r w:rsidDel="003274CF">
        <w:t xml:space="preserve"> </w:t>
      </w:r>
    </w:p>
    <w:p w14:paraId="1625AF38" w14:textId="77777777" w:rsidR="001D0D0C" w:rsidRPr="004B7F4C" w:rsidRDefault="001D0D0C" w:rsidP="001D0D0C">
      <w:pPr>
        <w:spacing w:before="0" w:after="0"/>
        <w:jc w:val="left"/>
        <w:rPr>
          <w:rFonts w:ascii="Times New Roman" w:hAnsi="Times New Roman"/>
          <w:sz w:val="24"/>
          <w:szCs w:val="24"/>
        </w:rPr>
      </w:pPr>
      <w:r w:rsidRPr="004B7F4C">
        <w:rPr>
          <w:rFonts w:cs="Arial"/>
          <w:color w:val="000000"/>
        </w:rPr>
        <w:t xml:space="preserve">As a default, delegate certificate </w:t>
      </w:r>
      <w:proofErr w:type="spellStart"/>
      <w:r w:rsidRPr="004B7F4C">
        <w:rPr>
          <w:rFonts w:cs="Arial"/>
          <w:color w:val="000000"/>
        </w:rPr>
        <w:t>PASSporT</w:t>
      </w:r>
      <w:proofErr w:type="spellEnd"/>
      <w:r>
        <w:rPr>
          <w:rFonts w:cs="Arial"/>
          <w:color w:val="000000"/>
        </w:rPr>
        <w:t xml:space="preserve"> and identity header</w:t>
      </w:r>
      <w:r w:rsidRPr="004B7F4C">
        <w:rPr>
          <w:rFonts w:cs="Arial"/>
          <w:color w:val="000000"/>
        </w:rPr>
        <w:t xml:space="preserve"> </w:t>
      </w:r>
      <w:r>
        <w:rPr>
          <w:rFonts w:cs="Arial"/>
          <w:color w:val="000000"/>
        </w:rPr>
        <w:t>used for establishing attestation levels received by the OSP should be</w:t>
      </w:r>
      <w:r w:rsidRPr="004B7F4C">
        <w:rPr>
          <w:rFonts w:cs="Arial"/>
          <w:color w:val="000000"/>
        </w:rPr>
        <w:t xml:space="preserve"> discarded</w:t>
      </w:r>
      <w:r>
        <w:rPr>
          <w:rFonts w:cs="Arial"/>
          <w:color w:val="000000"/>
        </w:rPr>
        <w:t xml:space="preserve"> by the OSP</w:t>
      </w:r>
      <w:r w:rsidRPr="004B7F4C">
        <w:rPr>
          <w:rFonts w:cs="Arial"/>
          <w:color w:val="000000"/>
        </w:rPr>
        <w:t xml:space="preserve"> and not forwarded toward the TSP.  The OSP may optionally</w:t>
      </w:r>
      <w:r>
        <w:rPr>
          <w:rFonts w:cs="Arial"/>
          <w:color w:val="000000"/>
        </w:rPr>
        <w:t>, based on future specifications,</w:t>
      </w:r>
      <w:r w:rsidRPr="004B7F4C">
        <w:rPr>
          <w:rFonts w:cs="Arial"/>
          <w:color w:val="000000"/>
        </w:rPr>
        <w:t xml:space="preserve"> send the received delegate certificate </w:t>
      </w:r>
      <w:proofErr w:type="spellStart"/>
      <w:r w:rsidRPr="004B7F4C">
        <w:rPr>
          <w:rFonts w:cs="Arial"/>
          <w:color w:val="000000"/>
        </w:rPr>
        <w:t>PASSporT</w:t>
      </w:r>
      <w:proofErr w:type="spellEnd"/>
      <w:r w:rsidRPr="004B7F4C">
        <w:rPr>
          <w:rFonts w:cs="Arial"/>
          <w:color w:val="000000"/>
        </w:rPr>
        <w:t xml:space="preserve"> to TSPs that have agreed to receive these delegated certificate </w:t>
      </w:r>
      <w:proofErr w:type="spellStart"/>
      <w:r w:rsidRPr="004B7F4C">
        <w:rPr>
          <w:rFonts w:cs="Arial"/>
          <w:color w:val="000000"/>
        </w:rPr>
        <w:t>PASSporTs</w:t>
      </w:r>
      <w:proofErr w:type="spellEnd"/>
      <w:r w:rsidRPr="004B7F4C">
        <w:rPr>
          <w:rFonts w:cs="Arial"/>
          <w:color w:val="000000"/>
        </w:rPr>
        <w:t xml:space="preserve"> (e.g. via an NNI agreement policy).</w:t>
      </w:r>
    </w:p>
    <w:p w14:paraId="344C741B" w14:textId="740EFDA8" w:rsidR="009E68E9" w:rsidRDefault="009E68E9" w:rsidP="00913807"/>
    <w:p w14:paraId="3ECEC9CF" w14:textId="77777777" w:rsidR="00717EDA" w:rsidRDefault="00717EDA" w:rsidP="00913807"/>
    <w:p w14:paraId="79A22FDE" w14:textId="77777777" w:rsidR="00717EDA" w:rsidRPr="001237DD" w:rsidRDefault="00717EDA" w:rsidP="00C10B26">
      <w:pPr>
        <w:jc w:val="center"/>
      </w:pPr>
    </w:p>
    <w:p w14:paraId="10DFF60A" w14:textId="77777777" w:rsidR="00913807" w:rsidRPr="006555AB" w:rsidRDefault="00913807" w:rsidP="00671EE8"/>
    <w:p w14:paraId="7870DDD7" w14:textId="5CD92B35" w:rsidR="001F2162" w:rsidRPr="004B443F" w:rsidRDefault="00E32EAA" w:rsidP="004B443F">
      <w:r>
        <w:br w:type="page"/>
      </w:r>
      <w:bookmarkStart w:id="125" w:name="_Ref7156244"/>
      <w:r w:rsidR="008110FD" w:rsidDel="008110FD">
        <w:lastRenderedPageBreak/>
        <w:t xml:space="preserve"> </w:t>
      </w:r>
      <w:bookmarkEnd w:id="103"/>
      <w:bookmarkEnd w:id="108"/>
      <w:bookmarkEnd w:id="125"/>
    </w:p>
    <w:sectPr w:rsidR="001F2162" w:rsidRPr="004B443F">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74B9B" w14:textId="77777777" w:rsidR="007B6545" w:rsidRDefault="007B6545">
      <w:r>
        <w:separator/>
      </w:r>
    </w:p>
  </w:endnote>
  <w:endnote w:type="continuationSeparator" w:id="0">
    <w:p w14:paraId="59B396D1" w14:textId="77777777" w:rsidR="007B6545" w:rsidRDefault="007B6545">
      <w:r>
        <w:continuationSeparator/>
      </w:r>
    </w:p>
  </w:endnote>
  <w:endnote w:type="continuationNotice" w:id="1">
    <w:p w14:paraId="7A27E9E7" w14:textId="77777777" w:rsidR="007B6545" w:rsidRDefault="007B654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4A186A" w:rsidRDefault="004A186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4A186A" w:rsidRDefault="004A186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164C7" w14:textId="77777777" w:rsidR="007B6545" w:rsidRDefault="007B6545">
      <w:r>
        <w:separator/>
      </w:r>
    </w:p>
  </w:footnote>
  <w:footnote w:type="continuationSeparator" w:id="0">
    <w:p w14:paraId="2DEA7F59" w14:textId="77777777" w:rsidR="007B6545" w:rsidRDefault="007B6545">
      <w:r>
        <w:continuationSeparator/>
      </w:r>
    </w:p>
  </w:footnote>
  <w:footnote w:type="continuationNotice" w:id="1">
    <w:p w14:paraId="41F12F2D" w14:textId="77777777" w:rsidR="007B6545" w:rsidRDefault="007B6545">
      <w:pPr>
        <w:spacing w:before="0" w:after="0"/>
      </w:pPr>
    </w:p>
  </w:footnote>
  <w:footnote w:id="2">
    <w:p w14:paraId="1CE26F3E" w14:textId="77777777" w:rsidR="004A186A" w:rsidRDefault="004A186A"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4A186A" w:rsidRDefault="004A186A"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4">
    <w:p w14:paraId="2AEC9E2E" w14:textId="55DDDD4F" w:rsidR="0037145E" w:rsidRDefault="005B3870">
      <w:pPr>
        <w:pStyle w:val="FootnoteText"/>
      </w:pPr>
      <w:r>
        <w:rPr>
          <w:rStyle w:val="FootnoteReference"/>
        </w:rPr>
        <w:footnoteRef/>
      </w:r>
      <w:r>
        <w:t xml:space="preserve"> </w:t>
      </w:r>
      <w:r w:rsidR="0037145E">
        <w:t>A TNSP that is also an OSP obtain</w:t>
      </w:r>
      <w:r w:rsidR="003669A0">
        <w:t>s</w:t>
      </w:r>
      <w:r w:rsidR="0037145E">
        <w:t xml:space="preserve"> </w:t>
      </w:r>
      <w:r w:rsidR="004406D2">
        <w:t xml:space="preserve">two types of certificates; </w:t>
      </w:r>
      <w:r w:rsidR="0037145E">
        <w:t xml:space="preserve">CA certificates </w:t>
      </w:r>
      <w:r w:rsidR="00DF43B7">
        <w:t>for certificate delegation</w:t>
      </w:r>
      <w:r w:rsidR="00C80F29">
        <w:t>,</w:t>
      </w:r>
      <w:r w:rsidR="00DF43B7">
        <w:t xml:space="preserve"> </w:t>
      </w:r>
      <w:r w:rsidR="0037145E">
        <w:t>and</w:t>
      </w:r>
      <w:r w:rsidR="00E9449D">
        <w:t xml:space="preserve"> </w:t>
      </w:r>
      <w:r w:rsidR="0037145E">
        <w:t>end entity certificates</w:t>
      </w:r>
      <w:r w:rsidR="00DF43B7">
        <w:t xml:space="preserve"> for </w:t>
      </w:r>
      <w:r w:rsidR="00E9449D">
        <w:t>SHAKEN authentication</w:t>
      </w:r>
      <w:r w:rsidR="0037145E">
        <w:t>. The TNSP can obtain both types of certificates from the same STI-CA (or the same set of STI-CAs). Alternatively, the TNSP could choose to obtain the different certificate types from different STI-CAs.</w:t>
      </w:r>
      <w:r w:rsidR="0037145E"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4A186A" w:rsidRDefault="004A186A"/>
  <w:p w14:paraId="5226A3C4" w14:textId="77777777" w:rsidR="004A186A" w:rsidRDefault="004A18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4A186A" w:rsidRPr="00D82162" w:rsidRDefault="004A186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4A186A" w:rsidRDefault="004A186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4A186A" w:rsidRPr="00BC47C9" w:rsidRDefault="004A186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4A186A" w:rsidRPr="00BC47C9" w:rsidRDefault="004A186A">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A4341"/>
    <w:multiLevelType w:val="hybridMultilevel"/>
    <w:tmpl w:val="F14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3FC"/>
    <w:multiLevelType w:val="hybridMultilevel"/>
    <w:tmpl w:val="35741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8C3FD2"/>
    <w:multiLevelType w:val="multilevel"/>
    <w:tmpl w:val="5E7E629C"/>
    <w:lvl w:ilvl="0">
      <w:start w:val="1"/>
      <w:numFmt w:val="decimal"/>
      <w:lvlText w:val="%1)"/>
      <w:lvlJc w:val="left"/>
      <w:pPr>
        <w:ind w:left="720" w:hanging="360"/>
      </w:pPr>
    </w:lvl>
    <w:lvl w:ilvl="1">
      <w:numFmt w:val="decimal"/>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70499"/>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757705"/>
    <w:multiLevelType w:val="hybridMultilevel"/>
    <w:tmpl w:val="ACC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AC72CE"/>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9773F2"/>
    <w:multiLevelType w:val="hybridMultilevel"/>
    <w:tmpl w:val="9EC6A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A4903"/>
    <w:multiLevelType w:val="hybridMultilevel"/>
    <w:tmpl w:val="6C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94207"/>
    <w:multiLevelType w:val="hybridMultilevel"/>
    <w:tmpl w:val="1D246966"/>
    <w:lvl w:ilvl="0" w:tplc="04090011">
      <w:start w:val="1"/>
      <w:numFmt w:val="decimal"/>
      <w:lvlText w:val="%1)"/>
      <w:lvlJc w:val="left"/>
      <w:pPr>
        <w:ind w:left="720" w:hanging="360"/>
      </w:pPr>
    </w:lvl>
    <w:lvl w:ilvl="1" w:tplc="6D44610A">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D6589F"/>
    <w:multiLevelType w:val="hybridMultilevel"/>
    <w:tmpl w:val="12DA82BA"/>
    <w:lvl w:ilvl="0" w:tplc="5A6A24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7E17DF"/>
    <w:multiLevelType w:val="hybridMultilevel"/>
    <w:tmpl w:val="0B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70A554A"/>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CC03C4"/>
    <w:multiLevelType w:val="hybridMultilevel"/>
    <w:tmpl w:val="2ECE2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F46672"/>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163DFC"/>
    <w:multiLevelType w:val="multilevel"/>
    <w:tmpl w:val="89A283D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6AA80EEF"/>
    <w:multiLevelType w:val="hybridMultilevel"/>
    <w:tmpl w:val="C45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5A74FD"/>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2A5AA0"/>
    <w:multiLevelType w:val="hybridMultilevel"/>
    <w:tmpl w:val="A906EEC0"/>
    <w:lvl w:ilvl="0" w:tplc="04090001">
      <w:start w:val="1"/>
      <w:numFmt w:val="bullet"/>
      <w:lvlText w:val=""/>
      <w:lvlJc w:val="left"/>
      <w:pPr>
        <w:ind w:left="770" w:hanging="360"/>
      </w:pPr>
      <w:rPr>
        <w:rFonts w:ascii="Symbol" w:hAnsi="Symbol" w:hint="default"/>
      </w:rPr>
    </w:lvl>
    <w:lvl w:ilvl="1" w:tplc="C2DCF634">
      <w:numFmt w:val="bullet"/>
      <w:lvlText w:val="•"/>
      <w:lvlJc w:val="left"/>
      <w:pPr>
        <w:ind w:left="1850" w:hanging="720"/>
      </w:pPr>
      <w:rPr>
        <w:rFonts w:ascii="Arial" w:eastAsia="Times New Roman"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5" w15:restartNumberingAfterBreak="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96325C"/>
    <w:multiLevelType w:val="hybridMultilevel"/>
    <w:tmpl w:val="4B86A2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6"/>
  </w:num>
  <w:num w:numId="3">
    <w:abstractNumId w:val="7"/>
  </w:num>
  <w:num w:numId="4">
    <w:abstractNumId w:val="8"/>
  </w:num>
  <w:num w:numId="5">
    <w:abstractNumId w:val="6"/>
  </w:num>
  <w:num w:numId="6">
    <w:abstractNumId w:val="5"/>
  </w:num>
  <w:num w:numId="7">
    <w:abstractNumId w:val="4"/>
  </w:num>
  <w:num w:numId="8">
    <w:abstractNumId w:val="3"/>
  </w:num>
  <w:num w:numId="9">
    <w:abstractNumId w:val="51"/>
  </w:num>
  <w:num w:numId="10">
    <w:abstractNumId w:val="2"/>
  </w:num>
  <w:num w:numId="11">
    <w:abstractNumId w:val="1"/>
  </w:num>
  <w:num w:numId="12">
    <w:abstractNumId w:val="0"/>
  </w:num>
  <w:num w:numId="13">
    <w:abstractNumId w:val="15"/>
  </w:num>
  <w:num w:numId="14">
    <w:abstractNumId w:val="38"/>
  </w:num>
  <w:num w:numId="15">
    <w:abstractNumId w:val="47"/>
  </w:num>
  <w:num w:numId="16">
    <w:abstractNumId w:val="33"/>
  </w:num>
  <w:num w:numId="17">
    <w:abstractNumId w:val="41"/>
  </w:num>
  <w:num w:numId="18">
    <w:abstractNumId w:val="11"/>
  </w:num>
  <w:num w:numId="19">
    <w:abstractNumId w:val="37"/>
  </w:num>
  <w:num w:numId="20">
    <w:abstractNumId w:val="13"/>
  </w:num>
  <w:num w:numId="21">
    <w:abstractNumId w:val="24"/>
  </w:num>
  <w:num w:numId="22">
    <w:abstractNumId w:val="31"/>
  </w:num>
  <w:num w:numId="23">
    <w:abstractNumId w:val="17"/>
  </w:num>
  <w:num w:numId="24">
    <w:abstractNumId w:val="46"/>
  </w:num>
  <w:num w:numId="25">
    <w:abstractNumId w:val="39"/>
  </w:num>
  <w:num w:numId="26">
    <w:abstractNumId w:val="48"/>
  </w:num>
  <w:num w:numId="27">
    <w:abstractNumId w:val="34"/>
  </w:num>
  <w:num w:numId="28">
    <w:abstractNumId w:val="28"/>
  </w:num>
  <w:num w:numId="29">
    <w:abstractNumId w:val="14"/>
  </w:num>
  <w:num w:numId="30">
    <w:abstractNumId w:val="36"/>
  </w:num>
  <w:num w:numId="31">
    <w:abstractNumId w:val="20"/>
  </w:num>
  <w:num w:numId="32">
    <w:abstractNumId w:val="12"/>
  </w:num>
  <w:num w:numId="33">
    <w:abstractNumId w:val="32"/>
  </w:num>
  <w:num w:numId="34">
    <w:abstractNumId w:val="52"/>
  </w:num>
  <w:num w:numId="35">
    <w:abstractNumId w:val="25"/>
  </w:num>
  <w:num w:numId="36">
    <w:abstractNumId w:val="9"/>
  </w:num>
  <w:num w:numId="37">
    <w:abstractNumId w:val="30"/>
  </w:num>
  <w:num w:numId="38">
    <w:abstractNumId w:val="43"/>
  </w:num>
  <w:num w:numId="39">
    <w:abstractNumId w:val="57"/>
  </w:num>
  <w:num w:numId="40">
    <w:abstractNumId w:val="10"/>
  </w:num>
  <w:num w:numId="41">
    <w:abstractNumId w:val="45"/>
  </w:num>
  <w:num w:numId="42">
    <w:abstractNumId w:val="55"/>
  </w:num>
  <w:num w:numId="43">
    <w:abstractNumId w:val="22"/>
  </w:num>
  <w:num w:numId="44">
    <w:abstractNumId w:val="54"/>
  </w:num>
  <w:num w:numId="45">
    <w:abstractNumId w:val="26"/>
  </w:num>
  <w:num w:numId="46">
    <w:abstractNumId w:val="18"/>
  </w:num>
  <w:num w:numId="47">
    <w:abstractNumId w:val="42"/>
  </w:num>
  <w:num w:numId="48">
    <w:abstractNumId w:val="46"/>
  </w:num>
  <w:num w:numId="49">
    <w:abstractNumId w:val="49"/>
  </w:num>
  <w:num w:numId="50">
    <w:abstractNumId w:val="53"/>
  </w:num>
  <w:num w:numId="51">
    <w:abstractNumId w:val="19"/>
  </w:num>
  <w:num w:numId="52">
    <w:abstractNumId w:val="21"/>
  </w:num>
  <w:num w:numId="53">
    <w:abstractNumId w:val="23"/>
  </w:num>
  <w:num w:numId="54">
    <w:abstractNumId w:val="44"/>
  </w:num>
  <w:num w:numId="55">
    <w:abstractNumId w:val="27"/>
  </w:num>
  <w:num w:numId="56">
    <w:abstractNumId w:val="50"/>
  </w:num>
  <w:num w:numId="57">
    <w:abstractNumId w:val="16"/>
  </w:num>
  <w:num w:numId="58">
    <w:abstractNumId w:val="29"/>
  </w:num>
  <w:num w:numId="59">
    <w:abstractNumId w:val="46"/>
  </w:num>
  <w:num w:numId="60">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0538"/>
    <w:rsid w:val="000116F5"/>
    <w:rsid w:val="00011858"/>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CCA"/>
    <w:rsid w:val="000446E5"/>
    <w:rsid w:val="000458E5"/>
    <w:rsid w:val="00045FD7"/>
    <w:rsid w:val="00046087"/>
    <w:rsid w:val="00046266"/>
    <w:rsid w:val="00046AA9"/>
    <w:rsid w:val="00047775"/>
    <w:rsid w:val="00051103"/>
    <w:rsid w:val="00051121"/>
    <w:rsid w:val="000519D4"/>
    <w:rsid w:val="00052CA1"/>
    <w:rsid w:val="00052FBC"/>
    <w:rsid w:val="000536D7"/>
    <w:rsid w:val="00053AC6"/>
    <w:rsid w:val="00053DBE"/>
    <w:rsid w:val="00055078"/>
    <w:rsid w:val="00055CE3"/>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A0FDD"/>
    <w:rsid w:val="000A1BB2"/>
    <w:rsid w:val="000A32AE"/>
    <w:rsid w:val="000A4350"/>
    <w:rsid w:val="000A4833"/>
    <w:rsid w:val="000A4D99"/>
    <w:rsid w:val="000A53D1"/>
    <w:rsid w:val="000A5558"/>
    <w:rsid w:val="000A573C"/>
    <w:rsid w:val="000A5D96"/>
    <w:rsid w:val="000A6B9D"/>
    <w:rsid w:val="000A7C60"/>
    <w:rsid w:val="000B0033"/>
    <w:rsid w:val="000B0064"/>
    <w:rsid w:val="000B0347"/>
    <w:rsid w:val="000B102B"/>
    <w:rsid w:val="000B1131"/>
    <w:rsid w:val="000B16EB"/>
    <w:rsid w:val="000B3082"/>
    <w:rsid w:val="000B3A61"/>
    <w:rsid w:val="000B3B20"/>
    <w:rsid w:val="000B3DCE"/>
    <w:rsid w:val="000B4A3D"/>
    <w:rsid w:val="000B4EB7"/>
    <w:rsid w:val="000B551E"/>
    <w:rsid w:val="000B64F3"/>
    <w:rsid w:val="000B78E7"/>
    <w:rsid w:val="000C073E"/>
    <w:rsid w:val="000C0923"/>
    <w:rsid w:val="000C0BDD"/>
    <w:rsid w:val="000C127E"/>
    <w:rsid w:val="000C1696"/>
    <w:rsid w:val="000C1A54"/>
    <w:rsid w:val="000C1A9D"/>
    <w:rsid w:val="000C1F90"/>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CD0"/>
    <w:rsid w:val="000E332C"/>
    <w:rsid w:val="000E3D1C"/>
    <w:rsid w:val="000E5856"/>
    <w:rsid w:val="000E6A6B"/>
    <w:rsid w:val="000E6B26"/>
    <w:rsid w:val="000E6DE9"/>
    <w:rsid w:val="000E78E6"/>
    <w:rsid w:val="000F1D2C"/>
    <w:rsid w:val="000F2DB1"/>
    <w:rsid w:val="000F2F71"/>
    <w:rsid w:val="000F31F1"/>
    <w:rsid w:val="000F3A91"/>
    <w:rsid w:val="000F3EF9"/>
    <w:rsid w:val="000F42D4"/>
    <w:rsid w:val="000F48C6"/>
    <w:rsid w:val="000F4E9B"/>
    <w:rsid w:val="000F58B9"/>
    <w:rsid w:val="000F6DB2"/>
    <w:rsid w:val="000F7412"/>
    <w:rsid w:val="000F78D5"/>
    <w:rsid w:val="000F7FF1"/>
    <w:rsid w:val="001012AD"/>
    <w:rsid w:val="00101837"/>
    <w:rsid w:val="00102511"/>
    <w:rsid w:val="00102D3B"/>
    <w:rsid w:val="00103312"/>
    <w:rsid w:val="0010362A"/>
    <w:rsid w:val="0010370D"/>
    <w:rsid w:val="001059D7"/>
    <w:rsid w:val="001063D8"/>
    <w:rsid w:val="00106965"/>
    <w:rsid w:val="001071C4"/>
    <w:rsid w:val="001079D8"/>
    <w:rsid w:val="00107F2D"/>
    <w:rsid w:val="0011131C"/>
    <w:rsid w:val="0011168A"/>
    <w:rsid w:val="001118DD"/>
    <w:rsid w:val="001121B7"/>
    <w:rsid w:val="00112A5D"/>
    <w:rsid w:val="00113890"/>
    <w:rsid w:val="00114D3B"/>
    <w:rsid w:val="00114D60"/>
    <w:rsid w:val="00114F4B"/>
    <w:rsid w:val="0011535D"/>
    <w:rsid w:val="00115788"/>
    <w:rsid w:val="001158E7"/>
    <w:rsid w:val="00115A34"/>
    <w:rsid w:val="001166AE"/>
    <w:rsid w:val="00117033"/>
    <w:rsid w:val="00117F64"/>
    <w:rsid w:val="0012025B"/>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279"/>
    <w:rsid w:val="00150468"/>
    <w:rsid w:val="00150AD7"/>
    <w:rsid w:val="0015140C"/>
    <w:rsid w:val="001514E5"/>
    <w:rsid w:val="00152149"/>
    <w:rsid w:val="00152411"/>
    <w:rsid w:val="00152920"/>
    <w:rsid w:val="001530C9"/>
    <w:rsid w:val="00154431"/>
    <w:rsid w:val="00154714"/>
    <w:rsid w:val="00155E84"/>
    <w:rsid w:val="001560F5"/>
    <w:rsid w:val="00156758"/>
    <w:rsid w:val="00156C78"/>
    <w:rsid w:val="00157282"/>
    <w:rsid w:val="00157861"/>
    <w:rsid w:val="0016126C"/>
    <w:rsid w:val="001612D2"/>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6FCE"/>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214F"/>
    <w:rsid w:val="001B21E6"/>
    <w:rsid w:val="001B3B79"/>
    <w:rsid w:val="001B45AB"/>
    <w:rsid w:val="001B4B9D"/>
    <w:rsid w:val="001B4E7F"/>
    <w:rsid w:val="001B509A"/>
    <w:rsid w:val="001B50BF"/>
    <w:rsid w:val="001B5DE9"/>
    <w:rsid w:val="001B61E2"/>
    <w:rsid w:val="001B7998"/>
    <w:rsid w:val="001B7A03"/>
    <w:rsid w:val="001C0C2D"/>
    <w:rsid w:val="001C144C"/>
    <w:rsid w:val="001C2656"/>
    <w:rsid w:val="001C273F"/>
    <w:rsid w:val="001C282D"/>
    <w:rsid w:val="001C5D5B"/>
    <w:rsid w:val="001C7780"/>
    <w:rsid w:val="001C7BEF"/>
    <w:rsid w:val="001D0D0C"/>
    <w:rsid w:val="001D1230"/>
    <w:rsid w:val="001D130F"/>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037"/>
    <w:rsid w:val="001E7435"/>
    <w:rsid w:val="001E7D95"/>
    <w:rsid w:val="001F0181"/>
    <w:rsid w:val="001F2162"/>
    <w:rsid w:val="001F270A"/>
    <w:rsid w:val="001F32D3"/>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AB0"/>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5062F"/>
    <w:rsid w:val="0025085A"/>
    <w:rsid w:val="002510BD"/>
    <w:rsid w:val="00251148"/>
    <w:rsid w:val="002521BD"/>
    <w:rsid w:val="002536CB"/>
    <w:rsid w:val="002542B3"/>
    <w:rsid w:val="0025435E"/>
    <w:rsid w:val="00254BAD"/>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D76"/>
    <w:rsid w:val="00267E26"/>
    <w:rsid w:val="00267E52"/>
    <w:rsid w:val="0027160B"/>
    <w:rsid w:val="00271F46"/>
    <w:rsid w:val="00272E59"/>
    <w:rsid w:val="00275190"/>
    <w:rsid w:val="00275646"/>
    <w:rsid w:val="0028007E"/>
    <w:rsid w:val="0028030B"/>
    <w:rsid w:val="00281406"/>
    <w:rsid w:val="00281881"/>
    <w:rsid w:val="00282420"/>
    <w:rsid w:val="00282463"/>
    <w:rsid w:val="002826C9"/>
    <w:rsid w:val="00282E12"/>
    <w:rsid w:val="0028322A"/>
    <w:rsid w:val="00283347"/>
    <w:rsid w:val="002837BB"/>
    <w:rsid w:val="00283885"/>
    <w:rsid w:val="00285C93"/>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0A98"/>
    <w:rsid w:val="002B1BBD"/>
    <w:rsid w:val="002B35CF"/>
    <w:rsid w:val="002B4894"/>
    <w:rsid w:val="002B4923"/>
    <w:rsid w:val="002B5A9F"/>
    <w:rsid w:val="002B5FFA"/>
    <w:rsid w:val="002B65F3"/>
    <w:rsid w:val="002B7015"/>
    <w:rsid w:val="002B71BD"/>
    <w:rsid w:val="002B77E3"/>
    <w:rsid w:val="002B7B9D"/>
    <w:rsid w:val="002C04C9"/>
    <w:rsid w:val="002C05A1"/>
    <w:rsid w:val="002C066B"/>
    <w:rsid w:val="002C1051"/>
    <w:rsid w:val="002C2E93"/>
    <w:rsid w:val="002C31FA"/>
    <w:rsid w:val="002C4900"/>
    <w:rsid w:val="002C5E83"/>
    <w:rsid w:val="002C5FFC"/>
    <w:rsid w:val="002C6131"/>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07E3F"/>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2B5E"/>
    <w:rsid w:val="0033419B"/>
    <w:rsid w:val="00335008"/>
    <w:rsid w:val="00335A70"/>
    <w:rsid w:val="00335BF2"/>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58E"/>
    <w:rsid w:val="003545C6"/>
    <w:rsid w:val="00354922"/>
    <w:rsid w:val="00360AC3"/>
    <w:rsid w:val="0036140D"/>
    <w:rsid w:val="00361FFB"/>
    <w:rsid w:val="003624C7"/>
    <w:rsid w:val="00362EBE"/>
    <w:rsid w:val="0036309E"/>
    <w:rsid w:val="00363B8E"/>
    <w:rsid w:val="00363EC5"/>
    <w:rsid w:val="0036420D"/>
    <w:rsid w:val="0036453C"/>
    <w:rsid w:val="00364673"/>
    <w:rsid w:val="00364ACA"/>
    <w:rsid w:val="00364CB7"/>
    <w:rsid w:val="00364DC0"/>
    <w:rsid w:val="003669A0"/>
    <w:rsid w:val="00366A5D"/>
    <w:rsid w:val="00366F0C"/>
    <w:rsid w:val="003672CB"/>
    <w:rsid w:val="00370093"/>
    <w:rsid w:val="003703D8"/>
    <w:rsid w:val="0037145E"/>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37FB"/>
    <w:rsid w:val="003A409E"/>
    <w:rsid w:val="003A54D4"/>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C1A62"/>
    <w:rsid w:val="003C234F"/>
    <w:rsid w:val="003C236C"/>
    <w:rsid w:val="003C2A30"/>
    <w:rsid w:val="003C2B5C"/>
    <w:rsid w:val="003C3E94"/>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B82"/>
    <w:rsid w:val="003D5CB8"/>
    <w:rsid w:val="003D5D56"/>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5A0"/>
    <w:rsid w:val="003F48D8"/>
    <w:rsid w:val="003F623A"/>
    <w:rsid w:val="003F6499"/>
    <w:rsid w:val="003F69F5"/>
    <w:rsid w:val="00400FFE"/>
    <w:rsid w:val="0040142E"/>
    <w:rsid w:val="004016FA"/>
    <w:rsid w:val="00401A07"/>
    <w:rsid w:val="00401DC5"/>
    <w:rsid w:val="00402C05"/>
    <w:rsid w:val="0040309C"/>
    <w:rsid w:val="00403571"/>
    <w:rsid w:val="00404A79"/>
    <w:rsid w:val="00404BC9"/>
    <w:rsid w:val="00405B34"/>
    <w:rsid w:val="00405F6D"/>
    <w:rsid w:val="00406969"/>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757"/>
    <w:rsid w:val="004238FB"/>
    <w:rsid w:val="00423DA2"/>
    <w:rsid w:val="00423FFE"/>
    <w:rsid w:val="00424016"/>
    <w:rsid w:val="004247D5"/>
    <w:rsid w:val="00424AA5"/>
    <w:rsid w:val="00424AF1"/>
    <w:rsid w:val="00424C98"/>
    <w:rsid w:val="00425B6C"/>
    <w:rsid w:val="00425BAB"/>
    <w:rsid w:val="00426ED2"/>
    <w:rsid w:val="00427445"/>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06D2"/>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5005"/>
    <w:rsid w:val="004552DE"/>
    <w:rsid w:val="004565A5"/>
    <w:rsid w:val="004569E6"/>
    <w:rsid w:val="004570B0"/>
    <w:rsid w:val="00457314"/>
    <w:rsid w:val="004606FA"/>
    <w:rsid w:val="0046078B"/>
    <w:rsid w:val="004607AB"/>
    <w:rsid w:val="00460D02"/>
    <w:rsid w:val="0046165C"/>
    <w:rsid w:val="00462DB2"/>
    <w:rsid w:val="004631D6"/>
    <w:rsid w:val="004641F9"/>
    <w:rsid w:val="00464271"/>
    <w:rsid w:val="004643FF"/>
    <w:rsid w:val="004647E7"/>
    <w:rsid w:val="00464F29"/>
    <w:rsid w:val="00465747"/>
    <w:rsid w:val="004657F9"/>
    <w:rsid w:val="00465ED8"/>
    <w:rsid w:val="004669C1"/>
    <w:rsid w:val="004677A8"/>
    <w:rsid w:val="0047089D"/>
    <w:rsid w:val="0047144E"/>
    <w:rsid w:val="00472D6C"/>
    <w:rsid w:val="00473732"/>
    <w:rsid w:val="00473A9F"/>
    <w:rsid w:val="0047416B"/>
    <w:rsid w:val="004746A3"/>
    <w:rsid w:val="00474E5F"/>
    <w:rsid w:val="004763B5"/>
    <w:rsid w:val="0047659D"/>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2EA7"/>
    <w:rsid w:val="00495408"/>
    <w:rsid w:val="00495B90"/>
    <w:rsid w:val="0049614D"/>
    <w:rsid w:val="00496EB7"/>
    <w:rsid w:val="004A08BE"/>
    <w:rsid w:val="004A0DD1"/>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60E"/>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7C3B"/>
    <w:rsid w:val="00510B36"/>
    <w:rsid w:val="005110F6"/>
    <w:rsid w:val="00511B41"/>
    <w:rsid w:val="005123DD"/>
    <w:rsid w:val="00512BE3"/>
    <w:rsid w:val="00512EEB"/>
    <w:rsid w:val="0051340C"/>
    <w:rsid w:val="00513DA4"/>
    <w:rsid w:val="00514F8A"/>
    <w:rsid w:val="00515003"/>
    <w:rsid w:val="00515632"/>
    <w:rsid w:val="0051614F"/>
    <w:rsid w:val="005164C5"/>
    <w:rsid w:val="00516720"/>
    <w:rsid w:val="005176CA"/>
    <w:rsid w:val="0052029D"/>
    <w:rsid w:val="005204C6"/>
    <w:rsid w:val="005208FE"/>
    <w:rsid w:val="0052127F"/>
    <w:rsid w:val="005223D1"/>
    <w:rsid w:val="00522700"/>
    <w:rsid w:val="00522F3B"/>
    <w:rsid w:val="005238E9"/>
    <w:rsid w:val="00523B7F"/>
    <w:rsid w:val="005253E2"/>
    <w:rsid w:val="00526943"/>
    <w:rsid w:val="00526F28"/>
    <w:rsid w:val="00526F70"/>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2155"/>
    <w:rsid w:val="0054239C"/>
    <w:rsid w:val="00542D27"/>
    <w:rsid w:val="005437E2"/>
    <w:rsid w:val="00543DE3"/>
    <w:rsid w:val="00543FE2"/>
    <w:rsid w:val="005442F9"/>
    <w:rsid w:val="0054467F"/>
    <w:rsid w:val="00544930"/>
    <w:rsid w:val="00544A50"/>
    <w:rsid w:val="00544C80"/>
    <w:rsid w:val="00547F0E"/>
    <w:rsid w:val="00547F4A"/>
    <w:rsid w:val="0055202B"/>
    <w:rsid w:val="005524C3"/>
    <w:rsid w:val="00552B91"/>
    <w:rsid w:val="005542A1"/>
    <w:rsid w:val="005545F6"/>
    <w:rsid w:val="00554F9B"/>
    <w:rsid w:val="00555F78"/>
    <w:rsid w:val="00556EF0"/>
    <w:rsid w:val="0056031C"/>
    <w:rsid w:val="005617D6"/>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3870"/>
    <w:rsid w:val="005B4651"/>
    <w:rsid w:val="005B476C"/>
    <w:rsid w:val="005B50B9"/>
    <w:rsid w:val="005B53E6"/>
    <w:rsid w:val="005B5BC8"/>
    <w:rsid w:val="005B624D"/>
    <w:rsid w:val="005B7CC2"/>
    <w:rsid w:val="005C01BA"/>
    <w:rsid w:val="005C0206"/>
    <w:rsid w:val="005C07DE"/>
    <w:rsid w:val="005C0EBD"/>
    <w:rsid w:val="005C1708"/>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AD0"/>
    <w:rsid w:val="005F0B12"/>
    <w:rsid w:val="005F0FA4"/>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285F"/>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856"/>
    <w:rsid w:val="00632E4F"/>
    <w:rsid w:val="0063342A"/>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6920"/>
    <w:rsid w:val="00677A5B"/>
    <w:rsid w:val="00677D78"/>
    <w:rsid w:val="006814A1"/>
    <w:rsid w:val="00681AE4"/>
    <w:rsid w:val="0068236E"/>
    <w:rsid w:val="00682768"/>
    <w:rsid w:val="00682F80"/>
    <w:rsid w:val="006838CA"/>
    <w:rsid w:val="00684AD3"/>
    <w:rsid w:val="00684FE3"/>
    <w:rsid w:val="0068516F"/>
    <w:rsid w:val="00685BB4"/>
    <w:rsid w:val="00685F97"/>
    <w:rsid w:val="0068675F"/>
    <w:rsid w:val="00686C71"/>
    <w:rsid w:val="00686D5A"/>
    <w:rsid w:val="00687A4C"/>
    <w:rsid w:val="00687A95"/>
    <w:rsid w:val="00687E19"/>
    <w:rsid w:val="006902A2"/>
    <w:rsid w:val="006911E1"/>
    <w:rsid w:val="00692960"/>
    <w:rsid w:val="00692E70"/>
    <w:rsid w:val="00693011"/>
    <w:rsid w:val="00693649"/>
    <w:rsid w:val="006937D0"/>
    <w:rsid w:val="00693DB7"/>
    <w:rsid w:val="00694ABE"/>
    <w:rsid w:val="00694E97"/>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38B"/>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DED"/>
    <w:rsid w:val="006E7A79"/>
    <w:rsid w:val="006F07BA"/>
    <w:rsid w:val="006F0BFE"/>
    <w:rsid w:val="006F12CE"/>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440A"/>
    <w:rsid w:val="00734608"/>
    <w:rsid w:val="0073586E"/>
    <w:rsid w:val="00735B16"/>
    <w:rsid w:val="00737D7A"/>
    <w:rsid w:val="007404CC"/>
    <w:rsid w:val="00740801"/>
    <w:rsid w:val="00740DE8"/>
    <w:rsid w:val="007410A1"/>
    <w:rsid w:val="00741138"/>
    <w:rsid w:val="00741B5E"/>
    <w:rsid w:val="00741EB1"/>
    <w:rsid w:val="00741EE4"/>
    <w:rsid w:val="00741F16"/>
    <w:rsid w:val="0074257D"/>
    <w:rsid w:val="00742FC4"/>
    <w:rsid w:val="007431A3"/>
    <w:rsid w:val="0074365F"/>
    <w:rsid w:val="00745017"/>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3633"/>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E2A"/>
    <w:rsid w:val="007B319C"/>
    <w:rsid w:val="007B3605"/>
    <w:rsid w:val="007B3806"/>
    <w:rsid w:val="007B3867"/>
    <w:rsid w:val="007B39B9"/>
    <w:rsid w:val="007B3D6A"/>
    <w:rsid w:val="007B4F60"/>
    <w:rsid w:val="007B551C"/>
    <w:rsid w:val="007B6265"/>
    <w:rsid w:val="007B6545"/>
    <w:rsid w:val="007B65ED"/>
    <w:rsid w:val="007B6B1C"/>
    <w:rsid w:val="007C040A"/>
    <w:rsid w:val="007C0909"/>
    <w:rsid w:val="007C16E6"/>
    <w:rsid w:val="007C220F"/>
    <w:rsid w:val="007C287A"/>
    <w:rsid w:val="007C34ED"/>
    <w:rsid w:val="007C3596"/>
    <w:rsid w:val="007C3BA6"/>
    <w:rsid w:val="007C3C85"/>
    <w:rsid w:val="007C4382"/>
    <w:rsid w:val="007C5767"/>
    <w:rsid w:val="007C5AD5"/>
    <w:rsid w:val="007C5BD9"/>
    <w:rsid w:val="007C5C33"/>
    <w:rsid w:val="007C6FE7"/>
    <w:rsid w:val="007C73FF"/>
    <w:rsid w:val="007D054F"/>
    <w:rsid w:val="007D204F"/>
    <w:rsid w:val="007D3609"/>
    <w:rsid w:val="007D3C5E"/>
    <w:rsid w:val="007D53A2"/>
    <w:rsid w:val="007D56E0"/>
    <w:rsid w:val="007D59AF"/>
    <w:rsid w:val="007D5EEC"/>
    <w:rsid w:val="007D5FC6"/>
    <w:rsid w:val="007D63BC"/>
    <w:rsid w:val="007D65B6"/>
    <w:rsid w:val="007D667B"/>
    <w:rsid w:val="007D7490"/>
    <w:rsid w:val="007D7BDB"/>
    <w:rsid w:val="007E0411"/>
    <w:rsid w:val="007E05BA"/>
    <w:rsid w:val="007E23D3"/>
    <w:rsid w:val="007E3309"/>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FD4"/>
    <w:rsid w:val="00801395"/>
    <w:rsid w:val="0080238E"/>
    <w:rsid w:val="0080267A"/>
    <w:rsid w:val="00802891"/>
    <w:rsid w:val="0080327F"/>
    <w:rsid w:val="00803322"/>
    <w:rsid w:val="00803794"/>
    <w:rsid w:val="00804F87"/>
    <w:rsid w:val="00805423"/>
    <w:rsid w:val="008054B3"/>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7727"/>
    <w:rsid w:val="00817934"/>
    <w:rsid w:val="00817A3B"/>
    <w:rsid w:val="00820186"/>
    <w:rsid w:val="008202FA"/>
    <w:rsid w:val="00822090"/>
    <w:rsid w:val="00824853"/>
    <w:rsid w:val="00824AFE"/>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4FF"/>
    <w:rsid w:val="00835BAB"/>
    <w:rsid w:val="00836DF4"/>
    <w:rsid w:val="00836E8F"/>
    <w:rsid w:val="00837D82"/>
    <w:rsid w:val="008402F5"/>
    <w:rsid w:val="00840966"/>
    <w:rsid w:val="008413A3"/>
    <w:rsid w:val="00841D8C"/>
    <w:rsid w:val="008425FA"/>
    <w:rsid w:val="00842852"/>
    <w:rsid w:val="00842A09"/>
    <w:rsid w:val="00842F25"/>
    <w:rsid w:val="008430C5"/>
    <w:rsid w:val="00845F50"/>
    <w:rsid w:val="00845F72"/>
    <w:rsid w:val="00851CD4"/>
    <w:rsid w:val="00852463"/>
    <w:rsid w:val="00853EC4"/>
    <w:rsid w:val="00854370"/>
    <w:rsid w:val="00855C29"/>
    <w:rsid w:val="00855E16"/>
    <w:rsid w:val="00856C90"/>
    <w:rsid w:val="00857736"/>
    <w:rsid w:val="00857800"/>
    <w:rsid w:val="00857B52"/>
    <w:rsid w:val="00857D2D"/>
    <w:rsid w:val="00857DB6"/>
    <w:rsid w:val="00860658"/>
    <w:rsid w:val="00860BE8"/>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B95"/>
    <w:rsid w:val="00867374"/>
    <w:rsid w:val="00867528"/>
    <w:rsid w:val="008677DE"/>
    <w:rsid w:val="00870C47"/>
    <w:rsid w:val="00872AC7"/>
    <w:rsid w:val="00872DD7"/>
    <w:rsid w:val="00873F1B"/>
    <w:rsid w:val="008741CF"/>
    <w:rsid w:val="008743A8"/>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6D4"/>
    <w:rsid w:val="008A296B"/>
    <w:rsid w:val="008A2A25"/>
    <w:rsid w:val="008A2D84"/>
    <w:rsid w:val="008A2EB9"/>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0C9A"/>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B5E"/>
    <w:rsid w:val="008E4D93"/>
    <w:rsid w:val="008E53DA"/>
    <w:rsid w:val="008E547C"/>
    <w:rsid w:val="008E54D2"/>
    <w:rsid w:val="008E59AE"/>
    <w:rsid w:val="008E68BD"/>
    <w:rsid w:val="008E759C"/>
    <w:rsid w:val="008E7C07"/>
    <w:rsid w:val="008E7C89"/>
    <w:rsid w:val="008F16F8"/>
    <w:rsid w:val="008F2204"/>
    <w:rsid w:val="008F3036"/>
    <w:rsid w:val="008F337B"/>
    <w:rsid w:val="008F34A8"/>
    <w:rsid w:val="008F439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2CD5"/>
    <w:rsid w:val="0091328D"/>
    <w:rsid w:val="00913807"/>
    <w:rsid w:val="00913964"/>
    <w:rsid w:val="00914A5C"/>
    <w:rsid w:val="00914D25"/>
    <w:rsid w:val="009158B8"/>
    <w:rsid w:val="0091629F"/>
    <w:rsid w:val="0092132C"/>
    <w:rsid w:val="00921603"/>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473E3"/>
    <w:rsid w:val="00950CB4"/>
    <w:rsid w:val="00950E68"/>
    <w:rsid w:val="00951E7E"/>
    <w:rsid w:val="00951F8A"/>
    <w:rsid w:val="00952C2B"/>
    <w:rsid w:val="00953AB5"/>
    <w:rsid w:val="0095487E"/>
    <w:rsid w:val="009549E5"/>
    <w:rsid w:val="0095565E"/>
    <w:rsid w:val="00955C3D"/>
    <w:rsid w:val="00956784"/>
    <w:rsid w:val="0095697B"/>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B1E"/>
    <w:rsid w:val="00982428"/>
    <w:rsid w:val="0098249A"/>
    <w:rsid w:val="00982974"/>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1776"/>
    <w:rsid w:val="00992170"/>
    <w:rsid w:val="00992704"/>
    <w:rsid w:val="0099306D"/>
    <w:rsid w:val="009941DF"/>
    <w:rsid w:val="00996F71"/>
    <w:rsid w:val="00997D19"/>
    <w:rsid w:val="00997E08"/>
    <w:rsid w:val="00997FB7"/>
    <w:rsid w:val="009A1150"/>
    <w:rsid w:val="009A21B1"/>
    <w:rsid w:val="009A241A"/>
    <w:rsid w:val="009A4743"/>
    <w:rsid w:val="009A49A7"/>
    <w:rsid w:val="009A5241"/>
    <w:rsid w:val="009A53EA"/>
    <w:rsid w:val="009A557A"/>
    <w:rsid w:val="009A56A4"/>
    <w:rsid w:val="009A5E4E"/>
    <w:rsid w:val="009A64AF"/>
    <w:rsid w:val="009A6EC3"/>
    <w:rsid w:val="009B067D"/>
    <w:rsid w:val="009B1379"/>
    <w:rsid w:val="009B1449"/>
    <w:rsid w:val="009B18E5"/>
    <w:rsid w:val="009B1C11"/>
    <w:rsid w:val="009B1E32"/>
    <w:rsid w:val="009B2155"/>
    <w:rsid w:val="009B2453"/>
    <w:rsid w:val="009B25DF"/>
    <w:rsid w:val="009B2911"/>
    <w:rsid w:val="009B324E"/>
    <w:rsid w:val="009B335F"/>
    <w:rsid w:val="009B3B4C"/>
    <w:rsid w:val="009B40C8"/>
    <w:rsid w:val="009B5EEB"/>
    <w:rsid w:val="009B6A28"/>
    <w:rsid w:val="009B7070"/>
    <w:rsid w:val="009B70C0"/>
    <w:rsid w:val="009B7236"/>
    <w:rsid w:val="009B74CA"/>
    <w:rsid w:val="009B7588"/>
    <w:rsid w:val="009B7B17"/>
    <w:rsid w:val="009C02A2"/>
    <w:rsid w:val="009C0700"/>
    <w:rsid w:val="009C266C"/>
    <w:rsid w:val="009C27EF"/>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237"/>
    <w:rsid w:val="00A00928"/>
    <w:rsid w:val="00A0097F"/>
    <w:rsid w:val="00A00C0E"/>
    <w:rsid w:val="00A01482"/>
    <w:rsid w:val="00A018A7"/>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68E"/>
    <w:rsid w:val="00A1456C"/>
    <w:rsid w:val="00A150DC"/>
    <w:rsid w:val="00A157BB"/>
    <w:rsid w:val="00A15EF8"/>
    <w:rsid w:val="00A16979"/>
    <w:rsid w:val="00A16E65"/>
    <w:rsid w:val="00A1758B"/>
    <w:rsid w:val="00A200E6"/>
    <w:rsid w:val="00A21498"/>
    <w:rsid w:val="00A22224"/>
    <w:rsid w:val="00A22507"/>
    <w:rsid w:val="00A23050"/>
    <w:rsid w:val="00A23AEF"/>
    <w:rsid w:val="00A23FB5"/>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8AB"/>
    <w:rsid w:val="00A63610"/>
    <w:rsid w:val="00A63D21"/>
    <w:rsid w:val="00A63E21"/>
    <w:rsid w:val="00A645B6"/>
    <w:rsid w:val="00A64A58"/>
    <w:rsid w:val="00A64D48"/>
    <w:rsid w:val="00A658C6"/>
    <w:rsid w:val="00A665E9"/>
    <w:rsid w:val="00A66EFC"/>
    <w:rsid w:val="00A7008A"/>
    <w:rsid w:val="00A70C47"/>
    <w:rsid w:val="00A70F65"/>
    <w:rsid w:val="00A710BE"/>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32CF"/>
    <w:rsid w:val="00A9392B"/>
    <w:rsid w:val="00A93FDC"/>
    <w:rsid w:val="00A949D1"/>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4F2"/>
    <w:rsid w:val="00AB2E46"/>
    <w:rsid w:val="00AB3626"/>
    <w:rsid w:val="00AB362F"/>
    <w:rsid w:val="00AB3F85"/>
    <w:rsid w:val="00AB5031"/>
    <w:rsid w:val="00AB55E8"/>
    <w:rsid w:val="00AB5EC0"/>
    <w:rsid w:val="00AB7163"/>
    <w:rsid w:val="00AC0003"/>
    <w:rsid w:val="00AC0776"/>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1FE"/>
    <w:rsid w:val="00B20269"/>
    <w:rsid w:val="00B203C0"/>
    <w:rsid w:val="00B207E9"/>
    <w:rsid w:val="00B20870"/>
    <w:rsid w:val="00B20CA3"/>
    <w:rsid w:val="00B20D92"/>
    <w:rsid w:val="00B22499"/>
    <w:rsid w:val="00B22AFA"/>
    <w:rsid w:val="00B22FEF"/>
    <w:rsid w:val="00B23170"/>
    <w:rsid w:val="00B24A3A"/>
    <w:rsid w:val="00B24E35"/>
    <w:rsid w:val="00B24E4B"/>
    <w:rsid w:val="00B2554F"/>
    <w:rsid w:val="00B255E7"/>
    <w:rsid w:val="00B2613A"/>
    <w:rsid w:val="00B27203"/>
    <w:rsid w:val="00B277EC"/>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0E00"/>
    <w:rsid w:val="00B53A4D"/>
    <w:rsid w:val="00B54C61"/>
    <w:rsid w:val="00B553A3"/>
    <w:rsid w:val="00B56322"/>
    <w:rsid w:val="00B5639E"/>
    <w:rsid w:val="00B56C88"/>
    <w:rsid w:val="00B57082"/>
    <w:rsid w:val="00B57440"/>
    <w:rsid w:val="00B574A8"/>
    <w:rsid w:val="00B5790F"/>
    <w:rsid w:val="00B60BDA"/>
    <w:rsid w:val="00B60D81"/>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6EEE"/>
    <w:rsid w:val="00B874CA"/>
    <w:rsid w:val="00B87B5B"/>
    <w:rsid w:val="00B92668"/>
    <w:rsid w:val="00B92DC3"/>
    <w:rsid w:val="00B94A1E"/>
    <w:rsid w:val="00B9589A"/>
    <w:rsid w:val="00B963F5"/>
    <w:rsid w:val="00B963F8"/>
    <w:rsid w:val="00B96AF5"/>
    <w:rsid w:val="00B97272"/>
    <w:rsid w:val="00B9797F"/>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6A9B"/>
    <w:rsid w:val="00BC7927"/>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3797D"/>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757"/>
    <w:rsid w:val="00C52CCA"/>
    <w:rsid w:val="00C53C36"/>
    <w:rsid w:val="00C540F0"/>
    <w:rsid w:val="00C5423E"/>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0F29"/>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35A"/>
    <w:rsid w:val="00CB14E2"/>
    <w:rsid w:val="00CB275D"/>
    <w:rsid w:val="00CB3EE4"/>
    <w:rsid w:val="00CB3FFF"/>
    <w:rsid w:val="00CB4E40"/>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E94"/>
    <w:rsid w:val="00CD52EE"/>
    <w:rsid w:val="00CD5554"/>
    <w:rsid w:val="00CD5829"/>
    <w:rsid w:val="00CD5B09"/>
    <w:rsid w:val="00CD7C9E"/>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79C"/>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4D2F"/>
    <w:rsid w:val="00D54F5E"/>
    <w:rsid w:val="00D55782"/>
    <w:rsid w:val="00D55C37"/>
    <w:rsid w:val="00D56384"/>
    <w:rsid w:val="00D5663F"/>
    <w:rsid w:val="00D576F9"/>
    <w:rsid w:val="00D57942"/>
    <w:rsid w:val="00D57B62"/>
    <w:rsid w:val="00D60ADA"/>
    <w:rsid w:val="00D60C0E"/>
    <w:rsid w:val="00D60F86"/>
    <w:rsid w:val="00D626E7"/>
    <w:rsid w:val="00D6280D"/>
    <w:rsid w:val="00D628E8"/>
    <w:rsid w:val="00D62D06"/>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AB7"/>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E008E"/>
    <w:rsid w:val="00DE0467"/>
    <w:rsid w:val="00DE116C"/>
    <w:rsid w:val="00DE1A98"/>
    <w:rsid w:val="00DE1EB0"/>
    <w:rsid w:val="00DE2C14"/>
    <w:rsid w:val="00DE360B"/>
    <w:rsid w:val="00DE36C8"/>
    <w:rsid w:val="00DE3F44"/>
    <w:rsid w:val="00DE495A"/>
    <w:rsid w:val="00DE63A2"/>
    <w:rsid w:val="00DE721D"/>
    <w:rsid w:val="00DE72A9"/>
    <w:rsid w:val="00DE7898"/>
    <w:rsid w:val="00DF2157"/>
    <w:rsid w:val="00DF2A42"/>
    <w:rsid w:val="00DF35E0"/>
    <w:rsid w:val="00DF43B7"/>
    <w:rsid w:val="00DF4EBE"/>
    <w:rsid w:val="00DF4FF2"/>
    <w:rsid w:val="00DF553D"/>
    <w:rsid w:val="00DF5907"/>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525F"/>
    <w:rsid w:val="00E05F4F"/>
    <w:rsid w:val="00E05F8B"/>
    <w:rsid w:val="00E06A38"/>
    <w:rsid w:val="00E1185E"/>
    <w:rsid w:val="00E11877"/>
    <w:rsid w:val="00E11BB0"/>
    <w:rsid w:val="00E127D2"/>
    <w:rsid w:val="00E1351F"/>
    <w:rsid w:val="00E137E3"/>
    <w:rsid w:val="00E14286"/>
    <w:rsid w:val="00E14B87"/>
    <w:rsid w:val="00E15F71"/>
    <w:rsid w:val="00E16A76"/>
    <w:rsid w:val="00E16B00"/>
    <w:rsid w:val="00E2099F"/>
    <w:rsid w:val="00E215CA"/>
    <w:rsid w:val="00E21636"/>
    <w:rsid w:val="00E2176C"/>
    <w:rsid w:val="00E2188A"/>
    <w:rsid w:val="00E21AD9"/>
    <w:rsid w:val="00E2286A"/>
    <w:rsid w:val="00E22883"/>
    <w:rsid w:val="00E23EDB"/>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6A6D"/>
    <w:rsid w:val="00E371D3"/>
    <w:rsid w:val="00E37915"/>
    <w:rsid w:val="00E37FE8"/>
    <w:rsid w:val="00E403CE"/>
    <w:rsid w:val="00E4091C"/>
    <w:rsid w:val="00E413D8"/>
    <w:rsid w:val="00E416B5"/>
    <w:rsid w:val="00E418BD"/>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483C"/>
    <w:rsid w:val="00E650DD"/>
    <w:rsid w:val="00E655AF"/>
    <w:rsid w:val="00E65D20"/>
    <w:rsid w:val="00E6723C"/>
    <w:rsid w:val="00E6771F"/>
    <w:rsid w:val="00E7006B"/>
    <w:rsid w:val="00E7130A"/>
    <w:rsid w:val="00E715FF"/>
    <w:rsid w:val="00E71749"/>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30C"/>
    <w:rsid w:val="00E907DE"/>
    <w:rsid w:val="00E90A45"/>
    <w:rsid w:val="00E90FF7"/>
    <w:rsid w:val="00E91041"/>
    <w:rsid w:val="00E91181"/>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0E40"/>
    <w:rsid w:val="00EC1AF3"/>
    <w:rsid w:val="00EC330C"/>
    <w:rsid w:val="00EC3B10"/>
    <w:rsid w:val="00EC55FA"/>
    <w:rsid w:val="00EC571C"/>
    <w:rsid w:val="00EC5937"/>
    <w:rsid w:val="00EC5A3E"/>
    <w:rsid w:val="00EC614E"/>
    <w:rsid w:val="00EC6591"/>
    <w:rsid w:val="00EC6609"/>
    <w:rsid w:val="00EC6CC4"/>
    <w:rsid w:val="00EC731E"/>
    <w:rsid w:val="00EC75CC"/>
    <w:rsid w:val="00ED0081"/>
    <w:rsid w:val="00ED05F7"/>
    <w:rsid w:val="00ED134A"/>
    <w:rsid w:val="00ED1C85"/>
    <w:rsid w:val="00ED1D0C"/>
    <w:rsid w:val="00ED261A"/>
    <w:rsid w:val="00ED3BB8"/>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56D7"/>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464"/>
    <w:rsid w:val="00F3655E"/>
    <w:rsid w:val="00F375C8"/>
    <w:rsid w:val="00F3760F"/>
    <w:rsid w:val="00F4085B"/>
    <w:rsid w:val="00F41409"/>
    <w:rsid w:val="00F41586"/>
    <w:rsid w:val="00F41A46"/>
    <w:rsid w:val="00F41F50"/>
    <w:rsid w:val="00F42F63"/>
    <w:rsid w:val="00F4307E"/>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4C04"/>
    <w:rsid w:val="00F85115"/>
    <w:rsid w:val="00F85605"/>
    <w:rsid w:val="00F8596E"/>
    <w:rsid w:val="00F864CA"/>
    <w:rsid w:val="00F91034"/>
    <w:rsid w:val="00F9134A"/>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5F44"/>
    <w:rsid w:val="00FB6C62"/>
    <w:rsid w:val="00FB6DBE"/>
    <w:rsid w:val="00FB78F6"/>
    <w:rsid w:val="00FC06E3"/>
    <w:rsid w:val="00FC1C20"/>
    <w:rsid w:val="00FC1D7E"/>
    <w:rsid w:val="00FC1F09"/>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4F44"/>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96F28E"/>
  <w15:docId w15:val="{DEB71862-1182-DA42-A0DD-85E4E877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ubordinate-ca.tn-provider.com/acme/order/asdf/finaliz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yperlink" Target="https://sti-pa.com/sti-pa/crl"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3B34-4D94-264D-8971-406B2C15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7072</Words>
  <Characters>44121</Characters>
  <Application>Microsoft Office Word</Application>
  <DocSecurity>0</DocSecurity>
  <Lines>367</Lines>
  <Paragraphs>102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51091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6</cp:revision>
  <cp:lastPrinted>2019-04-15T21:36:00Z</cp:lastPrinted>
  <dcterms:created xsi:type="dcterms:W3CDTF">2020-02-04T02:40:00Z</dcterms:created>
  <dcterms:modified xsi:type="dcterms:W3CDTF">2020-02-04T02:56:00Z</dcterms:modified>
</cp:coreProperties>
</file>