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5130D1F"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t xml:space="preserve">that 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delegate </w:t>
      </w:r>
      <w:r w:rsidR="009B18E5">
        <w:t xml:space="preserve">SHAKEN </w:t>
      </w:r>
      <w:r w:rsidR="00D76D26">
        <w:t xml:space="preserve">signing authority to </w:t>
      </w:r>
      <w:r w:rsidR="00CB0FD6">
        <w:t>their non-SHAKEN customers</w:t>
      </w:r>
      <w:r w:rsidR="008E4D93">
        <w:t>.</w:t>
      </w:r>
      <w:r w:rsidR="009847E9">
        <w:t xml:space="preserve"> </w:t>
      </w:r>
      <w:r w:rsidR="008741CF">
        <w:t xml:space="preserve">This is needed to </w:t>
      </w:r>
      <w:r w:rsidR="006D7DFC">
        <w:t xml:space="preserve">provide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customer 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671DC9AC" w:rsidR="007E23D3" w:rsidRPr="007E23D3" w:rsidRDefault="00681AE4" w:rsidP="00572688">
            <w:pPr>
              <w:rPr>
                <w:rFonts w:cs="Arial"/>
                <w:sz w:val="18"/>
                <w:szCs w:val="18"/>
              </w:rPr>
            </w:pPr>
            <w:r>
              <w:rPr>
                <w:rFonts w:cs="Arial"/>
                <w:sz w:val="18"/>
                <w:szCs w:val="18"/>
              </w:rPr>
              <w:t>Feb 8, 2018</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77777777" w:rsidR="007E23D3" w:rsidRPr="007E23D3" w:rsidRDefault="00EB4863" w:rsidP="00572688">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460989F6" w14:textId="3952BED9" w:rsidR="000F6DB2" w:rsidRDefault="000F7412">
      <w:pPr>
        <w:pStyle w:val="TOC1"/>
        <w:rPr>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r w:rsidR="000F6DB2">
        <w:rPr>
          <w:noProof/>
        </w:rPr>
        <w:t>1</w:t>
      </w:r>
      <w:r w:rsidR="000F6DB2">
        <w:rPr>
          <w:rFonts w:asciiTheme="minorHAnsi" w:eastAsiaTheme="minorEastAsia" w:hAnsiTheme="minorHAnsi" w:cstheme="minorBidi"/>
          <w:b w:val="0"/>
          <w:bCs w:val="0"/>
          <w:caps w:val="0"/>
          <w:noProof/>
          <w:sz w:val="24"/>
        </w:rPr>
        <w:tab/>
      </w:r>
      <w:r w:rsidR="000F6DB2">
        <w:rPr>
          <w:noProof/>
        </w:rPr>
        <w:t>Scope, Purpose, &amp; Application</w:t>
      </w:r>
      <w:r w:rsidR="000F6DB2">
        <w:rPr>
          <w:noProof/>
        </w:rPr>
        <w:tab/>
      </w:r>
      <w:r w:rsidR="000F6DB2">
        <w:rPr>
          <w:noProof/>
        </w:rPr>
        <w:fldChar w:fldCharType="begin"/>
      </w:r>
      <w:r w:rsidR="000F6DB2">
        <w:rPr>
          <w:noProof/>
        </w:rPr>
        <w:instrText xml:space="preserve"> PAGEREF _Toc26949589 \h </w:instrText>
      </w:r>
      <w:r w:rsidR="000F6DB2">
        <w:rPr>
          <w:noProof/>
        </w:rPr>
      </w:r>
      <w:r w:rsidR="000F6DB2">
        <w:rPr>
          <w:noProof/>
        </w:rPr>
        <w:fldChar w:fldCharType="separate"/>
      </w:r>
      <w:r w:rsidR="000F6DB2">
        <w:rPr>
          <w:noProof/>
        </w:rPr>
        <w:t>1</w:t>
      </w:r>
      <w:r w:rsidR="000F6DB2">
        <w:rPr>
          <w:noProof/>
        </w:rPr>
        <w:fldChar w:fldCharType="end"/>
      </w:r>
    </w:p>
    <w:p w14:paraId="76FE6C2B" w14:textId="7AB5AA00"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_Toc26949590 \h </w:instrText>
      </w:r>
      <w:r>
        <w:rPr>
          <w:noProof/>
        </w:rPr>
      </w:r>
      <w:r>
        <w:rPr>
          <w:noProof/>
        </w:rPr>
        <w:fldChar w:fldCharType="separate"/>
      </w:r>
      <w:r>
        <w:rPr>
          <w:noProof/>
        </w:rPr>
        <w:t>1</w:t>
      </w:r>
      <w:r>
        <w:rPr>
          <w:noProof/>
        </w:rPr>
        <w:fldChar w:fldCharType="end"/>
      </w:r>
    </w:p>
    <w:p w14:paraId="1988AA9B" w14:textId="39CCD4EA"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_Toc26949591 \h </w:instrText>
      </w:r>
      <w:r>
        <w:rPr>
          <w:noProof/>
        </w:rPr>
      </w:r>
      <w:r>
        <w:rPr>
          <w:noProof/>
        </w:rPr>
        <w:fldChar w:fldCharType="separate"/>
      </w:r>
      <w:r>
        <w:rPr>
          <w:noProof/>
        </w:rPr>
        <w:t>1</w:t>
      </w:r>
      <w:r>
        <w:rPr>
          <w:noProof/>
        </w:rPr>
        <w:fldChar w:fldCharType="end"/>
      </w:r>
    </w:p>
    <w:p w14:paraId="2B05AEE3" w14:textId="39A5E3EE" w:rsidR="000F6DB2" w:rsidRDefault="000F6DB2">
      <w:pPr>
        <w:pStyle w:val="TOC1"/>
        <w:rPr>
          <w:rFonts w:asciiTheme="minorHAnsi" w:eastAsiaTheme="minorEastAsia" w:hAnsiTheme="minorHAnsi" w:cstheme="minorBidi"/>
          <w:b w:val="0"/>
          <w:bCs w:val="0"/>
          <w:caps w:val="0"/>
          <w:noProof/>
          <w:sz w:val="24"/>
        </w:rPr>
      </w:pPr>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_Toc26949592 \h </w:instrText>
      </w:r>
      <w:r>
        <w:rPr>
          <w:noProof/>
        </w:rPr>
      </w:r>
      <w:r>
        <w:rPr>
          <w:noProof/>
        </w:rPr>
        <w:fldChar w:fldCharType="separate"/>
      </w:r>
      <w:r>
        <w:rPr>
          <w:noProof/>
        </w:rPr>
        <w:t>3</w:t>
      </w:r>
      <w:r>
        <w:rPr>
          <w:noProof/>
        </w:rPr>
        <w:fldChar w:fldCharType="end"/>
      </w:r>
    </w:p>
    <w:p w14:paraId="1413053F" w14:textId="4A56ED26" w:rsidR="000F6DB2" w:rsidRDefault="000F6DB2">
      <w:pPr>
        <w:pStyle w:val="TOC1"/>
        <w:rPr>
          <w:rFonts w:asciiTheme="minorHAnsi" w:eastAsiaTheme="minorEastAsia" w:hAnsiTheme="minorHAnsi" w:cstheme="minorBidi"/>
          <w:b w:val="0"/>
          <w:bCs w:val="0"/>
          <w:caps w:val="0"/>
          <w:noProof/>
          <w:sz w:val="24"/>
        </w:rPr>
      </w:pPr>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_Toc26949593 \h </w:instrText>
      </w:r>
      <w:r>
        <w:rPr>
          <w:noProof/>
        </w:rPr>
      </w:r>
      <w:r>
        <w:rPr>
          <w:noProof/>
        </w:rPr>
        <w:fldChar w:fldCharType="separate"/>
      </w:r>
      <w:r>
        <w:rPr>
          <w:noProof/>
        </w:rPr>
        <w:t>3</w:t>
      </w:r>
      <w:r>
        <w:rPr>
          <w:noProof/>
        </w:rPr>
        <w:fldChar w:fldCharType="end"/>
      </w:r>
    </w:p>
    <w:p w14:paraId="38BD0001" w14:textId="5786D571"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_Toc26949594 \h </w:instrText>
      </w:r>
      <w:r>
        <w:rPr>
          <w:noProof/>
        </w:rPr>
      </w:r>
      <w:r>
        <w:rPr>
          <w:noProof/>
        </w:rPr>
        <w:fldChar w:fldCharType="separate"/>
      </w:r>
      <w:r>
        <w:rPr>
          <w:noProof/>
        </w:rPr>
        <w:t>3</w:t>
      </w:r>
      <w:r>
        <w:rPr>
          <w:noProof/>
        </w:rPr>
        <w:fldChar w:fldCharType="end"/>
      </w:r>
    </w:p>
    <w:p w14:paraId="45B5F018" w14:textId="0470A1EF"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_Toc26949595 \h </w:instrText>
      </w:r>
      <w:r>
        <w:rPr>
          <w:noProof/>
        </w:rPr>
      </w:r>
      <w:r>
        <w:rPr>
          <w:noProof/>
        </w:rPr>
        <w:fldChar w:fldCharType="separate"/>
      </w:r>
      <w:r>
        <w:rPr>
          <w:noProof/>
        </w:rPr>
        <w:t>5</w:t>
      </w:r>
      <w:r>
        <w:rPr>
          <w:noProof/>
        </w:rPr>
        <w:fldChar w:fldCharType="end"/>
      </w:r>
    </w:p>
    <w:p w14:paraId="6FC8985D" w14:textId="6C8C0F82" w:rsidR="000F6DB2" w:rsidRDefault="000F6DB2">
      <w:pPr>
        <w:pStyle w:val="TOC1"/>
        <w:rPr>
          <w:rFonts w:asciiTheme="minorHAnsi" w:eastAsiaTheme="minorEastAsia" w:hAnsiTheme="minorHAnsi" w:cstheme="minorBidi"/>
          <w:b w:val="0"/>
          <w:bCs w:val="0"/>
          <w:caps w:val="0"/>
          <w:noProof/>
          <w:sz w:val="24"/>
        </w:rPr>
      </w:pPr>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_Toc26949596 \h </w:instrText>
      </w:r>
      <w:r>
        <w:rPr>
          <w:noProof/>
        </w:rPr>
      </w:r>
      <w:r>
        <w:rPr>
          <w:noProof/>
        </w:rPr>
        <w:fldChar w:fldCharType="separate"/>
      </w:r>
      <w:r>
        <w:rPr>
          <w:noProof/>
        </w:rPr>
        <w:t>7</w:t>
      </w:r>
      <w:r>
        <w:rPr>
          <w:noProof/>
        </w:rPr>
        <w:fldChar w:fldCharType="end"/>
      </w:r>
    </w:p>
    <w:p w14:paraId="7D8A2B35" w14:textId="30A29853"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_Toc26949597 \h </w:instrText>
      </w:r>
      <w:r>
        <w:rPr>
          <w:noProof/>
        </w:rPr>
      </w:r>
      <w:r>
        <w:rPr>
          <w:noProof/>
        </w:rPr>
        <w:fldChar w:fldCharType="separate"/>
      </w:r>
      <w:r>
        <w:rPr>
          <w:noProof/>
        </w:rPr>
        <w:t>7</w:t>
      </w:r>
      <w:r>
        <w:rPr>
          <w:noProof/>
        </w:rPr>
        <w:fldChar w:fldCharType="end"/>
      </w:r>
    </w:p>
    <w:p w14:paraId="38A8812C" w14:textId="01D69C5D"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sidRPr="004602A8">
        <w:rPr>
          <w:noProof/>
          <w:color w:val="000000" w:themeColor="text1"/>
        </w:rPr>
        <w:t>4.2</w:t>
      </w:r>
      <w:r>
        <w:rPr>
          <w:rFonts w:asciiTheme="minorHAnsi" w:eastAsiaTheme="minorEastAsia" w:hAnsiTheme="minorHAnsi" w:cstheme="minorBidi"/>
          <w:smallCaps w:val="0"/>
          <w:noProof/>
          <w:sz w:val="24"/>
        </w:rPr>
        <w:tab/>
      </w:r>
      <w:r w:rsidRPr="004602A8">
        <w:rPr>
          <w:noProof/>
          <w:color w:val="000000" w:themeColor="text1"/>
        </w:rPr>
        <w:t>Delegate Certificate Management for Toll-Free Number Example</w:t>
      </w:r>
      <w:r>
        <w:rPr>
          <w:noProof/>
        </w:rPr>
        <w:tab/>
      </w:r>
      <w:r>
        <w:rPr>
          <w:noProof/>
        </w:rPr>
        <w:fldChar w:fldCharType="begin"/>
      </w:r>
      <w:r>
        <w:rPr>
          <w:noProof/>
        </w:rPr>
        <w:instrText xml:space="preserve"> PAGEREF _Toc26949598 \h </w:instrText>
      </w:r>
      <w:r>
        <w:rPr>
          <w:noProof/>
        </w:rPr>
      </w:r>
      <w:r>
        <w:rPr>
          <w:noProof/>
        </w:rPr>
        <w:fldChar w:fldCharType="separate"/>
      </w:r>
      <w:r>
        <w:rPr>
          <w:noProof/>
        </w:rPr>
        <w:t>9</w:t>
      </w:r>
      <w:r>
        <w:rPr>
          <w:noProof/>
        </w:rPr>
        <w:fldChar w:fldCharType="end"/>
      </w:r>
    </w:p>
    <w:p w14:paraId="337044A2" w14:textId="03D026C1" w:rsidR="000F6DB2" w:rsidRDefault="000F6DB2">
      <w:pPr>
        <w:pStyle w:val="TOC1"/>
        <w:rPr>
          <w:rFonts w:asciiTheme="minorHAnsi" w:eastAsiaTheme="minorEastAsia" w:hAnsiTheme="minorHAnsi" w:cstheme="minorBidi"/>
          <w:b w:val="0"/>
          <w:bCs w:val="0"/>
          <w:caps w:val="0"/>
          <w:noProof/>
          <w:sz w:val="24"/>
        </w:rPr>
      </w:pPr>
      <w:r>
        <w:rPr>
          <w:noProof/>
        </w:rPr>
        <w:t>5</w:t>
      </w:r>
      <w:r>
        <w:rPr>
          <w:rFonts w:asciiTheme="minorHAnsi" w:eastAsiaTheme="minorEastAsia" w:hAnsiTheme="minorHAnsi" w:cstheme="minorBidi"/>
          <w:b w:val="0"/>
          <w:bCs w:val="0"/>
          <w:caps w:val="0"/>
          <w:noProof/>
          <w:sz w:val="24"/>
        </w:rPr>
        <w:tab/>
      </w:r>
      <w:r w:rsidRPr="004602A8">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_Toc26949599 \h </w:instrText>
      </w:r>
      <w:r>
        <w:rPr>
          <w:noProof/>
        </w:rPr>
      </w:r>
      <w:r>
        <w:rPr>
          <w:noProof/>
        </w:rPr>
        <w:fldChar w:fldCharType="separate"/>
      </w:r>
      <w:r>
        <w:rPr>
          <w:noProof/>
        </w:rPr>
        <w:t>9</w:t>
      </w:r>
      <w:r>
        <w:rPr>
          <w:noProof/>
        </w:rPr>
        <w:fldChar w:fldCharType="end"/>
      </w:r>
    </w:p>
    <w:p w14:paraId="7505D7E9" w14:textId="383AFAF5"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_Toc26949600 \h </w:instrText>
      </w:r>
      <w:r>
        <w:rPr>
          <w:noProof/>
        </w:rPr>
      </w:r>
      <w:r>
        <w:rPr>
          <w:noProof/>
        </w:rPr>
        <w:fldChar w:fldCharType="separate"/>
      </w:r>
      <w:r>
        <w:rPr>
          <w:noProof/>
        </w:rPr>
        <w:t>9</w:t>
      </w:r>
      <w:r>
        <w:rPr>
          <w:noProof/>
        </w:rPr>
        <w:fldChar w:fldCharType="end"/>
      </w:r>
    </w:p>
    <w:p w14:paraId="7C38F669" w14:textId="6B6F78FC"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_Toc26949601 \h </w:instrText>
      </w:r>
      <w:r>
        <w:rPr>
          <w:noProof/>
        </w:rPr>
      </w:r>
      <w:r>
        <w:rPr>
          <w:noProof/>
        </w:rPr>
        <w:fldChar w:fldCharType="separate"/>
      </w:r>
      <w:r>
        <w:rPr>
          <w:noProof/>
        </w:rPr>
        <w:t>10</w:t>
      </w:r>
      <w:r>
        <w:rPr>
          <w:noProof/>
        </w:rPr>
        <w:fldChar w:fldCharType="end"/>
      </w:r>
    </w:p>
    <w:p w14:paraId="30520239" w14:textId="10EA8BF7"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_Toc26949602 \h </w:instrText>
      </w:r>
      <w:r>
        <w:rPr>
          <w:noProof/>
        </w:rPr>
      </w:r>
      <w:r>
        <w:rPr>
          <w:noProof/>
        </w:rPr>
        <w:fldChar w:fldCharType="separate"/>
      </w:r>
      <w:r>
        <w:rPr>
          <w:noProof/>
        </w:rPr>
        <w:t>11</w:t>
      </w:r>
      <w:r>
        <w:rPr>
          <w:noProof/>
        </w:rPr>
        <w:fldChar w:fldCharType="end"/>
      </w:r>
    </w:p>
    <w:p w14:paraId="552C03B9" w14:textId="58CF0C88" w:rsidR="000F6DB2" w:rsidRDefault="000F6DB2">
      <w:pPr>
        <w:pStyle w:val="TOC3"/>
        <w:tabs>
          <w:tab w:val="left" w:pos="1200"/>
          <w:tab w:val="right" w:leader="dot" w:pos="10070"/>
        </w:tabs>
        <w:rPr>
          <w:rFonts w:asciiTheme="minorHAnsi" w:eastAsiaTheme="minorEastAsia" w:hAnsiTheme="minorHAnsi" w:cstheme="minorBidi"/>
          <w:i w:val="0"/>
          <w:iCs w:val="0"/>
          <w:noProof/>
          <w:sz w:val="24"/>
        </w:rPr>
      </w:pPr>
      <w:r>
        <w:rPr>
          <w:noProof/>
        </w:rPr>
        <w:t>5.3.1</w:t>
      </w:r>
      <w:r>
        <w:rPr>
          <w:rFonts w:asciiTheme="minorHAnsi" w:eastAsiaTheme="minorEastAsia" w:hAnsiTheme="minorHAnsi" w:cstheme="minorBidi"/>
          <w:i w:val="0"/>
          <w:iCs w:val="0"/>
          <w:noProof/>
          <w:sz w:val="24"/>
        </w:rPr>
        <w:tab/>
      </w:r>
      <w:r>
        <w:rPr>
          <w:noProof/>
        </w:rPr>
        <w:t>Subordinate CA obtains an SPC Token from STI-PA</w:t>
      </w:r>
      <w:r>
        <w:rPr>
          <w:noProof/>
        </w:rPr>
        <w:tab/>
      </w:r>
      <w:r>
        <w:rPr>
          <w:noProof/>
        </w:rPr>
        <w:fldChar w:fldCharType="begin"/>
      </w:r>
      <w:r>
        <w:rPr>
          <w:noProof/>
        </w:rPr>
        <w:instrText xml:space="preserve"> PAGEREF _Toc26949603 \h </w:instrText>
      </w:r>
      <w:r>
        <w:rPr>
          <w:noProof/>
        </w:rPr>
      </w:r>
      <w:r>
        <w:rPr>
          <w:noProof/>
        </w:rPr>
        <w:fldChar w:fldCharType="separate"/>
      </w:r>
      <w:r>
        <w:rPr>
          <w:noProof/>
        </w:rPr>
        <w:t>11</w:t>
      </w:r>
      <w:r>
        <w:rPr>
          <w:noProof/>
        </w:rPr>
        <w:fldChar w:fldCharType="end"/>
      </w:r>
    </w:p>
    <w:p w14:paraId="1497A0D5" w14:textId="0DCF6674" w:rsidR="000F6DB2" w:rsidRDefault="000F6DB2">
      <w:pPr>
        <w:pStyle w:val="TOC3"/>
        <w:tabs>
          <w:tab w:val="left" w:pos="1200"/>
          <w:tab w:val="right" w:leader="dot" w:pos="10070"/>
        </w:tabs>
        <w:rPr>
          <w:rFonts w:asciiTheme="minorHAnsi" w:eastAsiaTheme="minorEastAsia" w:hAnsiTheme="minorHAnsi" w:cstheme="minorBidi"/>
          <w:i w:val="0"/>
          <w:iCs w:val="0"/>
          <w:noProof/>
          <w:sz w:val="24"/>
        </w:rPr>
      </w:pPr>
      <w:r>
        <w:rPr>
          <w:noProof/>
        </w:rPr>
        <w:t>5.3.2</w:t>
      </w:r>
      <w:r>
        <w:rPr>
          <w:rFonts w:asciiTheme="minorHAnsi" w:eastAsiaTheme="minorEastAsia" w:hAnsiTheme="minorHAnsi" w:cstheme="minorBidi"/>
          <w:i w:val="0"/>
          <w:iCs w:val="0"/>
          <w:noProof/>
          <w:sz w:val="24"/>
        </w:rPr>
        <w:tab/>
      </w:r>
      <w:r>
        <w:rPr>
          <w:noProof/>
        </w:rPr>
        <w:t>Subordinate CA obtains a CA Certificate from STI-CA</w:t>
      </w:r>
      <w:r>
        <w:rPr>
          <w:noProof/>
        </w:rPr>
        <w:tab/>
      </w:r>
      <w:r>
        <w:rPr>
          <w:noProof/>
        </w:rPr>
        <w:fldChar w:fldCharType="begin"/>
      </w:r>
      <w:r>
        <w:rPr>
          <w:noProof/>
        </w:rPr>
        <w:instrText xml:space="preserve"> PAGEREF _Toc26949604 \h </w:instrText>
      </w:r>
      <w:r>
        <w:rPr>
          <w:noProof/>
        </w:rPr>
      </w:r>
      <w:r>
        <w:rPr>
          <w:noProof/>
        </w:rPr>
        <w:fldChar w:fldCharType="separate"/>
      </w:r>
      <w:r>
        <w:rPr>
          <w:noProof/>
        </w:rPr>
        <w:t>12</w:t>
      </w:r>
      <w:r>
        <w:rPr>
          <w:noProof/>
        </w:rPr>
        <w:fldChar w:fldCharType="end"/>
      </w:r>
    </w:p>
    <w:p w14:paraId="1801CFF1" w14:textId="0005FB6D" w:rsidR="000F6DB2" w:rsidRDefault="000F6DB2">
      <w:pPr>
        <w:pStyle w:val="TOC3"/>
        <w:tabs>
          <w:tab w:val="left" w:pos="1200"/>
          <w:tab w:val="right" w:leader="dot" w:pos="10070"/>
        </w:tabs>
        <w:rPr>
          <w:rFonts w:asciiTheme="minorHAnsi" w:eastAsiaTheme="minorEastAsia" w:hAnsiTheme="minorHAnsi" w:cstheme="minorBidi"/>
          <w:i w:val="0"/>
          <w:iCs w:val="0"/>
          <w:noProof/>
          <w:sz w:val="24"/>
        </w:rPr>
      </w:pPr>
      <w:r>
        <w:rPr>
          <w:noProof/>
        </w:rPr>
        <w:t>5.3.3</w:t>
      </w:r>
      <w:r>
        <w:rPr>
          <w:rFonts w:asciiTheme="minorHAnsi" w:eastAsiaTheme="minorEastAsia" w:hAnsiTheme="minorHAnsi" w:cstheme="minorBidi"/>
          <w:i w:val="0"/>
          <w:iCs w:val="0"/>
          <w:noProof/>
          <w:sz w:val="24"/>
        </w:rPr>
        <w:tab/>
      </w:r>
      <w:r>
        <w:rPr>
          <w:noProof/>
        </w:rPr>
        <w:t>VoIP Entity obtains a Delegate Certificate from Subordinate CA</w:t>
      </w:r>
      <w:r>
        <w:rPr>
          <w:noProof/>
        </w:rPr>
        <w:tab/>
      </w:r>
      <w:r>
        <w:rPr>
          <w:noProof/>
        </w:rPr>
        <w:fldChar w:fldCharType="begin"/>
      </w:r>
      <w:r>
        <w:rPr>
          <w:noProof/>
        </w:rPr>
        <w:instrText xml:space="preserve"> PAGEREF _Toc26949605 \h </w:instrText>
      </w:r>
      <w:r>
        <w:rPr>
          <w:noProof/>
        </w:rPr>
      </w:r>
      <w:r>
        <w:rPr>
          <w:noProof/>
        </w:rPr>
        <w:fldChar w:fldCharType="separate"/>
      </w:r>
      <w:r>
        <w:rPr>
          <w:noProof/>
        </w:rPr>
        <w:t>12</w:t>
      </w:r>
      <w:r>
        <w:rPr>
          <w:noProof/>
        </w:rPr>
        <w:fldChar w:fldCharType="end"/>
      </w:r>
    </w:p>
    <w:p w14:paraId="18930BBF" w14:textId="67F79CCB" w:rsidR="000F6DB2" w:rsidRDefault="000F6DB2">
      <w:pPr>
        <w:pStyle w:val="TOC3"/>
        <w:tabs>
          <w:tab w:val="left" w:pos="1200"/>
          <w:tab w:val="right" w:leader="dot" w:pos="10070"/>
        </w:tabs>
        <w:rPr>
          <w:rFonts w:asciiTheme="minorHAnsi" w:eastAsiaTheme="minorEastAsia" w:hAnsiTheme="minorHAnsi" w:cstheme="minorBidi"/>
          <w:i w:val="0"/>
          <w:iCs w:val="0"/>
          <w:noProof/>
          <w:sz w:val="24"/>
        </w:rPr>
      </w:pPr>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_Toc26949606 \h </w:instrText>
      </w:r>
      <w:r>
        <w:rPr>
          <w:noProof/>
        </w:rPr>
      </w:r>
      <w:r>
        <w:rPr>
          <w:noProof/>
        </w:rPr>
        <w:fldChar w:fldCharType="separate"/>
      </w:r>
      <w:r>
        <w:rPr>
          <w:noProof/>
        </w:rPr>
        <w:t>16</w:t>
      </w:r>
      <w:r>
        <w:rPr>
          <w:noProof/>
        </w:rPr>
        <w:fldChar w:fldCharType="end"/>
      </w:r>
    </w:p>
    <w:p w14:paraId="5C3664E5" w14:textId="77E82CD5" w:rsidR="000F6DB2" w:rsidRDefault="000F6DB2">
      <w:pPr>
        <w:pStyle w:val="TOC1"/>
        <w:rPr>
          <w:rFonts w:asciiTheme="minorHAnsi" w:eastAsiaTheme="minorEastAsia" w:hAnsiTheme="minorHAnsi" w:cstheme="minorBidi"/>
          <w:b w:val="0"/>
          <w:bCs w:val="0"/>
          <w:caps w:val="0"/>
          <w:noProof/>
          <w:sz w:val="24"/>
        </w:rPr>
      </w:pPr>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_Toc26949607 \h </w:instrText>
      </w:r>
      <w:r>
        <w:rPr>
          <w:noProof/>
        </w:rPr>
      </w:r>
      <w:r>
        <w:rPr>
          <w:noProof/>
        </w:rPr>
        <w:fldChar w:fldCharType="separate"/>
      </w:r>
      <w:r>
        <w:rPr>
          <w:noProof/>
        </w:rPr>
        <w:t>17</w:t>
      </w:r>
      <w:r>
        <w:rPr>
          <w:noProof/>
        </w:rPr>
        <w:fldChar w:fldCharType="end"/>
      </w:r>
    </w:p>
    <w:p w14:paraId="3C7EC389" w14:textId="244D567E"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6A4D087F" w14:textId="5E9DC0C1" w:rsidR="000F6DB2" w:rsidRDefault="00B84454">
      <w:pPr>
        <w:pStyle w:val="TableofFigures"/>
        <w:tabs>
          <w:tab w:val="right" w:leader="dot" w:pos="10070"/>
        </w:tabs>
        <w:rPr>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r w:rsidR="000F6DB2">
        <w:rPr>
          <w:noProof/>
        </w:rPr>
        <w:t>Figure 1.  Delegate Certificate Management Flow</w:t>
      </w:r>
      <w:r w:rsidR="000F6DB2">
        <w:rPr>
          <w:noProof/>
        </w:rPr>
        <w:tab/>
      </w:r>
      <w:r w:rsidR="000F6DB2">
        <w:rPr>
          <w:noProof/>
        </w:rPr>
        <w:fldChar w:fldCharType="begin"/>
      </w:r>
      <w:r w:rsidR="000F6DB2">
        <w:rPr>
          <w:noProof/>
        </w:rPr>
        <w:instrText xml:space="preserve"> PAGEREF _Toc26949608 \h </w:instrText>
      </w:r>
      <w:r w:rsidR="000F6DB2">
        <w:rPr>
          <w:noProof/>
        </w:rPr>
      </w:r>
      <w:r w:rsidR="000F6DB2">
        <w:rPr>
          <w:noProof/>
        </w:rPr>
        <w:fldChar w:fldCharType="separate"/>
      </w:r>
      <w:r w:rsidR="000F6DB2">
        <w:rPr>
          <w:noProof/>
        </w:rPr>
        <w:t>8</w:t>
      </w:r>
      <w:r w:rsidR="000F6DB2">
        <w:rPr>
          <w:noProof/>
        </w:rPr>
        <w:fldChar w:fldCharType="end"/>
      </w:r>
    </w:p>
    <w:p w14:paraId="284BE600" w14:textId="40A3B952" w:rsidR="000F6DB2" w:rsidRDefault="000F6DB2">
      <w:pPr>
        <w:pStyle w:val="TableofFigures"/>
        <w:tabs>
          <w:tab w:val="right" w:leader="dot" w:pos="10070"/>
        </w:tabs>
        <w:rPr>
          <w:rFonts w:asciiTheme="minorHAnsi" w:eastAsiaTheme="minorEastAsia" w:hAnsiTheme="minorHAnsi" w:cstheme="minorBidi"/>
          <w:smallCaps w:val="0"/>
          <w:noProof/>
          <w:sz w:val="24"/>
        </w:rPr>
      </w:pPr>
      <w:r w:rsidRPr="00FB4289">
        <w:rPr>
          <w:noProof/>
          <w:color w:val="000000" w:themeColor="text1"/>
        </w:rPr>
        <w:t>Figure 2.  Resp Org issues Delegate Certificate for Toll-Free Number</w:t>
      </w:r>
      <w:r>
        <w:rPr>
          <w:noProof/>
        </w:rPr>
        <w:tab/>
      </w:r>
      <w:r>
        <w:rPr>
          <w:noProof/>
        </w:rPr>
        <w:fldChar w:fldCharType="begin"/>
      </w:r>
      <w:r>
        <w:rPr>
          <w:noProof/>
        </w:rPr>
        <w:instrText xml:space="preserve"> PAGEREF _Toc26949609 \h </w:instrText>
      </w:r>
      <w:r>
        <w:rPr>
          <w:noProof/>
        </w:rPr>
      </w:r>
      <w:r>
        <w:rPr>
          <w:noProof/>
        </w:rPr>
        <w:fldChar w:fldCharType="separate"/>
      </w:r>
      <w:r>
        <w:rPr>
          <w:noProof/>
        </w:rPr>
        <w:t>9</w:t>
      </w:r>
      <w:r>
        <w:rPr>
          <w:noProof/>
        </w:rPr>
        <w:fldChar w:fldCharType="end"/>
      </w:r>
    </w:p>
    <w:p w14:paraId="02C35D21" w14:textId="711F9E88" w:rsidR="000F6DB2" w:rsidRDefault="000F6DB2">
      <w:pPr>
        <w:pStyle w:val="TableofFigures"/>
        <w:tabs>
          <w:tab w:val="right" w:leader="dot" w:pos="10070"/>
        </w:tabs>
        <w:rPr>
          <w:rFonts w:asciiTheme="minorHAnsi" w:eastAsiaTheme="minorEastAsia" w:hAnsiTheme="minorHAnsi" w:cstheme="minorBidi"/>
          <w:smallCaps w:val="0"/>
          <w:noProof/>
          <w:sz w:val="24"/>
        </w:rPr>
      </w:pPr>
      <w:r>
        <w:rPr>
          <w:noProof/>
        </w:rPr>
        <w:t>Figure 3.  Delegate Certificate Management Architecture</w:t>
      </w:r>
      <w:r>
        <w:rPr>
          <w:noProof/>
        </w:rPr>
        <w:tab/>
      </w:r>
      <w:r>
        <w:rPr>
          <w:noProof/>
        </w:rPr>
        <w:fldChar w:fldCharType="begin"/>
      </w:r>
      <w:r>
        <w:rPr>
          <w:noProof/>
        </w:rPr>
        <w:instrText xml:space="preserve"> PAGEREF _Toc26949610 \h </w:instrText>
      </w:r>
      <w:r>
        <w:rPr>
          <w:noProof/>
        </w:rPr>
      </w:r>
      <w:r>
        <w:rPr>
          <w:noProof/>
        </w:rPr>
        <w:fldChar w:fldCharType="separate"/>
      </w:r>
      <w:r>
        <w:rPr>
          <w:noProof/>
        </w:rPr>
        <w:t>10</w:t>
      </w:r>
      <w:r>
        <w:rPr>
          <w:noProof/>
        </w:rPr>
        <w:fldChar w:fldCharType="end"/>
      </w:r>
    </w:p>
    <w:p w14:paraId="14511E36" w14:textId="3F2E7CDA"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1" w:name="_Toc380754201"/>
      <w:bookmarkStart w:id="32" w:name="_Toc26949589"/>
      <w:r>
        <w:lastRenderedPageBreak/>
        <w:t>Scope, Purpose, &amp; Application</w:t>
      </w:r>
      <w:bookmarkEnd w:id="31"/>
      <w:bookmarkEnd w:id="32"/>
    </w:p>
    <w:p w14:paraId="524B9DED" w14:textId="2D080DEB" w:rsidR="00424AF1" w:rsidRDefault="00424AF1" w:rsidP="00424AF1">
      <w:pPr>
        <w:pStyle w:val="Heading2"/>
      </w:pPr>
      <w:bookmarkStart w:id="33" w:name="_Toc380754202"/>
      <w:bookmarkStart w:id="34" w:name="_Toc26949590"/>
      <w:r>
        <w:t>Scope</w:t>
      </w:r>
      <w:bookmarkEnd w:id="33"/>
      <w:bookmarkEnd w:id="34"/>
    </w:p>
    <w:p w14:paraId="4DDDB6AD" w14:textId="1B4160A1"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that do not having direct ownership of those telephone number resources</w:t>
      </w:r>
      <w:r>
        <w:t>. The mechanisms described in this specification are based on the STI delegate certificate procedures defined in [draft-</w:t>
      </w:r>
      <w:proofErr w:type="spellStart"/>
      <w:r w:rsidR="00C464E2">
        <w:t>ietf</w:t>
      </w:r>
      <w:proofErr w:type="spellEnd"/>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owner</w:t>
      </w:r>
      <w:r w:rsidR="000841CB">
        <w:t xml:space="preserve"> and, in addition,</w:t>
      </w:r>
      <w:r w:rsidR="00F77C3D">
        <w:t xml:space="preserve"> the use of those credentials to create end-entity delegate certificates for authenticated customers to directly sign telephone calls.</w:t>
      </w:r>
      <w:r w:rsidR="00532C72">
        <w:t xml:space="preserve"> </w:t>
      </w:r>
    </w:p>
    <w:p w14:paraId="7F53B7EA" w14:textId="69AD339C" w:rsidR="00305D4A" w:rsidRDefault="00424AF1" w:rsidP="00C10B26">
      <w:pPr>
        <w:pStyle w:val="Heading2"/>
      </w:pPr>
      <w:bookmarkStart w:id="35" w:name="_Toc380754203"/>
      <w:bookmarkStart w:id="36" w:name="_Toc26949591"/>
      <w:r>
        <w:t>Purpose</w:t>
      </w:r>
      <w:bookmarkEnd w:id="35"/>
      <w:bookmarkEnd w:id="36"/>
    </w:p>
    <w:p w14:paraId="05AE5C71" w14:textId="0AFAE1B9"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12069D">
        <w:t xml:space="preserve">The SHAKEN protocol specification </w:t>
      </w:r>
      <w:r>
        <w:t>[ATIS-1000074-E] describe</w:t>
      </w:r>
      <w:r w:rsidR="00F16DA0">
        <w:t>s</w:t>
      </w:r>
      <w:r>
        <w:t xml:space="preserve"> a</w:t>
      </w:r>
      <w:r w:rsidR="0012069D">
        <w:t>n authentication</w:t>
      </w:r>
      <w:r>
        <w:t xml:space="preserve"> mechanism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 Th</w:t>
      </w:r>
      <w:r w:rsidR="00D73D28">
        <w:t>ree</w:t>
      </w:r>
      <w:r w:rsidR="00351C0A">
        <w:t xml:space="preserve"> </w:t>
      </w:r>
      <w:r w:rsidR="00D73D28">
        <w:t>conditions</w:t>
      </w:r>
      <w:r w:rsidR="00351C0A">
        <w:t xml:space="preserve"> </w:t>
      </w:r>
      <w:r w:rsidR="00D73D28">
        <w:t xml:space="preserve">must </w:t>
      </w:r>
      <w:r w:rsidR="006003A2">
        <w:t>exist in order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43BAA4E1" w:rsidR="00D73D28" w:rsidRDefault="004A1B5F" w:rsidP="007F3272">
      <w:pPr>
        <w:pStyle w:val="ListParagraph"/>
        <w:numPr>
          <w:ilvl w:val="0"/>
          <w:numId w:val="29"/>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7F3272">
      <w:pPr>
        <w:pStyle w:val="ListParagraph"/>
        <w:numPr>
          <w:ilvl w:val="0"/>
          <w:numId w:val="29"/>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7F3272">
      <w:pPr>
        <w:pStyle w:val="ListParagraph"/>
        <w:numPr>
          <w:ilvl w:val="0"/>
          <w:numId w:val="29"/>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70E0E17D" w:rsidR="00DB5490" w:rsidRDefault="00036D4F" w:rsidP="00731019">
      <w:r>
        <w:t>C</w:t>
      </w:r>
      <w:r w:rsidR="00C242F8">
        <w:t>ondition 1</w:t>
      </w:r>
      <w:r w:rsidR="00E06A38">
        <w:t xml:space="preserve"> </w:t>
      </w:r>
      <w:r w:rsidR="003C236C">
        <w:t xml:space="preserve">is </w:t>
      </w:r>
      <w:del w:id="37" w:author="Hancock, David (Contractor)" w:date="2019-12-19T09:07:00Z">
        <w:r w:rsidR="00C242F8" w:rsidDel="00423757">
          <w:delText xml:space="preserve"> </w:delText>
        </w:r>
      </w:del>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del w:id="38" w:author="Hancock, David (Contractor)" w:date="2019-12-19T09:07:00Z">
        <w:r w:rsidR="00DB5490" w:rsidDel="00423757">
          <w:delText>.</w:delText>
        </w:r>
      </w:del>
    </w:p>
    <w:p w14:paraId="62D810CE" w14:textId="7E376DBF"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3415F66"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7F3272">
      <w:pPr>
        <w:numPr>
          <w:ilvl w:val="0"/>
          <w:numId w:val="26"/>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7B38574F" w:rsidR="00CA65CA" w:rsidRPr="001158E7" w:rsidRDefault="00CE6304" w:rsidP="007F3272">
      <w:pPr>
        <w:numPr>
          <w:ilvl w:val="0"/>
          <w:numId w:val="26"/>
        </w:numPr>
      </w:pPr>
      <w:r>
        <w:t>An enterprise display</w:t>
      </w:r>
      <w:r w:rsidR="003C236C">
        <w:t>s</w:t>
      </w:r>
      <w:r>
        <w:t xml:space="preserve"> a </w:t>
      </w:r>
      <w:r w:rsidR="00E54AF2">
        <w:t>T</w:t>
      </w:r>
      <w:r>
        <w:t>oll-</w:t>
      </w:r>
      <w:r w:rsidR="00E54AF2">
        <w:t>F</w:t>
      </w:r>
      <w:r>
        <w:t xml:space="preserve">ree </w:t>
      </w:r>
      <w:r w:rsidR="007F31FC">
        <w:t>callback</w:t>
      </w:r>
      <w:r>
        <w:t xml:space="preserve"> number for B2C calls</w:t>
      </w:r>
      <w:r w:rsidR="002D5F0F">
        <w:t xml:space="preserve">, and the </w:t>
      </w:r>
      <w:r w:rsidR="00E54AF2">
        <w:t xml:space="preserve">Toll-Free number </w:t>
      </w:r>
      <w:r w:rsidR="002D5F0F">
        <w:t>provider (Resp</w:t>
      </w:r>
      <w:r w:rsidR="00E54AF2">
        <w:t xml:space="preserve"> </w:t>
      </w:r>
      <w:r w:rsidR="002D5F0F">
        <w:t>Org)</w:t>
      </w:r>
      <w:r>
        <w:t xml:space="preserve"> </w:t>
      </w:r>
      <w:r w:rsidR="002D5F0F">
        <w:t>and originating provider are</w:t>
      </w:r>
      <w:r>
        <w:t xml:space="preserve"> two separate entities</w:t>
      </w:r>
      <w:r w:rsidR="00091059">
        <w:t>.</w:t>
      </w:r>
    </w:p>
    <w:p w14:paraId="791381AB" w14:textId="2CFFCF02" w:rsidR="00091059" w:rsidRDefault="007F31FC" w:rsidP="007F3272">
      <w:pPr>
        <w:numPr>
          <w:ilvl w:val="0"/>
          <w:numId w:val="26"/>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7F3272">
      <w:pPr>
        <w:numPr>
          <w:ilvl w:val="0"/>
          <w:numId w:val="26"/>
        </w:numPr>
      </w:pPr>
      <w:r>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7F3272">
      <w:pPr>
        <w:numPr>
          <w:ilvl w:val="0"/>
          <w:numId w:val="26"/>
        </w:numPr>
      </w:pPr>
      <w:r w:rsidRPr="008C1808">
        <w:t>Wholesale TNs used by reseller SPs, Cloud Communication Providers, and others when they originate calls</w:t>
      </w:r>
    </w:p>
    <w:p w14:paraId="2ABAE85F" w14:textId="23843E08" w:rsidR="00244A77" w:rsidRPr="008C1808" w:rsidRDefault="0042072A" w:rsidP="007F3272">
      <w:pPr>
        <w:numPr>
          <w:ilvl w:val="0"/>
          <w:numId w:val="26"/>
        </w:numPr>
      </w:pPr>
      <w:r w:rsidRPr="008C1808">
        <w:lastRenderedPageBreak/>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06568AD7" w:rsidR="0073440A" w:rsidRDefault="00352E29" w:rsidP="00E049E4">
      <w:pPr>
        <w:spacing w:before="0" w:after="0"/>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customer, or where the OSP</w:t>
      </w:r>
      <w:r>
        <w:t xml:space="preserve"> is not the TN </w:t>
      </w:r>
      <w:r w:rsidR="00ED134A">
        <w:t>service</w:t>
      </w:r>
      <w:r w:rsidR="00BE5359">
        <w:t xml:space="preserve"> </w:t>
      </w:r>
      <w:r>
        <w:t>provider</w:t>
      </w:r>
      <w:r w:rsidR="00BB74CC">
        <w:t xml:space="preserve"> (TNSP)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pPr>
    </w:p>
    <w:p w14:paraId="493431DC" w14:textId="4DC5DF7F" w:rsidR="005E3C08" w:rsidRPr="00997D19" w:rsidRDefault="00F726B1" w:rsidP="00997D19">
      <w:pPr>
        <w:spacing w:before="0" w:after="0"/>
        <w:jc w:val="left"/>
        <w:rPr>
          <w:rFonts w:ascii="Times New Roman" w:hAnsi="Times New Roman"/>
          <w:sz w:val="24"/>
          <w:szCs w:val="24"/>
        </w:rPr>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6D3B8F">
        <w:t xml:space="preserve"> Or</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60165E" w:rsidRPr="0060165E">
        <w:t>customer that was ultimately assigned the TN (consider the case where the TNSP assigns the TN to a reseller, who then assigns the TN to one of the reseller’s customers)</w:t>
      </w:r>
      <w:r w:rsidR="00684FE3">
        <w:t>.</w:t>
      </w:r>
      <w:r w:rsidR="00220FB7">
        <w:t xml:space="preserve">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11168A">
        <w:t>the majority of enterprise scenarios</w:t>
      </w:r>
      <w:r w:rsidR="005E3C08">
        <w:t>.</w:t>
      </w:r>
    </w:p>
    <w:p w14:paraId="766C2809" w14:textId="4BD76B45"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 xml:space="preserve">a telephone number </w:t>
      </w:r>
      <w:r w:rsidR="00424C98">
        <w:t xml:space="preserve"> customer </w:t>
      </w:r>
      <w:r w:rsidR="00903C0C">
        <w:t xml:space="preserve">with </w:t>
      </w:r>
      <w:r w:rsidR="00A4312B">
        <w:t xml:space="preserve">the ability </w:t>
      </w:r>
      <w:r w:rsidR="00424C98">
        <w:t xml:space="preserve">to </w:t>
      </w:r>
      <w:r w:rsidR="00A4312B">
        <w:t xml:space="preserve">directly sign calls using a set of credentials </w:t>
      </w:r>
      <w:r w:rsidR="004323BD">
        <w:t>in the form of delegate certificates</w:t>
      </w:r>
      <w:r w:rsidR="000519D4">
        <w:t xml:space="preserve"> </w:t>
      </w:r>
      <w:r w:rsidR="00A4312B">
        <w:t xml:space="preserve">that are specific to the telephone number resources that customer 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39" w:name="_Toc380754204"/>
      <w:bookmarkStart w:id="40" w:name="_Toc26949592"/>
      <w:r w:rsidR="00424AF1">
        <w:lastRenderedPageBreak/>
        <w:t>Normative References</w:t>
      </w:r>
      <w:bookmarkEnd w:id="39"/>
      <w:bookmarkEnd w:id="40"/>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77777777" w:rsidR="00B4323F" w:rsidRDefault="00B4323F" w:rsidP="00B4323F">
      <w:pPr>
        <w:rPr>
          <w:i/>
          <w:iCs/>
        </w:rPr>
      </w:pPr>
      <w:r w:rsidRPr="00160C0A">
        <w:t xml:space="preserve">ATIS-1000074, </w:t>
      </w:r>
      <w:r w:rsidRPr="00160C0A">
        <w:rPr>
          <w:i/>
          <w:iCs/>
        </w:rPr>
        <w:t xml:space="preserve">Signature-based Handling of Asserted Information using Tokens (SHAKEN). </w:t>
      </w:r>
    </w:p>
    <w:p w14:paraId="1A7DBB17" w14:textId="55A1BF38" w:rsidR="00A3248B" w:rsidRDefault="00A3248B" w:rsidP="00B4323F">
      <w:r>
        <w:t xml:space="preserve">ATIS-1000080, </w:t>
      </w:r>
      <w:r w:rsidRPr="006E50CD">
        <w:rPr>
          <w:i/>
        </w:rPr>
        <w:t>SHAKEN: Governance Model and Certificate Management</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0DC29893" w14:textId="19FE4753" w:rsidR="002C7B3D" w:rsidRPr="006E50CD" w:rsidRDefault="002C7B3D" w:rsidP="00B4323F">
      <w:pPr>
        <w:rPr>
          <w:i/>
        </w:rPr>
      </w:pPr>
      <w:r>
        <w:t xml:space="preserve">RFC 4122, </w:t>
      </w:r>
      <w:r w:rsidRPr="006E50CD">
        <w:rPr>
          <w:i/>
        </w:rPr>
        <w:t xml:space="preserve">A Universally Unique </w:t>
      </w:r>
      <w:proofErr w:type="spellStart"/>
      <w:r w:rsidRPr="006E50CD">
        <w:rPr>
          <w:i/>
        </w:rPr>
        <w:t>IDentifier</w:t>
      </w:r>
      <w:proofErr w:type="spellEnd"/>
      <w:r w:rsidRPr="006E50CD">
        <w:rPr>
          <w:i/>
        </w:rPr>
        <w:t xml:space="preserve"> (UUID) URN Namespace</w:t>
      </w:r>
      <w:r>
        <w:rPr>
          <w:i/>
        </w:rPr>
        <w:t>.</w:t>
      </w:r>
      <w:r w:rsidRPr="0045678C">
        <w:rPr>
          <w:vertAlign w:val="superscript"/>
        </w:rPr>
        <w:t>1</w:t>
      </w:r>
    </w:p>
    <w:p w14:paraId="205AF0CF" w14:textId="05BB3662" w:rsidR="004016FA" w:rsidRDefault="004016FA" w:rsidP="00B4323F">
      <w:r w:rsidRPr="004016FA">
        <w:t xml:space="preserve">RFC 4949, </w:t>
      </w:r>
      <w:r w:rsidRPr="006E50CD">
        <w:rPr>
          <w:i/>
        </w:rPr>
        <w:t>Internet Security Glossary, Version 2</w:t>
      </w:r>
      <w:r>
        <w:rPr>
          <w:i/>
        </w:rPr>
        <w:t>.</w:t>
      </w:r>
      <w:r w:rsidRPr="0045678C">
        <w:rPr>
          <w:vertAlign w:val="superscript"/>
        </w:rPr>
        <w:t>1</w:t>
      </w:r>
    </w:p>
    <w:p w14:paraId="7EEFCFEE" w14:textId="77777777" w:rsidR="00004DD7" w:rsidRDefault="00004DD7" w:rsidP="00004DD7">
      <w:r>
        <w:t xml:space="preserve">RFC 5806, </w:t>
      </w:r>
      <w:r w:rsidRPr="00C97685">
        <w:rPr>
          <w:i/>
        </w:rPr>
        <w:t>Diversion Indication in SIP</w:t>
      </w:r>
      <w:r>
        <w:t>.</w:t>
      </w:r>
      <w:r w:rsidRPr="00F3282D">
        <w:rPr>
          <w:vertAlign w:val="superscript"/>
        </w:rPr>
        <w:t xml:space="preserve"> </w:t>
      </w:r>
      <w:r>
        <w:rPr>
          <w:vertAlign w:val="superscript"/>
        </w:rPr>
        <w:t>1</w:t>
      </w:r>
    </w:p>
    <w:p w14:paraId="4DAC1E3E" w14:textId="77777777" w:rsidR="00004DD7" w:rsidRDefault="00004DD7" w:rsidP="00004DD7">
      <w:r>
        <w:t xml:space="preserve">RFC 7044, </w:t>
      </w:r>
      <w:r w:rsidRPr="00C97685">
        <w:rPr>
          <w:i/>
        </w:rPr>
        <w:t>An Extension to the Session Initiation Protocol (SIP) for Request History Information</w:t>
      </w:r>
      <w:r>
        <w:t>.</w:t>
      </w:r>
      <w:r w:rsidRPr="00F3282D">
        <w:rPr>
          <w:vertAlign w:val="superscript"/>
        </w:rPr>
        <w:t xml:space="preserve"> </w:t>
      </w:r>
      <w:r>
        <w:rPr>
          <w:vertAlign w:val="superscript"/>
        </w:rPr>
        <w:t>1</w:t>
      </w:r>
    </w:p>
    <w:p w14:paraId="31A4B17C" w14:textId="77777777" w:rsidR="00004DD7" w:rsidRDefault="00004DD7" w:rsidP="00004DD7">
      <w:r>
        <w:t xml:space="preserve">RFC 8224, </w:t>
      </w:r>
      <w:r w:rsidRPr="00BC6411">
        <w:rPr>
          <w:i/>
        </w:rPr>
        <w:t>Authenticated Identity Management in the Session Initiation Protocol</w:t>
      </w:r>
      <w:r>
        <w:rPr>
          <w:i/>
        </w:rPr>
        <w:t>.</w:t>
      </w:r>
      <w:r w:rsidRPr="0045678C">
        <w:rPr>
          <w:vertAlign w:val="superscript"/>
        </w:rPr>
        <w:t>1</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2"/>
      </w:r>
    </w:p>
    <w:p w14:paraId="7E3A6C5A" w14:textId="77777777" w:rsidR="00004DD7" w:rsidRPr="006F0BB0" w:rsidRDefault="00004DD7" w:rsidP="00004DD7">
      <w:pPr>
        <w:rPr>
          <w:vertAlign w:val="superscript"/>
        </w:rPr>
      </w:pPr>
      <w:r>
        <w:t xml:space="preserve">RFC 8226, </w:t>
      </w:r>
      <w:r w:rsidRPr="00BC6411">
        <w:rPr>
          <w:i/>
        </w:rPr>
        <w:t>Secure Telephone Identity Credentials: Certificates</w:t>
      </w:r>
      <w:r>
        <w:rPr>
          <w:i/>
        </w:rPr>
        <w:t>.</w:t>
      </w:r>
      <w:r w:rsidRPr="0045678C">
        <w:rPr>
          <w:vertAlign w:val="superscript"/>
        </w:rPr>
        <w:t>1</w:t>
      </w:r>
    </w:p>
    <w:p w14:paraId="3E658F67" w14:textId="77777777" w:rsidR="000972D6" w:rsidRDefault="000972D6" w:rsidP="000972D6">
      <w:r>
        <w:t>draft-</w:t>
      </w:r>
      <w:proofErr w:type="spellStart"/>
      <w:r>
        <w:t>ietf</w:t>
      </w:r>
      <w:proofErr w:type="spellEnd"/>
      <w:r>
        <w:t xml:space="preserve">-stir-passport-shaken, </w:t>
      </w:r>
      <w:proofErr w:type="spellStart"/>
      <w:r w:rsidRPr="00C97685">
        <w:rPr>
          <w:i/>
        </w:rPr>
        <w:t>PASSporT</w:t>
      </w:r>
      <w:proofErr w:type="spellEnd"/>
      <w:r w:rsidRPr="00C97685">
        <w:rPr>
          <w:i/>
        </w:rPr>
        <w:t xml:space="preserve"> SHAKEN Extension</w:t>
      </w:r>
      <w:r>
        <w:rPr>
          <w:i/>
        </w:rPr>
        <w:t>.</w:t>
      </w:r>
      <w:r w:rsidRPr="00F3282D">
        <w:rPr>
          <w:vertAlign w:val="superscript"/>
        </w:rPr>
        <w:t xml:space="preserve"> </w:t>
      </w:r>
      <w:r>
        <w:rPr>
          <w:vertAlign w:val="superscript"/>
        </w:rPr>
        <w:t>1</w:t>
      </w:r>
    </w:p>
    <w:p w14:paraId="593B47F2" w14:textId="77777777" w:rsidR="000972D6" w:rsidRDefault="000972D6" w:rsidP="000972D6">
      <w:r w:rsidRPr="00C97685">
        <w:t>draft-</w:t>
      </w:r>
      <w:proofErr w:type="spellStart"/>
      <w:r w:rsidRPr="00C97685">
        <w:t>ietf</w:t>
      </w:r>
      <w:proofErr w:type="spellEnd"/>
      <w:r w:rsidRPr="00C97685">
        <w:t>-stir-passport-</w:t>
      </w:r>
      <w:r>
        <w:t xml:space="preserve">divert, </w:t>
      </w:r>
      <w:proofErr w:type="spellStart"/>
      <w:r w:rsidRPr="00C97685">
        <w:rPr>
          <w:i/>
        </w:rPr>
        <w:t>PASSporT</w:t>
      </w:r>
      <w:proofErr w:type="spellEnd"/>
      <w:r w:rsidRPr="00C97685">
        <w:rPr>
          <w:i/>
        </w:rPr>
        <w:t xml:space="preserve"> Extension for Diverted Calls</w:t>
      </w:r>
      <w:r>
        <w:rPr>
          <w:i/>
        </w:rPr>
        <w:t>.</w:t>
      </w:r>
      <w:r w:rsidRPr="00F3282D">
        <w:rPr>
          <w:vertAlign w:val="superscript"/>
        </w:rPr>
        <w:t xml:space="preserve"> </w:t>
      </w:r>
      <w:r>
        <w:rPr>
          <w:vertAlign w:val="superscript"/>
        </w:rPr>
        <w:t>1</w:t>
      </w:r>
    </w:p>
    <w:p w14:paraId="5243ED79" w14:textId="72E5EF86" w:rsidR="000972D6" w:rsidRDefault="000972D6" w:rsidP="000972D6">
      <w:r>
        <w:t>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Pr>
          <w:vertAlign w:val="superscript"/>
        </w:rPr>
        <w:t>1</w:t>
      </w:r>
    </w:p>
    <w:p w14:paraId="12FA1DA4" w14:textId="3D87A078"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0972D6">
        <w:rPr>
          <w:vertAlign w:val="superscript"/>
        </w:rPr>
        <w:t>1</w:t>
      </w:r>
    </w:p>
    <w:p w14:paraId="0278A0F8" w14:textId="516FC78D" w:rsidR="003D0207" w:rsidRDefault="003D0207" w:rsidP="00B4323F">
      <w:proofErr w:type="gramStart"/>
      <w:r>
        <w:t>draft-</w:t>
      </w:r>
      <w:proofErr w:type="spellStart"/>
      <w:r>
        <w:t>ietf</w:t>
      </w:r>
      <w:proofErr w:type="spellEnd"/>
      <w:r>
        <w:t>-stir-</w:t>
      </w:r>
      <w:r w:rsidR="004657F9">
        <w:t>cert</w:t>
      </w:r>
      <w:r w:rsidR="002F3609">
        <w:t>-delegation</w:t>
      </w:r>
      <w:r>
        <w:t>,</w:t>
      </w:r>
      <w:proofErr w:type="gramEnd"/>
      <w:r w:rsidR="005D3A6C">
        <w:t xml:space="preserve"> STIR Certificate Delegation</w:t>
      </w:r>
      <w:r>
        <w:rPr>
          <w:i/>
        </w:rPr>
        <w:t>.</w:t>
      </w:r>
      <w:r w:rsidRPr="00F3282D">
        <w:rPr>
          <w:vertAlign w:val="superscript"/>
        </w:rPr>
        <w:t xml:space="preserve"> </w:t>
      </w:r>
      <w:r>
        <w:rPr>
          <w:vertAlign w:val="superscript"/>
        </w:rPr>
        <w:t>1</w:t>
      </w:r>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3"/>
      </w:r>
    </w:p>
    <w:p w14:paraId="597CA4F5" w14:textId="77777777" w:rsidR="002B7015" w:rsidRDefault="002B7015" w:rsidP="00424AF1"/>
    <w:p w14:paraId="1DD12346" w14:textId="77777777" w:rsidR="00424AF1" w:rsidRDefault="00424AF1" w:rsidP="00FC736B">
      <w:pPr>
        <w:pStyle w:val="Heading1"/>
      </w:pPr>
      <w:bookmarkStart w:id="41" w:name="_Toc380754205"/>
      <w:bookmarkStart w:id="42" w:name="_Toc26949593"/>
      <w:r>
        <w:t>Definitions, Acronyms, &amp; Abbreviations</w:t>
      </w:r>
      <w:bookmarkEnd w:id="41"/>
      <w:bookmarkEnd w:id="42"/>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3" w:name="_Toc380754206"/>
      <w:bookmarkStart w:id="44" w:name="_Toc26949594"/>
      <w:r>
        <w:t>Definitions</w:t>
      </w:r>
      <w:bookmarkEnd w:id="43"/>
      <w:bookmarkEnd w:id="44"/>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lastRenderedPageBreak/>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24CA0A" w14:textId="15534CA3" w:rsidR="00345D41" w:rsidRPr="00D2002F" w:rsidRDefault="00345D41" w:rsidP="00345D41">
      <w:pPr>
        <w:rPr>
          <w:color w:val="000000" w:themeColor="text1"/>
        </w:rPr>
      </w:pPr>
      <w:r w:rsidRPr="00D2002F">
        <w:rPr>
          <w:b/>
          <w:bCs/>
          <w:color w:val="000000" w:themeColor="text1"/>
        </w:rPr>
        <w:t>Responsible Organization</w:t>
      </w:r>
      <w:r w:rsidR="004A186A" w:rsidRPr="00D2002F">
        <w:rPr>
          <w:b/>
          <w:bCs/>
          <w:color w:val="000000" w:themeColor="text1"/>
        </w:rPr>
        <w:t xml:space="preserve"> (Resp Org</w:t>
      </w:r>
      <w:r w:rsidRPr="00D2002F">
        <w:rPr>
          <w:b/>
          <w:bCs/>
          <w:color w:val="000000" w:themeColor="text1"/>
        </w:rPr>
        <w:t>):</w:t>
      </w:r>
      <w:r w:rsidRPr="00D2002F">
        <w:rPr>
          <w:color w:val="000000" w:themeColor="text1"/>
        </w:rPr>
        <w:t xml:space="preserve"> Entity designated as the agent for the Toll-Free subscriber to obtain, manage and administer Toll-Free Numbers and provide routing reference information in the SMS/800 Toll-Free Number Registry.</w:t>
      </w:r>
    </w:p>
    <w:p w14:paraId="5115ECC3" w14:textId="05C96355" w:rsidR="00345D41" w:rsidRPr="00D2002F" w:rsidRDefault="004A186A" w:rsidP="00133362">
      <w:pPr>
        <w:rPr>
          <w:color w:val="000000" w:themeColor="text1"/>
        </w:rPr>
      </w:pPr>
      <w:r w:rsidRPr="00D2002F">
        <w:rPr>
          <w:b/>
          <w:bCs/>
          <w:color w:val="000000" w:themeColor="text1"/>
        </w:rPr>
        <w:t>Resp Org Identification (</w:t>
      </w:r>
      <w:r w:rsidR="00345D41" w:rsidRPr="00D2002F">
        <w:rPr>
          <w:b/>
          <w:bCs/>
          <w:color w:val="000000" w:themeColor="text1"/>
        </w:rPr>
        <w:t>Resp Org ID</w:t>
      </w:r>
      <w:r w:rsidRPr="00D2002F">
        <w:rPr>
          <w:b/>
          <w:bCs/>
          <w:color w:val="000000" w:themeColor="text1"/>
        </w:rPr>
        <w:t>)</w:t>
      </w:r>
      <w:r w:rsidR="00345D41" w:rsidRPr="00D2002F">
        <w:rPr>
          <w:b/>
          <w:bCs/>
          <w:color w:val="000000" w:themeColor="text1"/>
        </w:rPr>
        <w:t>:</w:t>
      </w:r>
      <w:r w:rsidR="00345D41" w:rsidRPr="00D2002F">
        <w:rPr>
          <w:color w:val="000000" w:themeColor="text1"/>
        </w:rPr>
        <w:t xml:space="preserve"> A 5-character code that designates or points to the</w:t>
      </w:r>
      <w:r w:rsidRPr="00D2002F">
        <w:rPr>
          <w:color w:val="000000" w:themeColor="text1"/>
        </w:rPr>
        <w:t xml:space="preserve"> </w:t>
      </w:r>
      <w:r w:rsidR="00345D41" w:rsidRPr="00D2002F">
        <w:rPr>
          <w:color w:val="000000" w:themeColor="text1"/>
        </w:rPr>
        <w:t>Responsible Organization</w:t>
      </w:r>
      <w:r w:rsidRPr="00D2002F">
        <w:rPr>
          <w:color w:val="000000" w:themeColor="text1"/>
        </w:rPr>
        <w:t xml:space="preserve"> (Resp Org</w:t>
      </w:r>
      <w:r w:rsidR="00345D41" w:rsidRPr="00D2002F">
        <w:rPr>
          <w:color w:val="000000" w:themeColor="text1"/>
        </w:rPr>
        <w:t>) associated with a specific Toll-Free number</w:t>
      </w:r>
      <w:r w:rsidR="004A0DD1" w:rsidRPr="00D2002F">
        <w:rPr>
          <w:color w:val="000000" w:themeColor="text1"/>
        </w:rPr>
        <w:t xml:space="preserve"> [ATIS-0417001-003]</w:t>
      </w:r>
      <w:r w:rsidR="00345D41" w:rsidRPr="00D2002F">
        <w:rPr>
          <w:color w:val="000000" w:themeColor="text1"/>
        </w:rPr>
        <w:t>.</w:t>
      </w:r>
    </w:p>
    <w:p w14:paraId="3189FDEB" w14:textId="77777777"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[RFC 4949].</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495B61FD" w14:textId="41E59D7D"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4A0DD1" w:rsidRPr="00D2002F">
        <w:rPr>
          <w:color w:val="000000" w:themeColor="text1"/>
        </w:rPr>
        <w:t>, or a Resp Org ID assigned to a Resp Org as defined in [ATIS-0417001-003].</w:t>
      </w:r>
    </w:p>
    <w:p w14:paraId="2F861BDE" w14:textId="44A46027" w:rsidR="00991776" w:rsidRPr="00D2002F" w:rsidRDefault="00991776" w:rsidP="00991776">
      <w:pPr>
        <w:spacing w:before="0" w:after="0"/>
        <w:jc w:val="left"/>
        <w:rPr>
          <w:color w:val="000000" w:themeColor="text1"/>
        </w:rPr>
      </w:pPr>
      <w:r w:rsidRPr="00D2002F">
        <w:rPr>
          <w:color w:val="000000" w:themeColor="text1"/>
        </w:rPr>
        <w:t xml:space="preserve">Editor’s note: Further analysis is required to determine if Resp Org should be included as part of the service provider code or somewhere else. </w:t>
      </w:r>
    </w:p>
    <w:p w14:paraId="72D6A508" w14:textId="77777777" w:rsidR="00991776" w:rsidRDefault="00991776" w:rsidP="008C2BF6"/>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t>Trust Model:</w:t>
      </w:r>
      <w:r>
        <w:t xml:space="preserve"> Describes how trust is distributed from Trust Anchors.</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45" w:name="_Toc380754207"/>
      <w:bookmarkStart w:id="46" w:name="_Toc26949595"/>
      <w:r>
        <w:t>Acronyms &amp; Abbreviations</w:t>
      </w:r>
      <w:bookmarkEnd w:id="45"/>
      <w:bookmarkEnd w:id="46"/>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lastRenderedPageBreak/>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47" w:name="_Toc380754208"/>
      <w:bookmarkStart w:id="48" w:name="_Toc26949596"/>
      <w:r w:rsidR="00D50286">
        <w:lastRenderedPageBreak/>
        <w:t>Overview</w:t>
      </w:r>
      <w:bookmarkEnd w:id="47"/>
      <w:bookmarkEnd w:id="48"/>
    </w:p>
    <w:p w14:paraId="75CB1779" w14:textId="2A553119"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113890">
        <w:t xml:space="preserve">The STIR document </w:t>
      </w:r>
      <w:r w:rsidR="00900AAC">
        <w:t xml:space="preserve">[RFC8226]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[RFC8226],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an SPC value assigned to the telephone service provider holding the certificate, with the implication that it identifies all of the telephone numbers associated with that identifier for the service provider.</w:t>
      </w:r>
    </w:p>
    <w:p w14:paraId="606AAA20" w14:textId="6B05E7BA"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 xml:space="preserve">profile the STI certificate scoping mechanism provided by [RFC8226]. [ATIS-1000080-E] </w:t>
      </w:r>
      <w:r w:rsidR="00D95CBC">
        <w:t>restricts</w:t>
      </w:r>
      <w:r>
        <w:t xml:space="preserve"> the contents of </w:t>
      </w:r>
      <w:r w:rsidR="002B0448">
        <w:t>a SHAKEN 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[ATIS-1000074-E]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 xml:space="preserve">. 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33C04168" w14:textId="3592501A" w:rsidR="007C34ED" w:rsidRDefault="007E0411" w:rsidP="000727D0">
      <w:r>
        <w:t xml:space="preserve">The delegate certificate mechanism described in this document provides a way </w:t>
      </w:r>
      <w:r w:rsidR="006A50C9">
        <w:t xml:space="preserve">to extend the SHAKEN credential </w:t>
      </w:r>
      <w:r w:rsidR="00083282">
        <w:t>system</w:t>
      </w:r>
      <w:r w:rsidR="00817A3B">
        <w:t xml:space="preserve"> to enable </w:t>
      </w:r>
      <w:r>
        <w:t>non-SHAKEN entit</w:t>
      </w:r>
      <w:r w:rsidR="00817A3B">
        <w:t>ies</w:t>
      </w:r>
      <w:r>
        <w:t xml:space="preserve"> such as enterprise PBX</w:t>
      </w:r>
      <w:r w:rsidR="00817A3B">
        <w:t>s</w:t>
      </w:r>
      <w:r>
        <w:t xml:space="preserve"> to sign </w:t>
      </w:r>
      <w:r w:rsidR="0053699E">
        <w:t xml:space="preserve">the calling TN </w:t>
      </w:r>
      <w:r w:rsidR="00D26D83">
        <w:t>when initiating</w:t>
      </w:r>
      <w:r w:rsidR="00076515">
        <w:t xml:space="preserve"> call</w:t>
      </w:r>
      <w:r w:rsidR="00817A3B">
        <w:t>s</w:t>
      </w:r>
      <w:r w:rsidR="00076515">
        <w:t xml:space="preserve"> onto the public telephone network. </w:t>
      </w:r>
      <w:r w:rsidR="005A1F6D">
        <w:t>As defined in [</w:t>
      </w:r>
      <w:r w:rsidR="005D3A6C" w:rsidRPr="005D3A6C">
        <w:t>draft-</w:t>
      </w:r>
      <w:proofErr w:type="spellStart"/>
      <w:r w:rsidR="005D3A6C" w:rsidRPr="005D3A6C">
        <w:t>ietf</w:t>
      </w:r>
      <w:proofErr w:type="spellEnd"/>
      <w:r w:rsidR="005D3A6C" w:rsidRPr="005D3A6C">
        <w:t>-stir-cert-delegation</w:t>
      </w:r>
      <w:r w:rsidR="005A1F6D">
        <w:t>]</w:t>
      </w:r>
      <w:r w:rsidR="00872AC7">
        <w:t xml:space="preserve">, a delegate certificate is a special form of STI certificate where the parent certificate contains a </w:t>
      </w:r>
      <w:proofErr w:type="spellStart"/>
      <w:r w:rsidR="00872AC7">
        <w:t>TNAuthList</w:t>
      </w:r>
      <w:proofErr w:type="spellEnd"/>
      <w:r w:rsidR="00872AC7">
        <w:t xml:space="preserve"> that encompasses the scope of the </w:t>
      </w:r>
      <w:r w:rsidR="002D37F7">
        <w:t xml:space="preserve">child </w:t>
      </w:r>
      <w:r w:rsidR="00872AC7">
        <w:t>delegate certificate</w:t>
      </w:r>
      <w:r w:rsidR="006C6BED">
        <w:t>; i.e.,</w:t>
      </w:r>
      <w:r w:rsidR="000C073E">
        <w:t xml:space="preserve"> the scope expressed by the </w:t>
      </w:r>
      <w:proofErr w:type="spellStart"/>
      <w:r w:rsidR="000C073E">
        <w:t>TNAuthLis</w:t>
      </w:r>
      <w:r w:rsidR="00267E52">
        <w:t>t</w:t>
      </w:r>
      <w:proofErr w:type="spellEnd"/>
      <w:r w:rsidR="00267E52">
        <w:t xml:space="preserve"> of the child delegate certificate must be a subset of the scope of its parent certificate.</w:t>
      </w:r>
      <w:r w:rsidR="002F355D">
        <w:t xml:space="preserve"> </w:t>
      </w:r>
    </w:p>
    <w:p w14:paraId="2DD303D5" w14:textId="77777777" w:rsidR="00610027" w:rsidRDefault="00A6219D" w:rsidP="000727D0">
      <w:r w:rsidRPr="000A1BB2">
        <w:t xml:space="preserve">The </w:t>
      </w:r>
      <w:r w:rsidR="002F3132">
        <w:t>d</w:t>
      </w:r>
      <w:r w:rsidRPr="000A1BB2">
        <w:t xml:space="preserve">elegated </w:t>
      </w:r>
      <w:r w:rsidR="002F3132">
        <w:t>c</w:t>
      </w:r>
      <w:r w:rsidRPr="000A1BB2">
        <w:t xml:space="preserve">ertificate authorization model </w:t>
      </w:r>
      <w:r>
        <w:t>is</w:t>
      </w:r>
      <w:r w:rsidRPr="000A1BB2">
        <w:t xml:space="preserve"> hierarchical. At the top of the hierarchy, the STI-PA </w:t>
      </w:r>
      <w:r>
        <w:t>authenticates</w:t>
      </w:r>
      <w:r w:rsidRPr="000A1BB2">
        <w:t xml:space="preserve"> the identity of the </w:t>
      </w:r>
      <w:proofErr w:type="gramStart"/>
      <w:r w:rsidRPr="000A1BB2">
        <w:t>TNSP, and</w:t>
      </w:r>
      <w:proofErr w:type="gramEnd"/>
      <w:r w:rsidRPr="000A1BB2">
        <w:t xml:space="preserve"> authorizes the TNSP to issue </w:t>
      </w:r>
      <w:r>
        <w:t>delegate</w:t>
      </w:r>
      <w:r w:rsidRPr="000A1BB2">
        <w:t xml:space="preserve"> certificates to its customers. If there are additional layers in the chain of delegation of TNs to the </w:t>
      </w:r>
      <w:r>
        <w:t>TN customer</w:t>
      </w:r>
      <w:r w:rsidRPr="000A1BB2">
        <w:t xml:space="preserve"> (e.g., TNSP </w:t>
      </w:r>
      <w:r>
        <w:sym w:font="Wingdings" w:char="F0E0"/>
      </w:r>
      <w:r w:rsidRPr="000A1BB2">
        <w:t xml:space="preserve"> reseller </w:t>
      </w:r>
      <w:r>
        <w:sym w:font="Wingdings" w:char="F0E0"/>
      </w:r>
      <w:r w:rsidRPr="000A1BB2">
        <w:t xml:space="preserve"> </w:t>
      </w:r>
      <w:r>
        <w:t>TN customer</w:t>
      </w:r>
      <w:r w:rsidRPr="000A1BB2">
        <w:t xml:space="preserve">) then </w:t>
      </w:r>
      <w:r>
        <w:t xml:space="preserve">it is the responsibility of each layer to authenticate and authorize the next lower layer. </w:t>
      </w:r>
      <w:r w:rsidRPr="000A1BB2">
        <w:t xml:space="preserve">The authority to issue </w:t>
      </w:r>
      <w:r>
        <w:t>delegate</w:t>
      </w:r>
      <w:r w:rsidRPr="000A1BB2">
        <w:t xml:space="preserve"> certificates at each layer is constrained by the TNs owned by that layer</w:t>
      </w:r>
      <w:r>
        <w:t>.</w:t>
      </w:r>
      <w:r w:rsidRPr="000A1BB2">
        <w:t xml:space="preserve">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587ECC">
        <w:t xml:space="preserve">This </w:t>
      </w:r>
      <w:r w:rsidR="00F41409">
        <w:t>means</w:t>
      </w:r>
      <w:r w:rsidR="00587ECC">
        <w:t xml:space="preserve"> that the </w:t>
      </w:r>
      <w:proofErr w:type="spellStart"/>
      <w:r w:rsidR="00587ECC">
        <w:t>TNAuthList</w:t>
      </w:r>
      <w:proofErr w:type="spellEnd"/>
      <w:r w:rsidR="00587ECC">
        <w:t xml:space="preserve"> of a </w:t>
      </w:r>
      <w:r w:rsidR="00AC7D44">
        <w:t xml:space="preserve">delegate certificate can </w:t>
      </w:r>
      <w:r w:rsidR="00C054E3">
        <w:t>contain a TN or list of TNs</w:t>
      </w:r>
      <w:r w:rsidR="00F41409">
        <w:t xml:space="preserve"> assigned to the certificate holder</w:t>
      </w:r>
      <w:r w:rsidR="00C65DB8">
        <w:t xml:space="preserve">. </w:t>
      </w:r>
      <w:r w:rsidR="00B84D19">
        <w:t>Alternatively, t</w:t>
      </w:r>
      <w:r w:rsidR="00C65DB8">
        <w:t xml:space="preserve">he </w:t>
      </w:r>
      <w:proofErr w:type="spellStart"/>
      <w:r w:rsidR="00C65DB8">
        <w:t>TNAuthLi</w:t>
      </w:r>
      <w:r w:rsidR="005B1E7F">
        <w:t>s</w:t>
      </w:r>
      <w:r w:rsidR="00C65DB8">
        <w:t>t</w:t>
      </w:r>
      <w:proofErr w:type="spellEnd"/>
      <w:r w:rsidR="00C65DB8">
        <w:t xml:space="preserve"> of a delegate certificate can contain an SPC valu</w:t>
      </w:r>
      <w:r w:rsidR="005D0D8A">
        <w:t>e</w:t>
      </w:r>
      <w:r w:rsidR="00B84D19">
        <w:t>, but</w:t>
      </w:r>
      <w:r w:rsidR="005D0D8A">
        <w:t xml:space="preserve"> only if the holder of the certificate is authorized to use </w:t>
      </w:r>
      <w:r w:rsidR="008A2D84">
        <w:t xml:space="preserve">all </w:t>
      </w:r>
      <w:r w:rsidR="005D0D8A">
        <w:t>the TNs associated with that SPC value.</w:t>
      </w:r>
      <w:r w:rsidR="008301C7">
        <w:t xml:space="preserve"> This </w:t>
      </w:r>
      <w:r w:rsidR="000C55BB">
        <w:t xml:space="preserve">more rigorous </w:t>
      </w:r>
      <w:r w:rsidR="003E7E07">
        <w:t xml:space="preserve">application of the [RFC8226]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the delegate certificate.</w:t>
      </w:r>
      <w:r w:rsidR="00806047">
        <w:t xml:space="preserve"> </w:t>
      </w:r>
    </w:p>
    <w:p w14:paraId="28BE4E75" w14:textId="2E329E86" w:rsidR="00C6421D" w:rsidRDefault="00C6421D" w:rsidP="00C6421D">
      <w:r w:rsidRPr="008C250C">
        <w:t xml:space="preserve">By signing an originating </w:t>
      </w:r>
      <w:r>
        <w:t>call</w:t>
      </w:r>
      <w:r w:rsidRPr="008C250C">
        <w:t xml:space="preserve"> with </w:t>
      </w:r>
      <w:r>
        <w:t>a</w:t>
      </w:r>
      <w:r w:rsidRPr="008C250C">
        <w:t xml:space="preserve"> delegate certificate, a non-SHAKEN entity </w:t>
      </w:r>
      <w:r w:rsidR="003E1EFF">
        <w:t xml:space="preserve">can </w:t>
      </w:r>
      <w:r w:rsidRPr="008C250C">
        <w:t>demonstrate</w:t>
      </w:r>
      <w:r w:rsidR="003E1EFF">
        <w:t xml:space="preserve"> </w:t>
      </w:r>
      <w:r w:rsidR="0024537E">
        <w:t xml:space="preserve">its </w:t>
      </w:r>
      <w:r w:rsidRPr="008C250C">
        <w:t xml:space="preserve">authority 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2246B860" w14:textId="4A69E330" w:rsidR="000F31F1" w:rsidRDefault="000F31F1" w:rsidP="00997D19">
      <w:pPr>
        <w:pStyle w:val="Heading2"/>
      </w:pPr>
      <w:bookmarkStart w:id="49" w:name="_Toc26949597"/>
      <w:r>
        <w:t>Overview of Delegate Certificate Management Procedures</w:t>
      </w:r>
      <w:bookmarkEnd w:id="49"/>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7F3272">
      <w:pPr>
        <w:numPr>
          <w:ilvl w:val="0"/>
          <w:numId w:val="27"/>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2D7266E9" w:rsidR="00BF2BED" w:rsidRDefault="00BF2BED" w:rsidP="007F3272">
      <w:pPr>
        <w:numPr>
          <w:ilvl w:val="1"/>
          <w:numId w:val="27"/>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FB6DBE">
        <w:t xml:space="preserve"> a TN</w:t>
      </w:r>
      <w:r w:rsidR="000A32AE">
        <w:t>S</w:t>
      </w:r>
      <w:r w:rsidR="00A82EAD">
        <w:t>P</w:t>
      </w:r>
      <w:r w:rsidR="00FB6DBE">
        <w:t xml:space="preserve"> is </w:t>
      </w:r>
      <w:r w:rsidR="00E54AF2">
        <w:t xml:space="preserve">an entity that is </w:t>
      </w:r>
      <w:r w:rsidR="00FB6DBE">
        <w:t xml:space="preserve">authorized by the STI-PA to obtain </w:t>
      </w:r>
      <w:r w:rsidR="0044537F">
        <w:t xml:space="preserve">STI </w:t>
      </w:r>
      <w:r w:rsidR="00FB6DBE">
        <w:t>certificates from an STI-CA</w:t>
      </w:r>
      <w:r>
        <w:t>.</w:t>
      </w:r>
    </w:p>
    <w:p w14:paraId="18E2B5A4" w14:textId="560A8340" w:rsidR="00E37915" w:rsidRPr="00D2002F" w:rsidRDefault="00E37915" w:rsidP="007F3272">
      <w:pPr>
        <w:numPr>
          <w:ilvl w:val="1"/>
          <w:numId w:val="27"/>
        </w:numPr>
        <w:rPr>
          <w:color w:val="000000" w:themeColor="text1"/>
        </w:rPr>
      </w:pPr>
      <w:r w:rsidRPr="00D2002F">
        <w:rPr>
          <w:color w:val="000000" w:themeColor="text1"/>
        </w:rPr>
        <w:t xml:space="preserve">A TNSP could be a telephone Service Provider as defined in [ATIS-1000080-E] or a </w:t>
      </w:r>
      <w:r w:rsidR="00C37639" w:rsidRPr="00D2002F">
        <w:rPr>
          <w:color w:val="000000" w:themeColor="text1"/>
        </w:rPr>
        <w:t>Resp Org (</w:t>
      </w:r>
      <w:r w:rsidRPr="00D2002F">
        <w:rPr>
          <w:color w:val="000000" w:themeColor="text1"/>
        </w:rPr>
        <w:t>Responsible Organization</w:t>
      </w:r>
      <w:r w:rsidR="00C37639" w:rsidRPr="00D2002F">
        <w:rPr>
          <w:color w:val="000000" w:themeColor="text1"/>
        </w:rPr>
        <w:t>)</w:t>
      </w:r>
      <w:r w:rsidRPr="00D2002F">
        <w:rPr>
          <w:color w:val="000000" w:themeColor="text1"/>
        </w:rPr>
        <w:t xml:space="preserve"> that has the authority to obtain and assign Toll-Free numbers to customers. A Resp Org is identified with a Resp Org ID assigned by the SMS/800 Toll-Free Number Registry administrator.</w:t>
      </w:r>
    </w:p>
    <w:p w14:paraId="4E13AB4C" w14:textId="2642EC7C" w:rsidR="009750D6" w:rsidRPr="00997D19" w:rsidRDefault="009750D6" w:rsidP="007F3272">
      <w:pPr>
        <w:numPr>
          <w:ilvl w:val="1"/>
          <w:numId w:val="27"/>
        </w:numPr>
      </w:pPr>
      <w:r w:rsidRPr="00FA26D7">
        <w:t>Ultimately the entities entitled to obtain STI Certificates will be defined by the STI-GA</w:t>
      </w:r>
      <w:r w:rsidR="00256890">
        <w:t>.</w:t>
      </w:r>
    </w:p>
    <w:p w14:paraId="6B702E9F" w14:textId="3D9431E9" w:rsidR="00BF2BED" w:rsidRDefault="00914D25" w:rsidP="007F3272">
      <w:pPr>
        <w:numPr>
          <w:ilvl w:val="0"/>
          <w:numId w:val="27"/>
        </w:numPr>
      </w:pPr>
      <w:r>
        <w:t>VoIP Entity</w:t>
      </w:r>
      <w:r w:rsidR="00BF2BED">
        <w:t xml:space="preserve">: </w:t>
      </w:r>
    </w:p>
    <w:p w14:paraId="49B98086" w14:textId="794B9860" w:rsidR="00BF2BED" w:rsidRDefault="00BF2BED" w:rsidP="007F3272">
      <w:pPr>
        <w:numPr>
          <w:ilvl w:val="1"/>
          <w:numId w:val="27"/>
        </w:numPr>
      </w:pPr>
      <w:r>
        <w:t xml:space="preserve">A non-STI-authorized </w:t>
      </w:r>
      <w:r w:rsidR="00FF2F72">
        <w:t xml:space="preserve">customer </w:t>
      </w:r>
      <w:r>
        <w:t>entity that purchases (or otherwise obtains) delegated telephone numbers from a T</w:t>
      </w:r>
      <w:r w:rsidR="001612D2">
        <w:t>NSP</w:t>
      </w:r>
      <w:r>
        <w:t xml:space="preserve">. </w:t>
      </w:r>
    </w:p>
    <w:p w14:paraId="6C846AC5" w14:textId="69ADD00D" w:rsidR="00BF2BED" w:rsidRDefault="00BF2BED" w:rsidP="007F3272">
      <w:pPr>
        <w:numPr>
          <w:ilvl w:val="1"/>
          <w:numId w:val="27"/>
        </w:numPr>
      </w:pPr>
      <w:r>
        <w:lastRenderedPageBreak/>
        <w:t>Examples include a</w:t>
      </w:r>
      <w:del w:id="50" w:author="Hancock, David (Contractor)" w:date="2020-01-27T18:27:00Z">
        <w:r w:rsidDel="003D5D56">
          <w:delText>n</w:delText>
        </w:r>
      </w:del>
      <w:r>
        <w:t xml:space="preserve"> </w:t>
      </w:r>
      <w:del w:id="51" w:author="Hancock, David (Contractor)" w:date="2020-01-27T18:27:00Z">
        <w:r w:rsidDel="003D5D56">
          <w:delText xml:space="preserve">Enterprise </w:delText>
        </w:r>
      </w:del>
      <w:ins w:id="52" w:author="Hancock, David (Contractor)" w:date="2020-01-27T18:27:00Z">
        <w:r w:rsidR="003D5D56">
          <w:t>SIP-</w:t>
        </w:r>
      </w:ins>
      <w:r>
        <w:t>PBX</w:t>
      </w:r>
      <w:ins w:id="53" w:author="Hancock, David (Contractor)" w:date="2020-01-27T18:27:00Z">
        <w:r w:rsidR="00283885">
          <w:t xml:space="preserve"> serving a </w:t>
        </w:r>
        <w:r w:rsidR="003D5D56">
          <w:t>single enterprise customer</w:t>
        </w:r>
      </w:ins>
      <w:r>
        <w:t xml:space="preserve">, </w:t>
      </w:r>
      <w:del w:id="54" w:author="Hancock, David (Contractor)" w:date="2020-01-27T18:38:00Z">
        <w:r w:rsidR="007A1E35" w:rsidDel="00E71749">
          <w:delText>Contact Center</w:delText>
        </w:r>
      </w:del>
      <w:r w:rsidR="007A1E35">
        <w:t xml:space="preserve">, </w:t>
      </w:r>
      <w:ins w:id="55" w:author="Hancock, David (Contractor)" w:date="2020-01-27T18:28:00Z">
        <w:r w:rsidR="00CD7C9E">
          <w:t>a</w:t>
        </w:r>
      </w:ins>
      <w:ins w:id="56" w:author="Hancock, David (Contractor)" w:date="2020-01-27T18:29:00Z">
        <w:r w:rsidR="0019034F">
          <w:t xml:space="preserve"> </w:t>
        </w:r>
      </w:ins>
      <w:r w:rsidR="007A1E35">
        <w:t>Cloud Communication</w:t>
      </w:r>
      <w:ins w:id="57" w:author="Hancock, David (Contractor)" w:date="2020-01-27T18:30:00Z">
        <w:r w:rsidR="0092132C">
          <w:t>s</w:t>
        </w:r>
      </w:ins>
      <w:r w:rsidR="007A1E35">
        <w:t xml:space="preserve"> Provider</w:t>
      </w:r>
      <w:ins w:id="58" w:author="Hancock, David (Contractor)" w:date="2020-01-27T18:29:00Z">
        <w:r w:rsidR="0019034F">
          <w:t xml:space="preserve"> serving m</w:t>
        </w:r>
      </w:ins>
      <w:ins w:id="59" w:author="Hancock, David (Contractor)" w:date="2020-01-27T18:34:00Z">
        <w:r w:rsidR="00A00237">
          <w:t>ultiple</w:t>
        </w:r>
      </w:ins>
      <w:ins w:id="60" w:author="Hancock, David (Contractor)" w:date="2020-01-27T18:29:00Z">
        <w:r w:rsidR="0019034F">
          <w:t xml:space="preserve"> enterprise customers</w:t>
        </w:r>
      </w:ins>
      <w:r w:rsidR="007A1E35">
        <w:t xml:space="preserve">, </w:t>
      </w:r>
      <w:ins w:id="61" w:author="Hancock, David (Contractor)" w:date="2020-01-27T18:38:00Z">
        <w:r w:rsidR="00E71749">
          <w:t xml:space="preserve">a Contact Center making and receiving calls on behalf of multiple business entities, </w:t>
        </w:r>
      </w:ins>
      <w:r>
        <w:t>a legitimate spoofing application</w:t>
      </w:r>
      <w:ins w:id="62" w:author="Hancock, David (Contractor)" w:date="2020-01-27T18:42:00Z">
        <w:r w:rsidR="001C0C2D">
          <w:t xml:space="preserve"> (e.g., call from per</w:t>
        </w:r>
      </w:ins>
      <w:ins w:id="63" w:author="Hancock, David (Contractor)" w:date="2020-01-27T18:43:00Z">
        <w:r w:rsidR="001C0C2D">
          <w:t>sonal</w:t>
        </w:r>
        <w:r w:rsidR="00425BAB">
          <w:t xml:space="preserve"> phone delivers work calling number)</w:t>
        </w:r>
      </w:ins>
      <w:r>
        <w:t xml:space="preserve">, </w:t>
      </w:r>
      <w:ins w:id="64" w:author="Hancock, David (Contractor)" w:date="2020-01-27T18:44:00Z">
        <w:r w:rsidR="00114D3B">
          <w:t xml:space="preserve">or </w:t>
        </w:r>
      </w:ins>
      <w:r>
        <w:t>an automated outbound dialing service</w:t>
      </w:r>
      <w:ins w:id="65" w:author="Hancock, David (Contractor)" w:date="2020-01-27T18:42:00Z">
        <w:r w:rsidR="00CB135A">
          <w:t xml:space="preserve"> (e.g., school closing announcement)</w:t>
        </w:r>
      </w:ins>
      <w:r>
        <w:t>.</w:t>
      </w:r>
    </w:p>
    <w:bookmarkStart w:id="66" w:name="_Toc7115395"/>
    <w:bookmarkStart w:id="67" w:name="_Toc7115443"/>
    <w:bookmarkStart w:id="68" w:name="_Toc7164619"/>
    <w:bookmarkStart w:id="69" w:name="_Toc7115396"/>
    <w:bookmarkStart w:id="70" w:name="_Toc7115444"/>
    <w:bookmarkStart w:id="71" w:name="_Toc7164620"/>
    <w:bookmarkStart w:id="72" w:name="_Toc7115397"/>
    <w:bookmarkStart w:id="73" w:name="_Toc7115445"/>
    <w:bookmarkStart w:id="74" w:name="_Toc7164621"/>
    <w:bookmarkStart w:id="75" w:name="_Toc7115398"/>
    <w:bookmarkStart w:id="76" w:name="_Toc7115446"/>
    <w:bookmarkStart w:id="77" w:name="_Toc7164622"/>
    <w:bookmarkStart w:id="78" w:name="_Toc7115399"/>
    <w:bookmarkStart w:id="79" w:name="_Toc7115447"/>
    <w:bookmarkStart w:id="80" w:name="_Toc7164623"/>
    <w:bookmarkStart w:id="81" w:name="_Toc7115400"/>
    <w:bookmarkStart w:id="82" w:name="_Toc7115448"/>
    <w:bookmarkStart w:id="83" w:name="_Toc7164624"/>
    <w:bookmarkStart w:id="84" w:name="_Toc7115401"/>
    <w:bookmarkStart w:id="85" w:name="_Toc7115449"/>
    <w:bookmarkStart w:id="86" w:name="_Toc7164625"/>
    <w:bookmarkStart w:id="87" w:name="_Toc7115402"/>
    <w:bookmarkStart w:id="88" w:name="_Toc7115450"/>
    <w:bookmarkStart w:id="89" w:name="_Toc7164626"/>
    <w:bookmarkStart w:id="90" w:name="_Toc7115403"/>
    <w:bookmarkStart w:id="91" w:name="_Toc7115451"/>
    <w:bookmarkStart w:id="92" w:name="_Toc7164627"/>
    <w:bookmarkStart w:id="93" w:name="_Toc7115404"/>
    <w:bookmarkStart w:id="94" w:name="_Toc7115452"/>
    <w:bookmarkStart w:id="95" w:name="_Toc7164628"/>
    <w:bookmarkStart w:id="96" w:name="_Toc7115405"/>
    <w:bookmarkStart w:id="97" w:name="_Toc7115453"/>
    <w:bookmarkStart w:id="98" w:name="_Toc7164629"/>
    <w:bookmarkStart w:id="99" w:name="_Toc7115406"/>
    <w:bookmarkStart w:id="100" w:name="_Toc7115454"/>
    <w:bookmarkStart w:id="101" w:name="_Toc7164630"/>
    <w:bookmarkStart w:id="102" w:name="_Toc7115407"/>
    <w:bookmarkStart w:id="103" w:name="_Toc7115455"/>
    <w:bookmarkStart w:id="104" w:name="_Toc7164631"/>
    <w:bookmarkStart w:id="105" w:name="_Toc7115408"/>
    <w:bookmarkStart w:id="106" w:name="_Toc7115456"/>
    <w:bookmarkStart w:id="107" w:name="_Toc7164632"/>
    <w:bookmarkStart w:id="108" w:name="_Toc7115409"/>
    <w:bookmarkStart w:id="109" w:name="_Toc7115457"/>
    <w:bookmarkStart w:id="110" w:name="_Toc7164633"/>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14:paraId="07D0DFED" w14:textId="37CA7A42" w:rsidR="009B2155" w:rsidRDefault="008D346C" w:rsidP="001F2162">
      <w:r w:rsidRPr="00E54AF2">
        <w:fldChar w:fldCharType="begin"/>
      </w:r>
      <w:r w:rsidRPr="004B1387">
        <w:instrText xml:space="preserve"> REF _Ref371627201 \h </w:instrText>
      </w:r>
      <w:r w:rsidR="004B1387" w:rsidRPr="00997D19">
        <w:instrText xml:space="preserve"> \* MERGEFORMAT </w:instrText>
      </w:r>
      <w:r w:rsidRPr="00E54AF2">
        <w:fldChar w:fldCharType="separate"/>
      </w:r>
      <w:r w:rsidR="00810F1E" w:rsidRPr="00997D19">
        <w:t xml:space="preserve">Figure </w:t>
      </w:r>
      <w:r w:rsidR="00810F1E" w:rsidRPr="00997D19">
        <w:rPr>
          <w:noProof/>
        </w:rPr>
        <w:t>1</w:t>
      </w:r>
      <w:r w:rsidRPr="00E54AF2">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615FE9D7" w14:textId="0FDF8CB2" w:rsidR="009457D6" w:rsidRDefault="009457D6" w:rsidP="001F2162">
      <w:r>
        <w:t xml:space="preserve">The </w:t>
      </w:r>
      <w:r w:rsidR="00930E55">
        <w:t xml:space="preserve">general </w:t>
      </w:r>
      <w:r>
        <w:t>process is as follows:</w:t>
      </w:r>
    </w:p>
    <w:p w14:paraId="7F46E89C" w14:textId="400A190E" w:rsidR="005F0FA4" w:rsidRDefault="005F0FA4" w:rsidP="009457D6">
      <w:pPr>
        <w:pStyle w:val="ListParagraph"/>
        <w:numPr>
          <w:ilvl w:val="0"/>
          <w:numId w:val="46"/>
        </w:numPr>
      </w:pPr>
      <w:r>
        <w:t>The TNSP obtains an SPC Token from the STI-PA</w:t>
      </w:r>
      <w:r w:rsidR="00C32605">
        <w:t xml:space="preserve"> that authorizes the TNSP to issue delegate certificates </w:t>
      </w:r>
      <w:r w:rsidR="00176901">
        <w:t>for all the TNs assigned to SPC-1</w:t>
      </w:r>
      <w:r w:rsidR="00DF2157">
        <w:t>.</w:t>
      </w:r>
      <w:r w:rsidR="000370D6">
        <w:t xml:space="preserve"> </w:t>
      </w:r>
      <w:r w:rsidR="00FC642E">
        <w:t xml:space="preserve">Alternatively, the TNSP could obtain an SPC Token for multiple SPC values, or for </w:t>
      </w:r>
      <w:r w:rsidR="00D738E6">
        <w:t>one or more blocks of TNs.</w:t>
      </w:r>
      <w:r w:rsidR="00C93FCE">
        <w:t xml:space="preserve"> </w:t>
      </w:r>
      <w:r w:rsidR="00370093">
        <w:t xml:space="preserve">The STI-PA will issue the SPC Token only if the </w:t>
      </w:r>
      <w:r w:rsidR="00A4055E">
        <w:t>SPC(s) or TN</w:t>
      </w:r>
      <w:r w:rsidR="00C8095B">
        <w:t>(</w:t>
      </w:r>
      <w:r w:rsidR="00A4055E">
        <w:t>s</w:t>
      </w:r>
      <w:r w:rsidR="00C8095B">
        <w:t>)</w:t>
      </w:r>
      <w:r w:rsidR="00A4055E">
        <w:t xml:space="preserve"> in the token are assigned to the requesting TNSP, as reflected </w:t>
      </w:r>
      <w:r w:rsidR="00B030C4">
        <w:t>by</w:t>
      </w:r>
      <w:r w:rsidR="00A4055E">
        <w:t xml:space="preserve"> an authoritative </w:t>
      </w:r>
      <w:r w:rsidR="00F3376B">
        <w:t xml:space="preserve">TN assignment </w:t>
      </w:r>
      <w:r w:rsidR="00A4055E">
        <w:t xml:space="preserve">database such </w:t>
      </w:r>
      <w:r w:rsidR="00F966A8">
        <w:t>a</w:t>
      </w:r>
      <w:r w:rsidR="00A4055E">
        <w:t>s</w:t>
      </w:r>
      <w:r w:rsidR="00F966A8">
        <w:t xml:space="preserve"> the NPAC/</w:t>
      </w:r>
      <w:r w:rsidR="00F966A8" w:rsidRPr="00D2002F">
        <w:rPr>
          <w:color w:val="000000" w:themeColor="text1"/>
        </w:rPr>
        <w:t>LERG</w:t>
      </w:r>
      <w:r w:rsidR="00E37915" w:rsidRPr="00D2002F">
        <w:rPr>
          <w:color w:val="000000" w:themeColor="text1"/>
        </w:rPr>
        <w:t xml:space="preserve"> or the SMS/800 Toll-Free Number Registry</w:t>
      </w:r>
      <w:r w:rsidR="001F4DFD" w:rsidRPr="00D2002F">
        <w:rPr>
          <w:color w:val="000000" w:themeColor="text1"/>
        </w:rPr>
        <w:t>.</w:t>
      </w:r>
    </w:p>
    <w:p w14:paraId="790BAC24" w14:textId="75C3AA1A" w:rsidR="009457D6" w:rsidRDefault="009457D6" w:rsidP="009457D6">
      <w:pPr>
        <w:pStyle w:val="ListParagraph"/>
        <w:numPr>
          <w:ilvl w:val="0"/>
          <w:numId w:val="46"/>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from the STI-CA</w:t>
      </w:r>
      <w:ins w:id="111" w:author="Hancock, David (Contractor)" w:date="2020-01-27T14:49:00Z">
        <w:r w:rsidR="005B3870">
          <w:rPr>
            <w:rStyle w:val="FootnoteReference"/>
          </w:rPr>
          <w:footnoteReference w:id="4"/>
        </w:r>
      </w:ins>
      <w:r>
        <w:t xml:space="preserve">.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The </w:t>
      </w:r>
      <w:r w:rsidR="00E268A6">
        <w:t xml:space="preserve">TNSP </w:t>
      </w:r>
      <w:r>
        <w:t xml:space="preserve">CA certificate contains a </w:t>
      </w:r>
      <w:proofErr w:type="spellStart"/>
      <w:r>
        <w:t>TNAuthList</w:t>
      </w:r>
      <w:proofErr w:type="spellEnd"/>
      <w:r>
        <w:t xml:space="preserve"> that </w:t>
      </w:r>
      <w:r w:rsidR="00DD3AA8">
        <w:t xml:space="preserve">expresses </w:t>
      </w:r>
      <w:r>
        <w:t>the scope</w:t>
      </w:r>
      <w:r w:rsidR="00072947">
        <w:t xml:space="preserve"> of the certificate, and which therefore identifies the scope of authority of the Subordinate CA to issue delegate end-entity certificates. </w:t>
      </w:r>
      <w:r w:rsidR="001654DC">
        <w:t>In thi</w:t>
      </w:r>
      <w:r w:rsidR="00CC6C0C">
        <w:t>s</w:t>
      </w:r>
      <w:r w:rsidR="001654DC">
        <w:t xml:space="preserve"> example, the </w:t>
      </w:r>
      <w:proofErr w:type="spellStart"/>
      <w:r w:rsidR="001654DC">
        <w:t>TNAuthList</w:t>
      </w:r>
      <w:proofErr w:type="spellEnd"/>
      <w:r w:rsidR="001654DC">
        <w:t xml:space="preserve"> </w:t>
      </w:r>
      <w:r w:rsidR="00CC6C0C">
        <w:t>identifie</w:t>
      </w:r>
      <w:r w:rsidR="00DD250A">
        <w:t>s</w:t>
      </w:r>
      <w:r w:rsidR="00CC6C0C">
        <w:t xml:space="preserve"> SPC-1, which implies that this Subordinate CA has the authority to </w:t>
      </w:r>
      <w:r w:rsidR="00626D79">
        <w:t>issue end-entity certificates for any TNs associated with SPC-1</w:t>
      </w:r>
      <w:r w:rsidR="001A159D">
        <w:t>, as specified in an authoritative TN assignment database</w:t>
      </w:r>
      <w:r w:rsidR="00DD250A">
        <w:t xml:space="preserve">. </w:t>
      </w:r>
    </w:p>
    <w:p w14:paraId="47B7A5DC" w14:textId="6A14DC11" w:rsidR="007E05BA" w:rsidRDefault="00E30B00" w:rsidP="00C10B26">
      <w:pPr>
        <w:pStyle w:val="ListParagraph"/>
        <w:numPr>
          <w:ilvl w:val="0"/>
          <w:numId w:val="46"/>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r w:rsidR="00FE1DC1">
        <w:t>T</w:t>
      </w:r>
      <w:r w:rsidR="00A9228A">
        <w:t xml:space="preserve">he </w:t>
      </w:r>
      <w:r w:rsidR="00FE1DC1">
        <w:t xml:space="preserve">scope of </w:t>
      </w:r>
      <w:r w:rsidR="00A26577">
        <w:t>any</w:t>
      </w:r>
      <w:r w:rsidR="002837BB">
        <w:t xml:space="preserve"> issued</w:t>
      </w:r>
      <w:r w:rsidR="00FE1DC1">
        <w:t xml:space="preserve"> delegate certificate must fall within the scope of its parent CA certificate; i.e., the </w:t>
      </w:r>
      <w:proofErr w:type="spellStart"/>
      <w:r w:rsidR="00A9228A">
        <w:t>TNAuthList</w:t>
      </w:r>
      <w:proofErr w:type="spellEnd"/>
      <w:r w:rsidR="00A9228A">
        <w:t xml:space="preserve"> of</w:t>
      </w:r>
      <w:r w:rsidR="003871D3">
        <w:t xml:space="preserve"> </w:t>
      </w:r>
      <w:r w:rsidR="004A32C4">
        <w:t>a</w:t>
      </w:r>
      <w:r w:rsidR="00A9228A">
        <w:t xml:space="preserve"> </w:t>
      </w:r>
      <w:r w:rsidR="004C185A">
        <w:t xml:space="preserve">delegate certificate </w:t>
      </w:r>
      <w:r w:rsidR="004A32C4">
        <w:t xml:space="preserve">issued by the Subordinate CA </w:t>
      </w:r>
      <w:r w:rsidR="004C185A">
        <w:t xml:space="preserve">must be equal to or a subset of the </w:t>
      </w:r>
      <w:proofErr w:type="spellStart"/>
      <w:r w:rsidR="004C185A">
        <w:t>TNAuthList</w:t>
      </w:r>
      <w:proofErr w:type="spellEnd"/>
      <w:r w:rsidR="004C185A">
        <w:t xml:space="preserve"> of the parent </w:t>
      </w:r>
      <w:r w:rsidR="00F94950">
        <w:t xml:space="preserve">TNSP </w:t>
      </w:r>
      <w:r w:rsidR="004C185A">
        <w:t>CA certificate</w:t>
      </w:r>
      <w:r w:rsidR="006937D0">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p>
    <w:p w14:paraId="6E7FDAE3" w14:textId="7F7B8D6E" w:rsidR="006902A2" w:rsidRDefault="00205368" w:rsidP="00304B91">
      <w:pPr>
        <w:jc w:val="center"/>
      </w:pPr>
      <w:r w:rsidRPr="00205368">
        <w:rPr>
          <w:noProof/>
        </w:rPr>
        <w:t xml:space="preserve"> </w:t>
      </w:r>
      <w:r w:rsidR="00F35B56" w:rsidRPr="00F35B56">
        <w:rPr>
          <w:noProof/>
        </w:rPr>
        <w:drawing>
          <wp:inline distT="0" distB="0" distL="0" distR="0" wp14:anchorId="052D64E4" wp14:editId="73330A27">
            <wp:extent cx="5269523" cy="327515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01421" cy="3294981"/>
                    </a:xfrm>
                    <a:prstGeom prst="rect">
                      <a:avLst/>
                    </a:prstGeom>
                  </pic:spPr>
                </pic:pic>
              </a:graphicData>
            </a:graphic>
          </wp:inline>
        </w:drawing>
      </w:r>
      <w:r w:rsidR="00785AAE" w:rsidRPr="00785AAE" w:rsidDel="00781E4B">
        <w:rPr>
          <w:noProof/>
        </w:rPr>
        <w:t xml:space="preserve"> </w:t>
      </w:r>
    </w:p>
    <w:p w14:paraId="6D75B112" w14:textId="6AD13BF5" w:rsidR="007C3C85" w:rsidRPr="00DB638F" w:rsidRDefault="007C3C85" w:rsidP="007C3C85">
      <w:pPr>
        <w:pStyle w:val="Caption"/>
        <w:rPr>
          <w:sz w:val="18"/>
          <w:szCs w:val="18"/>
        </w:rPr>
      </w:pPr>
      <w:bookmarkStart w:id="128" w:name="_Ref371627201"/>
      <w:bookmarkStart w:id="129" w:name="_Toc26949608"/>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1</w:t>
      </w:r>
      <w:r w:rsidRPr="00DB638F">
        <w:rPr>
          <w:noProof/>
          <w:sz w:val="18"/>
          <w:szCs w:val="18"/>
        </w:rPr>
        <w:fldChar w:fldCharType="end"/>
      </w:r>
      <w:bookmarkEnd w:id="128"/>
      <w:r w:rsidR="00A74CE4">
        <w:rPr>
          <w:sz w:val="18"/>
          <w:szCs w:val="18"/>
        </w:rPr>
        <w:t xml:space="preserve">.  </w:t>
      </w:r>
      <w:r w:rsidR="00905BBB">
        <w:rPr>
          <w:sz w:val="18"/>
          <w:szCs w:val="18"/>
        </w:rPr>
        <w:t>D</w:t>
      </w:r>
      <w:r w:rsidR="00E30B00">
        <w:rPr>
          <w:sz w:val="18"/>
          <w:szCs w:val="18"/>
        </w:rPr>
        <w:t xml:space="preserve">elegate </w:t>
      </w:r>
      <w:r w:rsidR="00905BBB">
        <w:rPr>
          <w:sz w:val="18"/>
          <w:szCs w:val="18"/>
        </w:rPr>
        <w:t xml:space="preserve">Certificate Management </w:t>
      </w:r>
      <w:r w:rsidR="00620F6A">
        <w:rPr>
          <w:sz w:val="18"/>
          <w:szCs w:val="18"/>
        </w:rPr>
        <w:t>Flow</w:t>
      </w:r>
      <w:bookmarkEnd w:id="129"/>
    </w:p>
    <w:p w14:paraId="206F7750" w14:textId="7A31A4AA" w:rsidR="000B3082" w:rsidRDefault="005F2940" w:rsidP="00C10B26">
      <w:pPr>
        <w:spacing w:before="0" w:after="0"/>
        <w:jc w:val="left"/>
      </w:pPr>
      <w:r w:rsidRPr="00EE4128">
        <w:lastRenderedPageBreak/>
        <w:fldChar w:fldCharType="begin"/>
      </w:r>
      <w:r w:rsidRPr="00EE4128">
        <w:instrText xml:space="preserve"> REF _Ref371627201 \h </w:instrText>
      </w:r>
      <w:r w:rsidR="00EE4128" w:rsidRPr="00997D19">
        <w:instrText xml:space="preserve"> \* MERGEFORMAT </w:instrText>
      </w:r>
      <w:r w:rsidRPr="00EE4128">
        <w:fldChar w:fldCharType="separate"/>
      </w:r>
      <w:r w:rsidRPr="00997D19">
        <w:t xml:space="preserve">Figure </w:t>
      </w:r>
      <w:r w:rsidRPr="00997D19">
        <w:rPr>
          <w:noProof/>
        </w:rPr>
        <w:t>1</w:t>
      </w:r>
      <w:r w:rsidRPr="00EE4128">
        <w:fldChar w:fldCharType="end"/>
      </w:r>
      <w:r w:rsidR="004D0EA1" w:rsidRPr="00EE4128">
        <w:t xml:space="preserve"> shows</w:t>
      </w:r>
      <w:r w:rsidR="004D0EA1">
        <w:t xml:space="preserve"> the case where the TNSP</w:t>
      </w:r>
      <w:ins w:id="130" w:author="Hancock, David (Contractor)" w:date="2020-01-27T14:47:00Z">
        <w:r w:rsidR="00427445">
          <w:t xml:space="preserve"> Subordinate CA</w:t>
        </w:r>
      </w:ins>
      <w:r w:rsidR="004D0EA1">
        <w:t xml:space="preserve"> issues a delegate end-entity certificate to the VoIP entity. The TNSP </w:t>
      </w:r>
      <w:ins w:id="131" w:author="Hancock, David (Contractor)" w:date="2020-01-27T14:52:00Z">
        <w:r w:rsidR="00055CE3">
          <w:t xml:space="preserve">Subordinate CA </w:t>
        </w:r>
      </w:ins>
      <w:r w:rsidR="004D0EA1">
        <w:t xml:space="preserve">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r w:rsidR="004D0EA1">
        <w:t>VoIP Entit</w:t>
      </w:r>
      <w:r w:rsidR="00E371D3">
        <w:t>y</w:t>
      </w:r>
      <w:r w:rsidR="009E7B77">
        <w:t xml:space="preserve"> such as </w:t>
      </w:r>
      <w:r w:rsidR="00E371D3">
        <w:t xml:space="preserve">a </w:t>
      </w:r>
      <w:r w:rsidR="009E7B77">
        <w:t>reseller</w:t>
      </w:r>
      <w:r w:rsidR="005D4E26">
        <w:t xml:space="preserve">. 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p>
    <w:p w14:paraId="76D79315" w14:textId="77777777" w:rsidR="000F6DB2" w:rsidRDefault="000F6DB2" w:rsidP="00C10B26">
      <w:pPr>
        <w:spacing w:before="0" w:after="0"/>
        <w:jc w:val="left"/>
      </w:pPr>
    </w:p>
    <w:p w14:paraId="455A91AB" w14:textId="77777777" w:rsidR="007A7D8B" w:rsidRDefault="007A7D8B" w:rsidP="00C10B26">
      <w:pPr>
        <w:spacing w:before="0" w:after="0"/>
        <w:jc w:val="left"/>
      </w:pPr>
    </w:p>
    <w:p w14:paraId="33380A61" w14:textId="7EB095BA" w:rsidR="00F82477" w:rsidRPr="00D2002F" w:rsidRDefault="00F82477" w:rsidP="00D2002F">
      <w:pPr>
        <w:pStyle w:val="Heading2"/>
        <w:rPr>
          <w:color w:val="000000" w:themeColor="text1"/>
        </w:rPr>
      </w:pPr>
      <w:bookmarkStart w:id="132" w:name="_Toc26949598"/>
      <w:r w:rsidRPr="00D2002F">
        <w:rPr>
          <w:color w:val="000000" w:themeColor="text1"/>
        </w:rPr>
        <w:t>Delegate Certificate Management for Toll-Free Number Example</w:t>
      </w:r>
      <w:bookmarkEnd w:id="132"/>
    </w:p>
    <w:p w14:paraId="07F301B6" w14:textId="77777777" w:rsidR="00F82477" w:rsidRPr="00D2002F" w:rsidRDefault="00F82477" w:rsidP="00F82477">
      <w:pPr>
        <w:spacing w:before="0" w:after="0"/>
        <w:jc w:val="left"/>
        <w:rPr>
          <w:color w:val="000000" w:themeColor="text1"/>
        </w:rPr>
      </w:pPr>
    </w:p>
    <w:p w14:paraId="7FF198CE" w14:textId="48F58F59" w:rsidR="00F82477" w:rsidRPr="00D2002F" w:rsidRDefault="00AE5C54" w:rsidP="00F82477">
      <w:pPr>
        <w:spacing w:before="0" w:after="0"/>
        <w:jc w:val="left"/>
        <w:rPr>
          <w:color w:val="000000" w:themeColor="text1"/>
        </w:rPr>
      </w:pPr>
      <w:r w:rsidRPr="00D2002F">
        <w:rPr>
          <w:color w:val="000000" w:themeColor="text1"/>
        </w:rPr>
        <w:fldChar w:fldCharType="begin"/>
      </w:r>
      <w:r w:rsidRPr="00D2002F">
        <w:rPr>
          <w:color w:val="000000" w:themeColor="text1"/>
        </w:rPr>
        <w:instrText xml:space="preserve"> REF _Ref26526388 \h  \* MERGEFORMAT </w:instrText>
      </w:r>
      <w:r w:rsidRPr="00D2002F">
        <w:rPr>
          <w:color w:val="000000" w:themeColor="text1"/>
        </w:rPr>
      </w:r>
      <w:r w:rsidRPr="00D2002F">
        <w:rPr>
          <w:color w:val="000000" w:themeColor="text1"/>
        </w:rPr>
        <w:fldChar w:fldCharType="separate"/>
      </w:r>
      <w:r w:rsidRPr="00D2002F">
        <w:rPr>
          <w:color w:val="000000" w:themeColor="text1"/>
        </w:rPr>
        <w:t>Figure 2</w:t>
      </w:r>
      <w:r w:rsidRPr="00D2002F">
        <w:rPr>
          <w:color w:val="000000" w:themeColor="text1"/>
        </w:rPr>
        <w:fldChar w:fldCharType="end"/>
      </w:r>
      <w:r w:rsidR="00F82477" w:rsidRPr="00D2002F">
        <w:rPr>
          <w:color w:val="000000" w:themeColor="text1"/>
        </w:rPr>
        <w:t xml:space="preserve"> shows a high-level overview of the process for issuing delegate end-entity certificates to a VoIP Entity for a Toll-Free number.</w:t>
      </w:r>
    </w:p>
    <w:p w14:paraId="7AAA8BD8" w14:textId="2A11600D" w:rsidR="000B3082" w:rsidRDefault="000B3082" w:rsidP="00C10B26">
      <w:pPr>
        <w:spacing w:before="0" w:after="0"/>
        <w:jc w:val="left"/>
      </w:pPr>
    </w:p>
    <w:p w14:paraId="779EAEF5" w14:textId="1DAADDD9" w:rsidR="00F82477" w:rsidRDefault="00F82477" w:rsidP="00C10B26">
      <w:pPr>
        <w:spacing w:before="0" w:after="0"/>
        <w:jc w:val="left"/>
      </w:pPr>
    </w:p>
    <w:p w14:paraId="41E995DE" w14:textId="77777777" w:rsidR="009B70C0" w:rsidRDefault="00863D40" w:rsidP="00D2002F">
      <w:pPr>
        <w:keepNext/>
        <w:spacing w:before="0" w:after="0"/>
        <w:jc w:val="left"/>
      </w:pPr>
      <w:r w:rsidRPr="00863D40">
        <w:rPr>
          <w:noProof/>
        </w:rPr>
        <w:drawing>
          <wp:inline distT="0" distB="0" distL="0" distR="0" wp14:anchorId="461B8514" wp14:editId="7C575B22">
            <wp:extent cx="6400800" cy="3562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562985"/>
                    </a:xfrm>
                    <a:prstGeom prst="rect">
                      <a:avLst/>
                    </a:prstGeom>
                  </pic:spPr>
                </pic:pic>
              </a:graphicData>
            </a:graphic>
          </wp:inline>
        </w:drawing>
      </w:r>
    </w:p>
    <w:p w14:paraId="3F0D9696" w14:textId="2D82352C" w:rsidR="00F82477" w:rsidRPr="00D2002F" w:rsidRDefault="009B70C0" w:rsidP="00D2002F">
      <w:pPr>
        <w:pStyle w:val="Caption"/>
        <w:rPr>
          <w:color w:val="000000" w:themeColor="text1"/>
          <w:sz w:val="18"/>
          <w:szCs w:val="18"/>
        </w:rPr>
      </w:pPr>
      <w:bookmarkStart w:id="133" w:name="_Ref26526388"/>
      <w:bookmarkStart w:id="134" w:name="_Toc26949609"/>
      <w:r w:rsidRPr="00D2002F">
        <w:rPr>
          <w:color w:val="000000" w:themeColor="text1"/>
          <w:sz w:val="18"/>
          <w:szCs w:val="18"/>
        </w:rPr>
        <w:t xml:space="preserve">Figure </w:t>
      </w:r>
      <w:r w:rsidRPr="00D2002F">
        <w:rPr>
          <w:color w:val="000000" w:themeColor="text1"/>
          <w:sz w:val="18"/>
          <w:szCs w:val="18"/>
        </w:rPr>
        <w:fldChar w:fldCharType="begin"/>
      </w:r>
      <w:r w:rsidRPr="00D2002F">
        <w:rPr>
          <w:color w:val="000000" w:themeColor="text1"/>
          <w:sz w:val="18"/>
          <w:szCs w:val="18"/>
        </w:rPr>
        <w:instrText xml:space="preserve"> SEQ Figure \* ARABIC </w:instrText>
      </w:r>
      <w:r w:rsidRPr="00D2002F">
        <w:rPr>
          <w:color w:val="000000" w:themeColor="text1"/>
          <w:sz w:val="18"/>
          <w:szCs w:val="18"/>
        </w:rPr>
        <w:fldChar w:fldCharType="separate"/>
      </w:r>
      <w:r w:rsidRPr="00D2002F">
        <w:rPr>
          <w:color w:val="000000" w:themeColor="text1"/>
          <w:sz w:val="18"/>
          <w:szCs w:val="18"/>
        </w:rPr>
        <w:t>2</w:t>
      </w:r>
      <w:r w:rsidRPr="00D2002F">
        <w:rPr>
          <w:color w:val="000000" w:themeColor="text1"/>
          <w:sz w:val="18"/>
          <w:szCs w:val="18"/>
        </w:rPr>
        <w:fldChar w:fldCharType="end"/>
      </w:r>
      <w:bookmarkEnd w:id="133"/>
      <w:r w:rsidR="000446E5" w:rsidRPr="00D2002F">
        <w:rPr>
          <w:color w:val="000000" w:themeColor="text1"/>
          <w:sz w:val="18"/>
          <w:szCs w:val="18"/>
        </w:rPr>
        <w:t xml:space="preserve">. </w:t>
      </w:r>
      <w:r w:rsidRPr="00D2002F">
        <w:rPr>
          <w:color w:val="000000" w:themeColor="text1"/>
          <w:sz w:val="18"/>
          <w:szCs w:val="18"/>
        </w:rPr>
        <w:t xml:space="preserve"> Resp Org issues Delegate Certificate for Toll-Free Number</w:t>
      </w:r>
      <w:bookmarkEnd w:id="134"/>
    </w:p>
    <w:p w14:paraId="7684505E" w14:textId="77777777" w:rsidR="00991776" w:rsidRPr="00D2002F" w:rsidRDefault="00991776" w:rsidP="00C10B26">
      <w:pPr>
        <w:spacing w:before="0" w:after="0"/>
        <w:jc w:val="left"/>
        <w:rPr>
          <w:color w:val="000000" w:themeColor="text1"/>
        </w:rPr>
      </w:pPr>
    </w:p>
    <w:p w14:paraId="3905E1B1" w14:textId="2B58FEFB" w:rsidR="00F82477" w:rsidRPr="00D2002F" w:rsidRDefault="00F82477" w:rsidP="00F82477">
      <w:pPr>
        <w:spacing w:before="0" w:after="0"/>
        <w:jc w:val="left"/>
        <w:rPr>
          <w:color w:val="000000" w:themeColor="text1"/>
        </w:rPr>
      </w:pPr>
      <w:r w:rsidRPr="00D2002F">
        <w:rPr>
          <w:color w:val="000000" w:themeColor="text1"/>
        </w:rPr>
        <w:t xml:space="preserve">The procedure in </w:t>
      </w:r>
      <w:r w:rsidR="00AE5C54" w:rsidRPr="00D2002F">
        <w:rPr>
          <w:color w:val="000000" w:themeColor="text1"/>
        </w:rPr>
        <w:fldChar w:fldCharType="begin"/>
      </w:r>
      <w:r w:rsidR="00AE5C54" w:rsidRPr="00D2002F">
        <w:rPr>
          <w:color w:val="000000" w:themeColor="text1"/>
        </w:rPr>
        <w:instrText xml:space="preserve"> REF _Ref26526388 \h  \* MERGEFORMAT </w:instrText>
      </w:r>
      <w:r w:rsidR="00AE5C54" w:rsidRPr="00D2002F">
        <w:rPr>
          <w:color w:val="000000" w:themeColor="text1"/>
        </w:rPr>
      </w:r>
      <w:r w:rsidR="00AE5C54" w:rsidRPr="00D2002F">
        <w:rPr>
          <w:color w:val="000000" w:themeColor="text1"/>
        </w:rPr>
        <w:fldChar w:fldCharType="separate"/>
      </w:r>
      <w:r w:rsidR="00AE5C54" w:rsidRPr="00D2002F">
        <w:rPr>
          <w:color w:val="000000" w:themeColor="text1"/>
        </w:rPr>
        <w:t>Figure 2</w:t>
      </w:r>
      <w:r w:rsidR="00AE5C54" w:rsidRPr="00D2002F">
        <w:rPr>
          <w:color w:val="000000" w:themeColor="text1"/>
        </w:rPr>
        <w:fldChar w:fldCharType="end"/>
      </w:r>
      <w:r w:rsidRPr="00D2002F">
        <w:rPr>
          <w:color w:val="000000" w:themeColor="text1"/>
        </w:rPr>
        <w:t xml:space="preserve"> is performed when TNSP-a as Resp Org (with Resp Org ID JTN01) assigns Toll-Free number 1-800-555-1212 to Enterprise PBX-1, as follows:</w:t>
      </w:r>
    </w:p>
    <w:p w14:paraId="31B01BDE" w14:textId="77777777" w:rsidR="00F82477" w:rsidRPr="00D2002F" w:rsidRDefault="00F82477" w:rsidP="00F82477">
      <w:pPr>
        <w:spacing w:before="0" w:after="0"/>
        <w:jc w:val="left"/>
        <w:rPr>
          <w:color w:val="000000" w:themeColor="text1"/>
        </w:rPr>
      </w:pPr>
    </w:p>
    <w:p w14:paraId="4C29E1F3" w14:textId="6D3772BB" w:rsidR="00F82477" w:rsidRPr="00D2002F" w:rsidRDefault="00F82477" w:rsidP="00D2002F">
      <w:pPr>
        <w:spacing w:before="0" w:after="0"/>
        <w:ind w:left="720"/>
        <w:jc w:val="left"/>
        <w:rPr>
          <w:color w:val="000000" w:themeColor="text1"/>
        </w:rPr>
      </w:pPr>
      <w:r w:rsidRPr="00D2002F">
        <w:rPr>
          <w:color w:val="000000" w:themeColor="text1"/>
        </w:rPr>
        <w:t>1)</w:t>
      </w:r>
      <w:r w:rsidRPr="00D2002F">
        <w:rPr>
          <w:color w:val="000000" w:themeColor="text1"/>
        </w:rPr>
        <w:tab/>
        <w:t>Subordinate CA (hosted by the Resp Org) obtains SPC Token (SPC=JTN01) from STI-PA</w:t>
      </w:r>
    </w:p>
    <w:p w14:paraId="7DCDF9FF" w14:textId="033963B4" w:rsidR="00F82477" w:rsidRPr="00D2002F" w:rsidRDefault="00F82477" w:rsidP="00D2002F">
      <w:pPr>
        <w:spacing w:before="0" w:after="0"/>
        <w:ind w:left="720"/>
        <w:jc w:val="left"/>
        <w:rPr>
          <w:color w:val="000000" w:themeColor="text1"/>
        </w:rPr>
      </w:pPr>
      <w:r w:rsidRPr="00D2002F">
        <w:rPr>
          <w:color w:val="000000" w:themeColor="text1"/>
        </w:rPr>
        <w:t>2)</w:t>
      </w:r>
      <w:r w:rsidRPr="00D2002F">
        <w:rPr>
          <w:color w:val="000000" w:themeColor="text1"/>
        </w:rPr>
        <w:tab/>
        <w:t>Subordinate CA uses the SPC Token to obtain CA certificate from STI-CA</w:t>
      </w:r>
    </w:p>
    <w:p w14:paraId="2493E080" w14:textId="61FC99DB" w:rsidR="00F82477" w:rsidRPr="00D2002F" w:rsidRDefault="00F82477" w:rsidP="00D2002F">
      <w:pPr>
        <w:spacing w:before="0" w:after="0"/>
        <w:ind w:left="720"/>
        <w:jc w:val="left"/>
        <w:rPr>
          <w:color w:val="000000" w:themeColor="text1"/>
        </w:rPr>
      </w:pPr>
      <w:r w:rsidRPr="00D2002F">
        <w:rPr>
          <w:color w:val="000000" w:themeColor="text1"/>
        </w:rPr>
        <w:t>3)</w:t>
      </w:r>
      <w:r w:rsidRPr="00D2002F">
        <w:rPr>
          <w:color w:val="000000" w:themeColor="text1"/>
        </w:rPr>
        <w:tab/>
        <w:t>Subordinate CA issues delegate end-entity certificate to PBX-1 (TN = 1-800-555-1212)</w:t>
      </w:r>
    </w:p>
    <w:p w14:paraId="5852E831" w14:textId="77777777" w:rsidR="00F82477" w:rsidRPr="00D2002F" w:rsidRDefault="00F82477" w:rsidP="00C10B26">
      <w:pPr>
        <w:spacing w:before="0" w:after="0"/>
        <w:jc w:val="left"/>
        <w:rPr>
          <w:color w:val="000000" w:themeColor="text1"/>
        </w:rPr>
      </w:pPr>
    </w:p>
    <w:p w14:paraId="52DD1288" w14:textId="3499411D" w:rsidR="004C0814" w:rsidRDefault="00D63EB9" w:rsidP="00FC736B">
      <w:pPr>
        <w:pStyle w:val="Heading1"/>
      </w:pPr>
      <w:bookmarkStart w:id="135" w:name="_Toc26949599"/>
      <w:r w:rsidRPr="00D2002F">
        <w:rPr>
          <w:color w:val="000000" w:themeColor="text1"/>
        </w:rPr>
        <w:t xml:space="preserve">Delegate </w:t>
      </w:r>
      <w:r>
        <w:t>Certificate Management</w:t>
      </w:r>
      <w:bookmarkEnd w:id="135"/>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36" w:name="_Toc7115412"/>
      <w:bookmarkStart w:id="137" w:name="_Toc7115460"/>
      <w:bookmarkStart w:id="138" w:name="_Toc7164636"/>
      <w:bookmarkStart w:id="139" w:name="_Toc26949600"/>
      <w:bookmarkStart w:id="140" w:name="_Ref6409854"/>
      <w:bookmarkEnd w:id="136"/>
      <w:bookmarkEnd w:id="137"/>
      <w:bookmarkEnd w:id="138"/>
      <w:r>
        <w:t xml:space="preserve">Certificate Management </w:t>
      </w:r>
      <w:r w:rsidR="003E2732">
        <w:t>Architecture</w:t>
      </w:r>
      <w:bookmarkEnd w:id="139"/>
    </w:p>
    <w:p w14:paraId="5F0A0129" w14:textId="08B8EB9B" w:rsidR="009435C3" w:rsidRDefault="003E2732" w:rsidP="00997D19">
      <w:pPr>
        <w:jc w:val="left"/>
        <w:rPr>
          <w:noProof/>
        </w:rPr>
      </w:pPr>
      <w:r w:rsidRPr="00894AAC">
        <w:fldChar w:fldCharType="begin"/>
      </w:r>
      <w:r w:rsidRPr="00894AAC">
        <w:instrText xml:space="preserve"> REF _Ref6410928 \h </w:instrText>
      </w:r>
      <w:r w:rsidR="00894AAC">
        <w:instrText xml:space="preserve"> \* MERGEFORMAT </w:instrText>
      </w:r>
      <w:r w:rsidRPr="00894AAC">
        <w:fldChar w:fldCharType="separate"/>
      </w:r>
      <w:r w:rsidR="00052FBC" w:rsidRPr="00D2002F">
        <w:t xml:space="preserve">Figure </w:t>
      </w:r>
      <w:r w:rsidR="00052FBC" w:rsidRPr="00D2002F">
        <w:rPr>
          <w:noProof/>
        </w:rPr>
        <w:t>3</w:t>
      </w:r>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r w:rsidR="00665839">
        <w:t>The Subordinate CA</w:t>
      </w:r>
      <w:r w:rsidR="00CA5E0B">
        <w:t xml:space="preserve"> </w:t>
      </w:r>
      <w:r w:rsidR="009B5EEB">
        <w:t xml:space="preserve">plays the role of a SHAKEN Service Provider defined in [ATIS-1000080-E] to obtain </w:t>
      </w:r>
      <w:r w:rsidR="00894AAC">
        <w:t>CA certificates from the STI-CA</w:t>
      </w:r>
      <w:r w:rsidR="009B5EEB">
        <w:t xml:space="preserve">. The Subordinate CA in turn plays the role of a CA </w:t>
      </w:r>
      <w:r w:rsidR="00A81724">
        <w:t>in issuing delegate end-entity certificates to the VoIP Entity.</w:t>
      </w:r>
      <w:r w:rsidR="00E137E3">
        <w:t xml:space="preserve"> The Subordinate CA has a relationship with a </w:t>
      </w:r>
      <w:r w:rsidR="00E86B98">
        <w:t xml:space="preserve">TN </w:t>
      </w:r>
      <w:r w:rsidR="00FC74F4">
        <w:lastRenderedPageBreak/>
        <w:t>Service</w:t>
      </w:r>
      <w:r w:rsidR="00E137E3">
        <w:t xml:space="preserve"> Provider; i.e., the STI-PA recognizes that the Subordinate CA has authority for the SPC value and TNs assigned to the </w:t>
      </w:r>
      <w:r w:rsidR="00E86B98">
        <w:t xml:space="preserve">TN </w:t>
      </w:r>
      <w:r w:rsidR="00FC74F4">
        <w:t>Service</w:t>
      </w:r>
      <w:r w:rsidR="00E137E3">
        <w:t xml:space="preserve"> Provider.</w:t>
      </w:r>
      <w:r w:rsidR="001628B6">
        <w:t xml:space="preserve"> As specified in section</w:t>
      </w:r>
      <w:r w:rsidR="00114F4B">
        <w:t xml:space="preserve"> </w:t>
      </w:r>
      <w:r w:rsidR="00114F4B">
        <w:fldChar w:fldCharType="begin"/>
      </w:r>
      <w:r w:rsidR="00114F4B">
        <w:instrText xml:space="preserve"> REF _Ref7156244 \r \h </w:instrText>
      </w:r>
      <w:r w:rsidR="00114F4B">
        <w:fldChar w:fldCharType="separate"/>
      </w:r>
      <w:r w:rsidR="00114F4B">
        <w:t>6</w:t>
      </w:r>
      <w:r w:rsidR="00114F4B">
        <w:fldChar w:fldCharType="end"/>
      </w:r>
      <w:r w:rsidR="001628B6">
        <w:t xml:space="preserve">, the Subordinate CA </w:t>
      </w:r>
      <w:r w:rsidR="00011858">
        <w:t xml:space="preserve">can </w:t>
      </w:r>
      <w:r w:rsidR="001628B6">
        <w:t xml:space="preserve">be hosted by the </w:t>
      </w:r>
      <w:r w:rsidR="00E86B98">
        <w:t xml:space="preserve">TN </w:t>
      </w:r>
      <w:r w:rsidR="00FC74F4">
        <w:t>Service</w:t>
      </w:r>
      <w:r w:rsidR="001628B6">
        <w:t xml:space="preserve"> Provider</w:t>
      </w:r>
      <w:r w:rsidR="00FC74F4">
        <w:t xml:space="preserve"> it </w:t>
      </w:r>
      <w:proofErr w:type="gramStart"/>
      <w:r w:rsidR="00FC74F4">
        <w:t>serves</w:t>
      </w:r>
      <w:r w:rsidR="00011858">
        <w:t>, or</w:t>
      </w:r>
      <w:proofErr w:type="gramEnd"/>
      <w:r w:rsidR="00011858">
        <w:t xml:space="preserve"> hosted by a separate entity.</w:t>
      </w:r>
      <w:r w:rsidR="00FC74F4">
        <w:t xml:space="preserve"> 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del w:id="141" w:author="Hancock, David (Contractor)" w:date="2019-12-17T08:17:00Z">
        <w:r w:rsidR="00176C9F" w:rsidDel="00F41F50">
          <w:delText xml:space="preserve"> </w:delText>
        </w:r>
      </w:del>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purchased telephone </w:t>
      </w:r>
      <w:r w:rsidR="00D91973">
        <w:t xml:space="preserve">number </w:t>
      </w:r>
      <w:r w:rsidR="007F6965">
        <w:t xml:space="preserve">resources </w:t>
      </w:r>
      <w:r w:rsidR="00176C9F">
        <w:t>from a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p>
    <w:p w14:paraId="23978B82" w14:textId="77777777" w:rsidR="006555AB" w:rsidRDefault="00AE1FA8" w:rsidP="00997D19">
      <w:pPr>
        <w:jc w:val="left"/>
      </w:pPr>
      <w:r w:rsidRPr="00AE1FA8">
        <w:rPr>
          <w:noProof/>
        </w:rPr>
        <w:drawing>
          <wp:inline distT="0" distB="0" distL="0" distR="0" wp14:anchorId="395164CD" wp14:editId="0DBA1772">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53974" cy="3400191"/>
                    </a:xfrm>
                    <a:prstGeom prst="rect">
                      <a:avLst/>
                    </a:prstGeom>
                  </pic:spPr>
                </pic:pic>
              </a:graphicData>
            </a:graphic>
          </wp:inline>
        </w:drawing>
      </w:r>
    </w:p>
    <w:p w14:paraId="1F7CD95A" w14:textId="39335D58" w:rsidR="003E2732" w:rsidRPr="00DB638F" w:rsidRDefault="003E2732" w:rsidP="003E2732">
      <w:pPr>
        <w:pStyle w:val="Caption"/>
        <w:rPr>
          <w:sz w:val="18"/>
          <w:szCs w:val="18"/>
        </w:rPr>
      </w:pPr>
      <w:bookmarkStart w:id="142" w:name="_Ref6410928"/>
      <w:bookmarkStart w:id="143" w:name="_Toc26949610"/>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3</w:t>
      </w:r>
      <w:r w:rsidRPr="00DB638F">
        <w:rPr>
          <w:noProof/>
          <w:sz w:val="18"/>
          <w:szCs w:val="18"/>
        </w:rPr>
        <w:fldChar w:fldCharType="end"/>
      </w:r>
      <w:bookmarkEnd w:id="142"/>
      <w:r>
        <w:rPr>
          <w:sz w:val="18"/>
          <w:szCs w:val="18"/>
        </w:rPr>
        <w:t xml:space="preserve">.  </w:t>
      </w:r>
      <w:r w:rsidR="00C03C75" w:rsidRPr="003A54D4">
        <w:rPr>
          <w:sz w:val="18"/>
          <w:szCs w:val="18"/>
        </w:rPr>
        <w:t>Delegate Certificate Management Architecture</w:t>
      </w:r>
      <w:bookmarkEnd w:id="143"/>
    </w:p>
    <w:p w14:paraId="2845F961" w14:textId="459723D9" w:rsidR="003E2732" w:rsidRDefault="003E2732" w:rsidP="006555AB"/>
    <w:p w14:paraId="4630EEC3" w14:textId="48522565" w:rsidR="006E35D1" w:rsidRDefault="006B461C" w:rsidP="00D63EB9">
      <w:pPr>
        <w:pStyle w:val="Heading2"/>
      </w:pPr>
      <w:bookmarkStart w:id="144" w:name="_Toc26949601"/>
      <w:r>
        <w:t xml:space="preserve">Certificate Management </w:t>
      </w:r>
      <w:r w:rsidR="006E35D1">
        <w:t>Interfaces</w:t>
      </w:r>
      <w:bookmarkEnd w:id="144"/>
    </w:p>
    <w:p w14:paraId="5B971255" w14:textId="2D91BDCB"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r w:rsidR="007004B2" w:rsidRPr="00997D19">
        <w:t xml:space="preserve">Figure </w:t>
      </w:r>
      <w:r w:rsidR="007004B2" w:rsidRPr="00997D19">
        <w:rPr>
          <w:noProof/>
        </w:rPr>
        <w:t>3</w:t>
      </w:r>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3A1B9FDF" w:rsidR="006E35D1" w:rsidRDefault="006E35D1" w:rsidP="007F3272">
      <w:pPr>
        <w:pStyle w:val="ListParagraph"/>
        <w:numPr>
          <w:ilvl w:val="0"/>
          <w:numId w:val="35"/>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xml:space="preserve">. The procedure is as specified in [ATIS-1000080-E], with the exception that the SPC Token </w:t>
      </w:r>
      <w:r w:rsidR="00DE008E">
        <w:t>may contain multiple SPCs, may have</w:t>
      </w:r>
      <w:r w:rsidR="00D74855">
        <w:t xml:space="preserve"> TN-level scope</w:t>
      </w:r>
      <w:r w:rsidR="00A81724">
        <w:t xml:space="preserve">, and the token “ca”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0D1120A" w:rsidR="006E35D1" w:rsidRDefault="006E35D1" w:rsidP="007F3272">
      <w:pPr>
        <w:pStyle w:val="ListParagraph"/>
        <w:numPr>
          <w:ilvl w:val="0"/>
          <w:numId w:val="35"/>
        </w:numPr>
      </w:pPr>
      <w:r>
        <w:t>Once the Subordinate CA has obtained a valid SPC Token, it can order a 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7F3272">
      <w:pPr>
        <w:pStyle w:val="ListParagraph"/>
        <w:numPr>
          <w:ilvl w:val="0"/>
          <w:numId w:val="35"/>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7FADF646"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7F3272">
      <w:pPr>
        <w:pStyle w:val="ListParagraph"/>
        <w:numPr>
          <w:ilvl w:val="0"/>
          <w:numId w:val="35"/>
        </w:numPr>
      </w:pPr>
      <w:r>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4FCDEA2B" w:rsidR="00DA3351" w:rsidRDefault="00A901FF" w:rsidP="00DA3351">
      <w:pPr>
        <w:pStyle w:val="ListParagraph"/>
        <w:numPr>
          <w:ilvl w:val="0"/>
          <w:numId w:val="35"/>
        </w:numPr>
      </w:pPr>
      <w:r>
        <w:lastRenderedPageBreak/>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 xml:space="preserve">The Subordinate CA signs the newly issued end-entity certificate with the private key of the CA </w:t>
      </w:r>
      <w:proofErr w:type="gramStart"/>
      <w:r w:rsidR="007B2E2A">
        <w:t>certificate</w:t>
      </w:r>
      <w:r w:rsidR="00DA3351">
        <w:t>, and</w:t>
      </w:r>
      <w:proofErr w:type="gramEnd"/>
      <w:r w:rsidR="00DA3351">
        <w:t xml:space="preserve"> returns the STI-CR URI where the certificate is stored to the </w:t>
      </w:r>
      <w:r w:rsidR="00FA48D1">
        <w:t>VoIP</w:t>
      </w:r>
      <w:r w:rsidR="007B2E2A">
        <w:t>.</w:t>
      </w:r>
      <w:r w:rsidR="00DA3351" w:rsidRPr="00DA3351">
        <w:t xml:space="preserve"> </w:t>
      </w:r>
    </w:p>
    <w:p w14:paraId="03B22309" w14:textId="5FB36E9F" w:rsidR="006E35D1" w:rsidRDefault="00DA3351" w:rsidP="00DA3351">
      <w:pPr>
        <w:pStyle w:val="ListParagraph"/>
        <w:numPr>
          <w:ilvl w:val="0"/>
          <w:numId w:val="35"/>
        </w:numPr>
      </w:pPr>
      <w:r>
        <w:t>As part of step-5, the Subordinate CA stores the newly issued delegate end-entity certificate in the STI-CR.</w:t>
      </w:r>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pPr>
      <w:bookmarkStart w:id="145" w:name="_Toc26949602"/>
      <w:bookmarkStart w:id="146" w:name="_Ref6410774"/>
      <w:r>
        <w:lastRenderedPageBreak/>
        <w:t>Certificate Management Procedures</w:t>
      </w:r>
      <w:bookmarkEnd w:id="145"/>
    </w:p>
    <w:p w14:paraId="7461915B" w14:textId="5CFDA638" w:rsidR="00671EE8" w:rsidRDefault="00671EE8" w:rsidP="00671EE8">
      <w:pPr>
        <w:pStyle w:val="Heading3"/>
      </w:pPr>
      <w:bookmarkStart w:id="147" w:name="_Toc6869957"/>
      <w:bookmarkStart w:id="148" w:name="_Ref7158380"/>
      <w:bookmarkStart w:id="149" w:name="_Toc26949603"/>
      <w:r>
        <w:t>Subordinate CA obtains an SPC Token</w:t>
      </w:r>
      <w:bookmarkEnd w:id="147"/>
      <w:r w:rsidR="00FE688D">
        <w:t xml:space="preserve"> from STI-PA</w:t>
      </w:r>
      <w:bookmarkEnd w:id="148"/>
      <w:bookmarkEnd w:id="149"/>
    </w:p>
    <w:p w14:paraId="5E1244B8" w14:textId="77777777" w:rsidR="00671EE8" w:rsidRDefault="00671EE8" w:rsidP="00671EE8">
      <w:r>
        <w:t>The Subordinate CA shall obtain an SPC Token as described in [ATIS-1000080-E] with the exceptions noted in this section.</w:t>
      </w:r>
    </w:p>
    <w:p w14:paraId="7DE34000" w14:textId="7AAAFBEF" w:rsidR="00671EE8" w:rsidRDefault="00671EE8" w:rsidP="00671EE8">
      <w:r>
        <w:t xml:space="preserve">As specified by </w:t>
      </w:r>
      <w:r w:rsidR="0086336F">
        <w:t>[</w:t>
      </w:r>
      <w:r>
        <w:t>ATIS-1000080-E</w:t>
      </w:r>
      <w:r w:rsidR="0086336F">
        <w:t>]</w:t>
      </w:r>
      <w:r>
        <w:t>, the SPC Token request contains the “</w:t>
      </w:r>
      <w:proofErr w:type="spellStart"/>
      <w:r>
        <w:t>atc</w:t>
      </w:r>
      <w:proofErr w:type="spellEnd"/>
      <w:r>
        <w:t>” JASON object defined in [draft-</w:t>
      </w:r>
      <w:proofErr w:type="spellStart"/>
      <w:r>
        <w:t>ietf</w:t>
      </w:r>
      <w:proofErr w:type="spellEnd"/>
      <w:r>
        <w:t>-acme-authority-token-</w:t>
      </w:r>
      <w:proofErr w:type="spellStart"/>
      <w:r>
        <w:t>tnauthlist</w:t>
      </w:r>
      <w:proofErr w:type="spellEnd"/>
      <w:r>
        <w:t>]. The “</w:t>
      </w:r>
      <w:proofErr w:type="spellStart"/>
      <w:r>
        <w:t>atc</w:t>
      </w:r>
      <w:proofErr w:type="spellEnd"/>
      <w:r>
        <w:t>” object identifies the type and scope of certificates authorized by the SPC Token. (Essentially, the Subordinate CA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xml:space="preserve">” object “ca” </w:t>
      </w:r>
      <w:proofErr w:type="spellStart"/>
      <w:r>
        <w:t>boolean</w:t>
      </w:r>
      <w:proofErr w:type="spellEnd"/>
      <w:r>
        <w:t xml:space="preserve"> shall be set to ‘true’. To authorize a specific scope for the CA certificates, the token request “</w:t>
      </w:r>
      <w:proofErr w:type="spellStart"/>
      <w:r>
        <w:t>atc</w:t>
      </w:r>
      <w:proofErr w:type="spellEnd"/>
      <w:r>
        <w:t xml:space="preserve">” object </w:t>
      </w:r>
      <w:proofErr w:type="spellStart"/>
      <w:r>
        <w:t>TNAuthList</w:t>
      </w:r>
      <w:proofErr w:type="spellEnd"/>
      <w:r>
        <w:t xml:space="preserve"> shall contain </w:t>
      </w:r>
      <w:r w:rsidR="000D7E13">
        <w:t xml:space="preserve">one or more </w:t>
      </w:r>
      <w:r>
        <w:t>SPC value</w:t>
      </w:r>
      <w:r w:rsidR="000D7E13">
        <w:t>s</w:t>
      </w:r>
      <w:r w:rsidR="0086336F">
        <w:t xml:space="preserve"> and</w:t>
      </w:r>
      <w:r w:rsidR="000C127E">
        <w:t xml:space="preserve">/or one or more </w:t>
      </w:r>
      <w:r>
        <w:t xml:space="preserve">TNs assigned to the </w:t>
      </w:r>
      <w:r w:rsidR="0086336F">
        <w:t>Subordinate CA</w:t>
      </w:r>
      <w:r>
        <w:t>. Otherwise, the token request “</w:t>
      </w:r>
      <w:proofErr w:type="spellStart"/>
      <w:r>
        <w:t>atc</w:t>
      </w:r>
      <w:proofErr w:type="spellEnd"/>
      <w:r>
        <w:t xml:space="preserve">”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ins w:id="150" w:author="Hancock, David (Contractor)" w:date="2019-12-17T08:19:00Z"/>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ins w:id="151" w:author="Hancock, David (Contractor)" w:date="2019-12-17T08:19:00Z">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ins>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ins w:id="152" w:author="Hancock, David (Contractor)" w:date="2019-12-17T08:19:00Z">
        <w:r w:rsidR="00A0479D">
          <w:rPr>
            <w:rFonts w:ascii="Courier New" w:hAnsi="Courier New" w:cs="Courier New"/>
          </w:rPr>
          <w:t>,</w:t>
        </w:r>
      </w:ins>
    </w:p>
    <w:p w14:paraId="32C0369F" w14:textId="67B5089A" w:rsidR="00671EE8" w:rsidRPr="00435C4E" w:rsidRDefault="00A0479D" w:rsidP="00671EE8">
      <w:pPr>
        <w:spacing w:beforeLines="20" w:before="48" w:afterLines="20" w:after="48"/>
        <w:rPr>
          <w:rFonts w:ascii="Courier New" w:hAnsi="Courier New" w:cs="Courier New"/>
        </w:rPr>
      </w:pPr>
      <w:ins w:id="153" w:author="Hancock, David (Contractor)" w:date="2019-12-17T08:19:00Z">
        <w:r>
          <w:rPr>
            <w:rFonts w:ascii="Courier New" w:hAnsi="Courier New" w:cs="Courier New"/>
          </w:rPr>
          <w:t xml:space="preserve">        "</w:t>
        </w:r>
        <w:r w:rsidR="00045FD7">
          <w:rPr>
            <w:rFonts w:ascii="Courier New" w:hAnsi="Courier New" w:cs="Courier New"/>
          </w:rPr>
          <w:t>tkvalu</w:t>
        </w:r>
      </w:ins>
      <w:ins w:id="154" w:author="Hancock, David (Contractor)" w:date="2019-12-17T08:20:00Z">
        <w:r w:rsidR="00045FD7">
          <w:rPr>
            <w:rFonts w:ascii="Courier New" w:hAnsi="Courier New" w:cs="Courier New"/>
          </w:rPr>
          <w:t>e"</w:t>
        </w:r>
      </w:ins>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4994A709"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w:t>
      </w:r>
      <w:r w:rsidR="008A2694">
        <w:t xml:space="preserve">and/or TN </w:t>
      </w:r>
      <w:r>
        <w:t>value</w:t>
      </w:r>
      <w:r w:rsidR="008A2694">
        <w:t>(s)</w:t>
      </w:r>
      <w:r>
        <w:t xml:space="preserve"> identified in the received </w:t>
      </w:r>
      <w:proofErr w:type="spellStart"/>
      <w:r>
        <w:t>TNAuthList</w:t>
      </w:r>
      <w:proofErr w:type="spellEnd"/>
      <w:r>
        <w:t>. If these verification checks pass, then the STI-</w:t>
      </w:r>
      <w:del w:id="155" w:author="Hancock, David (Contractor)" w:date="2019-12-17T08:47:00Z">
        <w:r w:rsidDel="00693DB7">
          <w:delText>C</w:delText>
        </w:r>
      </w:del>
      <w:ins w:id="156" w:author="Hancock, David (Contractor)" w:date="2019-12-17T08:47:00Z">
        <w:r w:rsidR="00693DB7">
          <w:t>P</w:t>
        </w:r>
      </w:ins>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ins w:id="157" w:author="Hancock, David (Contractor)" w:date="2019-12-17T08:20:00Z"/>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ins w:id="158" w:author="Hancock, David (Contractor)" w:date="2019-12-17T08:20:00Z">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ins>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ins w:id="159" w:author="Hancock, David (Contractor)" w:date="2019-12-17T08:20:00Z">
        <w:r w:rsidR="00860658">
          <w:rPr>
            <w:rFonts w:ascii="Courier New" w:hAnsi="Courier New" w:cs="Courier New"/>
          </w:rPr>
          <w:t>,</w:t>
        </w:r>
      </w:ins>
    </w:p>
    <w:p w14:paraId="24DE4686" w14:textId="711C4386" w:rsidR="00671EE8" w:rsidRPr="0000323B" w:rsidRDefault="00860658" w:rsidP="00671EE8">
      <w:pPr>
        <w:spacing w:beforeLines="20" w:before="48" w:afterLines="20" w:after="48"/>
        <w:rPr>
          <w:rFonts w:ascii="Courier New" w:hAnsi="Courier New" w:cs="Courier New"/>
        </w:rPr>
      </w:pPr>
      <w:ins w:id="160" w:author="Hancock, David (Contractor)" w:date="2019-12-17T08:20:00Z">
        <w:r>
          <w:rPr>
            <w:rFonts w:ascii="Courier New" w:hAnsi="Courier New" w:cs="Courier New"/>
          </w:rPr>
          <w:t xml:space="preserve">      "t</w:t>
        </w:r>
      </w:ins>
      <w:ins w:id="161" w:author="Hancock, David (Contractor)" w:date="2019-12-17T08:21:00Z">
        <w:r>
          <w:rPr>
            <w:rFonts w:ascii="Courier New" w:hAnsi="Courier New" w:cs="Courier New"/>
          </w:rPr>
          <w:t>kvalue"</w:t>
        </w:r>
      </w:ins>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77777777"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ins w:id="162" w:author="Hancock, David (Contractor)" w:date="2019-12-17T08:26:00Z"/>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ins w:id="163" w:author="Hancock, David (Contractor)" w:date="2019-12-17T08:28:00Z"/>
          <w:rFonts w:ascii="Courier New" w:hAnsi="Courier New" w:cs="Courier New"/>
        </w:rPr>
      </w:pPr>
      <w:ins w:id="164" w:author="Hancock, David (Contractor)" w:date="2019-12-17T08:28:00Z">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ins>
    </w:p>
    <w:p w14:paraId="66F4F416" w14:textId="5C95D42A" w:rsidR="000B551E" w:rsidRPr="00250566" w:rsidRDefault="00DD6C54" w:rsidP="000B551E">
      <w:pPr>
        <w:rPr>
          <w:ins w:id="165" w:author="Hancock, David (Contractor)" w:date="2019-12-17T08:27:00Z"/>
          <w:rFonts w:ascii="Courier New" w:hAnsi="Courier New" w:cs="Courier New"/>
        </w:rPr>
      </w:pPr>
      <w:ins w:id="166" w:author="Hancock, David (Contractor)" w:date="2019-12-17T08:26:00Z">
        <w:r>
          <w:rPr>
            <w:rFonts w:ascii="Courier New" w:hAnsi="Courier New" w:cs="Courier New"/>
          </w:rPr>
          <w:t xml:space="preserve">   </w:t>
        </w:r>
      </w:ins>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ins w:id="167" w:author="Hancock, David (Contractor)" w:date="2019-12-17T08:27:00Z">
        <w:r w:rsidR="000B551E">
          <w:rPr>
            <w:rFonts w:ascii="Courier New" w:hAnsi="Courier New" w:cs="Courier New"/>
          </w:rPr>
          <w:t>,</w:t>
        </w:r>
      </w:ins>
    </w:p>
    <w:p w14:paraId="5E44DD89" w14:textId="77777777" w:rsidR="000B551E" w:rsidRPr="00250566" w:rsidRDefault="000B551E" w:rsidP="000B551E">
      <w:pPr>
        <w:rPr>
          <w:ins w:id="168" w:author="Hancock, David (Contractor)" w:date="2019-12-17T08:27:00Z"/>
          <w:rFonts w:ascii="Courier New" w:hAnsi="Courier New" w:cs="Courier New"/>
        </w:rPr>
      </w:pPr>
      <w:ins w:id="169" w:author="Hancock, David (Contractor)" w:date="2019-12-17T08:27:00Z">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r>
          <w:rPr>
            <w:rFonts w:ascii="Courier New" w:hAnsi="Courier New" w:cs="Courier New"/>
          </w:rPr>
          <w:fldChar w:fldCharType="begin"/>
        </w:r>
        <w:r>
          <w:rPr>
            <w:rFonts w:ascii="Courier New" w:hAnsi="Courier New" w:cs="Courier New"/>
          </w:rPr>
          <w:instrText xml:space="preserve"> HYPERLINK "</w:instrText>
        </w:r>
        <w:r w:rsidRPr="007D796F">
          <w:instrText>https://sti-pa.com/sti-pa/crl</w:instrText>
        </w:r>
        <w:r>
          <w:rPr>
            <w:rFonts w:ascii="Courier New" w:hAnsi="Courier New" w:cs="Courier New"/>
          </w:rPr>
          <w:instrText xml:space="preserve">" </w:instrText>
        </w:r>
        <w:r>
          <w:rPr>
            <w:rFonts w:ascii="Courier New" w:hAnsi="Courier New" w:cs="Courier New"/>
          </w:rPr>
          <w:fldChar w:fldCharType="separate"/>
        </w:r>
        <w:r w:rsidRPr="008E766B">
          <w:rPr>
            <w:rStyle w:val="Hyperlink"/>
            <w:rFonts w:ascii="Courier New" w:hAnsi="Courier New" w:cs="Courier New"/>
          </w:rPr>
          <w:t>https://sti-pa.com/sti-pa/crl</w:t>
        </w:r>
        <w:r>
          <w:rPr>
            <w:rFonts w:ascii="Courier New" w:hAnsi="Courier New" w:cs="Courier New"/>
          </w:rPr>
          <w:fldChar w:fldCharType="end"/>
        </w:r>
        <w:r>
          <w:rPr>
            <w:rFonts w:ascii="Courier New" w:hAnsi="Courier New" w:cs="Courier New"/>
          </w:rPr>
          <w:t>",</w:t>
        </w:r>
      </w:ins>
    </w:p>
    <w:p w14:paraId="37A886A6" w14:textId="12F3C00B" w:rsidR="00671EE8" w:rsidRDefault="000B551E" w:rsidP="000B551E">
      <w:pPr>
        <w:spacing w:beforeLines="20" w:before="48" w:afterLines="20" w:after="48"/>
        <w:rPr>
          <w:ins w:id="170" w:author="Hancock, David (Contractor)" w:date="2019-12-17T08:26:00Z"/>
          <w:rFonts w:ascii="Courier New" w:hAnsi="Courier New" w:cs="Courier New"/>
        </w:rPr>
      </w:pPr>
      <w:ins w:id="171" w:author="Hancock, David (Contractor)" w:date="2019-12-17T08:27:00Z">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ins>
    </w:p>
    <w:p w14:paraId="59A3A8C9" w14:textId="77777777" w:rsidR="00E91181" w:rsidRDefault="000A4833" w:rsidP="00671EE8">
      <w:pPr>
        <w:spacing w:beforeLines="20" w:before="48" w:afterLines="20" w:after="48"/>
        <w:rPr>
          <w:ins w:id="172" w:author="Hancock, David (Contractor)" w:date="2019-12-17T08:42:00Z"/>
          <w:rFonts w:ascii="Courier New" w:hAnsi="Courier New" w:cs="Courier New"/>
        </w:rPr>
      </w:pPr>
      <w:ins w:id="173" w:author="Hancock, David (Contractor)" w:date="2019-12-17T08:27:00Z">
        <w:r>
          <w:rPr>
            <w:rFonts w:ascii="Courier New" w:hAnsi="Courier New" w:cs="Courier New"/>
          </w:rPr>
          <w:t xml:space="preserve">   }</w:t>
        </w:r>
      </w:ins>
    </w:p>
    <w:p w14:paraId="7C823D14" w14:textId="348E7ECF" w:rsidR="00DD6C54" w:rsidRPr="00435C4E" w:rsidRDefault="00DD6C54" w:rsidP="00671EE8">
      <w:pPr>
        <w:spacing w:beforeLines="20" w:before="48" w:afterLines="20" w:after="48"/>
        <w:rPr>
          <w:rFonts w:ascii="Courier New" w:hAnsi="Courier New" w:cs="Courier New"/>
        </w:rPr>
      </w:pPr>
      <w:ins w:id="174" w:author="Hancock, David (Contractor)" w:date="2019-12-17T08:26:00Z">
        <w:r>
          <w:rPr>
            <w:rFonts w:ascii="Courier New" w:hAnsi="Courier New" w:cs="Courier New"/>
          </w:rPr>
          <w:t xml:space="preserve">    </w:t>
        </w:r>
      </w:ins>
    </w:p>
    <w:p w14:paraId="574262BF" w14:textId="3EDA4086" w:rsidR="00671EE8" w:rsidRDefault="00671EE8" w:rsidP="00671EE8">
      <w:pPr>
        <w:pStyle w:val="Heading3"/>
      </w:pPr>
      <w:bookmarkStart w:id="175" w:name="_Toc6869958"/>
      <w:bookmarkStart w:id="176" w:name="_Ref7159136"/>
      <w:bookmarkStart w:id="177" w:name="_Toc26949604"/>
      <w:r>
        <w:t>Subordinate CA obtains a CA Certificate</w:t>
      </w:r>
      <w:bookmarkEnd w:id="175"/>
      <w:r w:rsidR="00FE688D">
        <w:t xml:space="preserve"> from STI-CA</w:t>
      </w:r>
      <w:bookmarkEnd w:id="176"/>
      <w:bookmarkEnd w:id="177"/>
    </w:p>
    <w:p w14:paraId="28D32E6D" w14:textId="55EA3137"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44856FCA" w:rsidR="00671EE8" w:rsidRDefault="00671EE8" w:rsidP="00671EE8">
      <w:r>
        <w:t xml:space="preserve">During the finalize step of the ACME certificate ordering process, the Subordinate CA shall request a CA certificate by including a </w:t>
      </w:r>
      <w:proofErr w:type="spellStart"/>
      <w:r>
        <w:t>BasicConstraints</w:t>
      </w:r>
      <w:proofErr w:type="spellEnd"/>
      <w:r>
        <w:t xml:space="preserve"> object in the CSR with the </w:t>
      </w:r>
      <w:proofErr w:type="spellStart"/>
      <w:r>
        <w:t>cA</w:t>
      </w:r>
      <w:proofErr w:type="spellEnd"/>
      <w:r>
        <w:t xml:space="preserve"> </w:t>
      </w:r>
      <w:proofErr w:type="spellStart"/>
      <w:r>
        <w:t>boolean</w:t>
      </w:r>
      <w:proofErr w:type="spellEnd"/>
      <w:r>
        <w:t xml:space="preserve"> set to ‘true’. When the STI-CA receives a CSR containing a </w:t>
      </w:r>
      <w:proofErr w:type="spellStart"/>
      <w:r>
        <w:t>BasicConstraints</w:t>
      </w:r>
      <w:proofErr w:type="spellEnd"/>
      <w:r>
        <w:t xml:space="preserve"> object with a </w:t>
      </w:r>
      <w:proofErr w:type="spellStart"/>
      <w:r>
        <w:t>cA</w:t>
      </w:r>
      <w:proofErr w:type="spellEnd"/>
      <w:r>
        <w:t xml:space="preserve"> </w:t>
      </w:r>
      <w:proofErr w:type="spellStart"/>
      <w:r>
        <w:t>boolean</w:t>
      </w:r>
      <w:proofErr w:type="spellEnd"/>
      <w:r>
        <w:t xml:space="preserve"> of ‘true’, it shall verify that the </w:t>
      </w:r>
      <w:r w:rsidR="003A1CEA">
        <w:t>requesting Subordinate CA</w:t>
      </w:r>
      <w:r>
        <w:t xml:space="preserve"> is authorized to obtain CA certificates by checking that the SPC Token received in the challenge response contains a “ca” </w:t>
      </w:r>
      <w:proofErr w:type="spellStart"/>
      <w:r>
        <w:t>boolean</w:t>
      </w:r>
      <w:proofErr w:type="spellEnd"/>
      <w:r>
        <w:t xml:space="preserve"> with a value of ‘true’. If the </w:t>
      </w:r>
      <w:r w:rsidR="003A1CEA">
        <w:t>Subordinate CA</w:t>
      </w:r>
      <w:r>
        <w:t xml:space="preserve"> is authorized to receive CA certificates, then the STI-CA shall issue a certificate containing a </w:t>
      </w:r>
      <w:proofErr w:type="spellStart"/>
      <w:r>
        <w:t>BasicConstraints</w:t>
      </w:r>
      <w:proofErr w:type="spellEnd"/>
      <w:r>
        <w:t xml:space="preserve"> object with a </w:t>
      </w:r>
      <w:proofErr w:type="spellStart"/>
      <w:r>
        <w:t>cA</w:t>
      </w:r>
      <w:proofErr w:type="spellEnd"/>
      <w:r>
        <w:t xml:space="preserve"> Boolean of ‘true’. The 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t xml:space="preserve">]. </w:t>
      </w:r>
      <w:r w:rsidR="003A1CEA">
        <w:t xml:space="preserve">(Note, as part of normal SHAKEN procedures, the 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del w:id="178" w:author="Hancock, David (Contractor)" w:date="2019-12-17T08:46:00Z">
        <w:r w:rsidR="003A1CEA" w:rsidDel="00740801">
          <w:delText xml:space="preserve">TNAuthList </w:delText>
        </w:r>
      </w:del>
      <w:ins w:id="179" w:author="Hancock, David (Contractor)" w:date="2019-12-17T08:46:00Z">
        <w:r w:rsidR="00740801">
          <w:t>"</w:t>
        </w:r>
        <w:proofErr w:type="spellStart"/>
        <w:r w:rsidR="00740801">
          <w:t>tkvalue</w:t>
        </w:r>
        <w:proofErr w:type="spellEnd"/>
        <w:r w:rsidR="00740801">
          <w:t xml:space="preserve">" </w:t>
        </w:r>
      </w:ins>
      <w:r w:rsidR="003A1CEA">
        <w:t>in the SPC Token challenge response.)</w:t>
      </w:r>
    </w:p>
    <w:p w14:paraId="10DE9DBA" w14:textId="1E8CAD14"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15D8908A" w:rsidR="00671EE8" w:rsidRPr="0000323B" w:rsidRDefault="00D95B38" w:rsidP="00671EE8">
      <w:pPr>
        <w:pStyle w:val="Heading3"/>
      </w:pPr>
      <w:bookmarkStart w:id="180" w:name="_Toc6869959"/>
      <w:bookmarkStart w:id="181" w:name="_Ref7160633"/>
      <w:bookmarkStart w:id="182" w:name="_Toc26949605"/>
      <w:r>
        <w:t>VoIP Entity</w:t>
      </w:r>
      <w:r w:rsidR="00671EE8">
        <w:t xml:space="preserve"> obtains a Delegate Certificate</w:t>
      </w:r>
      <w:bookmarkEnd w:id="180"/>
      <w:r w:rsidR="00FE688D">
        <w:t xml:space="preserve"> from Subordinate CA</w:t>
      </w:r>
      <w:bookmarkEnd w:id="181"/>
      <w:bookmarkEnd w:id="182"/>
    </w:p>
    <w:p w14:paraId="3BB4B9FF" w14:textId="302DC16B" w:rsidR="00671EE8" w:rsidRDefault="00671EE8" w:rsidP="00671EE8">
      <w:r>
        <w:t xml:space="preserve">The procedure to obtain a delegate 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rsidP="00997D19">
      <w:pPr>
        <w:ind w:left="720"/>
      </w:pPr>
      <w:r>
        <w:t xml:space="preserve">Note: </w:t>
      </w:r>
      <w:r w:rsidR="009E2CF0">
        <w:t xml:space="preserve">this section recommends that the Subordinate CA issues delegate certificates to </w:t>
      </w:r>
      <w:r w:rsidR="00416179">
        <w:t>VoIP Entities us</w:t>
      </w:r>
      <w:r w:rsidR="007C040A">
        <w:t>i</w:t>
      </w:r>
      <w:r w:rsidR="00416179">
        <w:t>ng the ACME-based procedures described</w:t>
      </w:r>
      <w:r w:rsidR="00725F3C">
        <w:t xml:space="preserve"> here</w:t>
      </w:r>
      <w:r w:rsidR="00416179">
        <w:t>.</w:t>
      </w:r>
      <w:r w:rsidR="00741B5E">
        <w:t xml:space="preserve"> A Subordinate CA </w:t>
      </w:r>
      <w:r w:rsidR="00A4262E">
        <w:t>may</w:t>
      </w:r>
      <w:r w:rsidR="00741B5E">
        <w:t xml:space="preserve"> </w:t>
      </w:r>
      <w:r w:rsidR="002C1051">
        <w:t xml:space="preserve">instead </w:t>
      </w:r>
      <w:r w:rsidR="00741B5E">
        <w:t>choose to issue delegate certific</w:t>
      </w:r>
      <w:r w:rsidR="007C040A">
        <w:t>a</w:t>
      </w:r>
      <w:r w:rsidR="00741B5E">
        <w:t>tes using a proprietary</w:t>
      </w:r>
      <w:r w:rsidR="00404BC9">
        <w:t xml:space="preserve"> mechanism, as lon</w:t>
      </w:r>
      <w:r w:rsidR="007C040A">
        <w:t xml:space="preserve">g </w:t>
      </w:r>
      <w:r w:rsidR="00404BC9">
        <w:t xml:space="preserve">as that mechanism has the same security properties </w:t>
      </w:r>
      <w:r w:rsidR="00C23CEC">
        <w:t xml:space="preserve">as the </w:t>
      </w:r>
      <w:r w:rsidR="00E81142">
        <w:t xml:space="preserve">procedures defined </w:t>
      </w:r>
      <w:r w:rsidR="00D722F1">
        <w:t>here</w:t>
      </w:r>
      <w:r w:rsidR="00C23CEC">
        <w:t>.</w:t>
      </w:r>
      <w:r w:rsidR="00725F3C">
        <w:t xml:space="preserve"> </w:t>
      </w:r>
    </w:p>
    <w:p w14:paraId="1F5038BE" w14:textId="77777777" w:rsidR="00671EE8" w:rsidRDefault="00671EE8" w:rsidP="00671EE8">
      <w:pPr>
        <w:pStyle w:val="Heading4"/>
      </w:pPr>
      <w:bookmarkStart w:id="183" w:name="_Ref6678303"/>
      <w:r>
        <w:t>Initial Conditions</w:t>
      </w:r>
      <w:bookmarkEnd w:id="183"/>
    </w:p>
    <w:p w14:paraId="639D80FA" w14:textId="25570E40"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r w:rsidRPr="008E3A35">
        <w:t xml:space="preserve">The scope must not exceed the scope of the </w:t>
      </w:r>
      <w:r w:rsidR="0044724D">
        <w:t xml:space="preserve">Subordinate CA’s </w:t>
      </w:r>
      <w:r w:rsidRPr="008E3A35">
        <w:t xml:space="preserve">CA certificate that will serve as the parent to </w:t>
      </w:r>
      <w:del w:id="184" w:author="Hancock, David (Contractor)" w:date="2019-12-17T08:46:00Z">
        <w:r w:rsidR="00BD185A" w:rsidDel="002B0A98">
          <w:delText xml:space="preserve"> </w:delText>
        </w:r>
      </w:del>
      <w:r w:rsidR="00BD185A">
        <w:t xml:space="preserve">delegate </w:t>
      </w:r>
      <w:r w:rsidRPr="008E3A35">
        <w:t>certificates issued by the Subordinate CA to th</w:t>
      </w:r>
      <w:r>
        <w:t>is</w:t>
      </w:r>
      <w:r w:rsidRPr="008E3A35">
        <w:t xml:space="preserve"> </w:t>
      </w:r>
      <w:r w:rsidR="00D95B38">
        <w:t>VoIP Entity</w:t>
      </w:r>
      <w:r>
        <w:t>.</w:t>
      </w:r>
      <w:r w:rsidRPr="008E3A35">
        <w:t xml:space="preserve"> </w:t>
      </w:r>
      <w:r w:rsidR="003B25EA">
        <w:t xml:space="preserve">The Subordinate CA </w:t>
      </w:r>
      <w:r w:rsidR="007E6796">
        <w:t xml:space="preserve">must also configure the VoIP Entity with an </w:t>
      </w:r>
      <w:r w:rsidR="002B7B9D">
        <w:t xml:space="preserve">indicator specifying whether </w:t>
      </w:r>
      <w:r w:rsidR="003D3CED">
        <w:t xml:space="preserve">the </w:t>
      </w:r>
      <w:proofErr w:type="spellStart"/>
      <w:r w:rsidR="003D3CED">
        <w:t>TNAuthList</w:t>
      </w:r>
      <w:proofErr w:type="spellEnd"/>
      <w:r w:rsidR="003D3CED">
        <w:t xml:space="preserve"> in issued delegate certificates will be passed-by-value or passed-by-reference</w:t>
      </w:r>
      <w:r w:rsidR="00CA7D34">
        <w:t xml:space="preserve">. If pass-by-reference, the Subordinate CA must </w:t>
      </w:r>
      <w:r w:rsidR="00385F30">
        <w:t>provide the VoIP Entity with</w:t>
      </w:r>
      <w:r w:rsidR="00CA7D34">
        <w:t xml:space="preserve"> the HTTPS URL </w:t>
      </w:r>
      <w:r w:rsidR="00385F30">
        <w:t xml:space="preserve">hosting the remote </w:t>
      </w:r>
      <w:proofErr w:type="spellStart"/>
      <w:r w:rsidR="00385F30">
        <w:t>TNAuthList</w:t>
      </w:r>
      <w:proofErr w:type="spellEnd"/>
      <w:r w:rsidR="00385F30">
        <w:t xml:space="preserve">. </w:t>
      </w:r>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r w:rsidR="00A0516B">
        <w:t xml:space="preserve">the </w:t>
      </w:r>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85" w:name="_Ref379451105"/>
      <w:r>
        <w:t>Pre-authorizing the ACME Account</w:t>
      </w:r>
      <w:bookmarkEnd w:id="185"/>
    </w:p>
    <w:p w14:paraId="0419A1DD" w14:textId="39C693A3"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with the ASN.1 encoding of the SPC value and</w:t>
      </w:r>
      <w:r w:rsidR="008B79C4">
        <w:rPr>
          <w:rFonts w:cs="Arial"/>
        </w:rPr>
        <w:t>/or</w:t>
      </w:r>
      <w:r w:rsidR="00671EE8">
        <w:rPr>
          <w:rFonts w:cs="Arial"/>
        </w:rPr>
        <w:t xml:space="preserv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lastRenderedPageBreak/>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w:t>
      </w:r>
      <w:proofErr w:type="spellStart"/>
      <w:r>
        <w:t>ietf</w:t>
      </w:r>
      <w:proofErr w:type="spellEnd"/>
      <w:r>
        <w:t>-acme-acme].</w:t>
      </w:r>
    </w:p>
    <w:p w14:paraId="37C07BDA" w14:textId="77777777" w:rsidR="00671EE8" w:rsidRPr="001158E7" w:rsidRDefault="00671EE8" w:rsidP="00671EE8">
      <w:pPr>
        <w:rPr>
          <w:b/>
        </w:rPr>
      </w:pPr>
      <w:r w:rsidRPr="001158E7">
        <w:rPr>
          <w:b/>
        </w:rPr>
        <w:t>1) Ordering the Certificate</w:t>
      </w:r>
    </w:p>
    <w:p w14:paraId="6E5C2BCA" w14:textId="17CA8179"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SPC, and</w:t>
      </w:r>
      <w:r w:rsidR="00EA18A0">
        <w:t>/or</w:t>
      </w:r>
      <w:r>
        <w:t xml:space="preserve"> 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xml:space="preserve">). The </w:t>
      </w:r>
      <w:proofErr w:type="spellStart"/>
      <w:r>
        <w:t>TNAuthList</w:t>
      </w:r>
      <w:proofErr w:type="spellEnd"/>
      <w:r>
        <w:t xml:space="preserve"> must identify at least one TN.</w:t>
      </w:r>
    </w:p>
    <w:p w14:paraId="6108DD2A" w14:textId="1015DCAB" w:rsidR="00671EE8" w:rsidRPr="00717452" w:rsidRDefault="00671EE8" w:rsidP="00671EE8">
      <w:pPr>
        <w:ind w:left="720"/>
      </w:pPr>
      <w:r>
        <w:t xml:space="preserve">Note, as an alternative, the </w:t>
      </w:r>
      <w:r w:rsidR="00DC2399">
        <w:t xml:space="preserve">VOIP </w:t>
      </w:r>
      <w:r w:rsidR="005C6681">
        <w:t>Entity</w:t>
      </w:r>
      <w:r w:rsidR="00DC2399">
        <w:t xml:space="preserve"> KMS</w:t>
      </w:r>
      <w:r>
        <w:t xml:space="preserve"> could simply use the </w:t>
      </w:r>
      <w:proofErr w:type="spellStart"/>
      <w:r>
        <w:t>TNAuthList</w:t>
      </w:r>
      <w:proofErr w:type="spellEnd"/>
      <w:r>
        <w:t xml:space="preserve">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7B4557D7"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SPC must match pre-authorized SPC, TNs must either match or be subset of pre-authorized TNs</w:t>
      </w:r>
      <w:r w:rsidR="00675893">
        <w:rPr>
          <w:rFonts w:cs="Arial"/>
        </w:rPr>
        <w:t xml:space="preserve"> or be associated with a pre-authorized SPC</w:t>
      </w:r>
      <w:r>
        <w:rPr>
          <w:rFonts w:cs="Arial"/>
        </w:rPr>
        <w:t xml:space="preserve">).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E47C0E0" w:rsidR="00671EE8" w:rsidRPr="001158E7" w:rsidRDefault="00671EE8" w:rsidP="00671EE8">
      <w:pPr>
        <w:spacing w:before="0" w:after="0"/>
        <w:jc w:val="left"/>
        <w:rPr>
          <w:rFonts w:cs="Arial"/>
        </w:rPr>
      </w:pPr>
      <w:r>
        <w:rPr>
          <w:rFonts w:cs="Arial"/>
        </w:rPr>
        <w:lastRenderedPageBreak/>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11BF2F4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4DB971BB" w14:textId="3950C1B5" w:rsidR="00671EE8"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 but </w:t>
      </w:r>
      <w:r w:rsidR="0076047F">
        <w:rPr>
          <w:rFonts w:cs="Arial"/>
        </w:rPr>
        <w:t xml:space="preserve">with </w:t>
      </w:r>
      <w:r w:rsidR="00FC6C3A">
        <w:rPr>
          <w:rFonts w:cs="Arial"/>
        </w:rPr>
        <w:t xml:space="preserve">either a </w:t>
      </w:r>
      <w:proofErr w:type="spellStart"/>
      <w:r w:rsidR="00CA1633">
        <w:rPr>
          <w:rFonts w:cs="Arial"/>
        </w:rPr>
        <w:t>TNAuthList</w:t>
      </w:r>
      <w:proofErr w:type="spellEnd"/>
      <w:r>
        <w:rPr>
          <w:rFonts w:cs="Arial"/>
        </w:rPr>
        <w:t xml:space="preserve"> identical to the “identifiers” field of the new-order request in step-1</w:t>
      </w:r>
      <w:r w:rsidR="00CA1633">
        <w:rPr>
          <w:rFonts w:cs="Arial"/>
        </w:rPr>
        <w:t xml:space="preserve">, or </w:t>
      </w:r>
      <w:r w:rsidR="0076047F">
        <w:rPr>
          <w:rFonts w:cs="Arial"/>
        </w:rPr>
        <w:t>with</w:t>
      </w:r>
      <w:r w:rsidR="00CA1633">
        <w:rPr>
          <w:rFonts w:cs="Arial"/>
        </w:rPr>
        <w:t xml:space="preserve"> </w:t>
      </w:r>
      <w:r w:rsidR="0076047F">
        <w:rPr>
          <w:rFonts w:cs="Arial"/>
        </w:rPr>
        <w:t xml:space="preserve">an </w:t>
      </w:r>
      <w:r w:rsidR="0076047F" w:rsidRPr="0076047F">
        <w:rPr>
          <w:rFonts w:cs="Arial"/>
        </w:rPr>
        <w:t>id-ad-</w:t>
      </w:r>
      <w:proofErr w:type="spellStart"/>
      <w:r w:rsidR="0076047F" w:rsidRPr="0076047F">
        <w:rPr>
          <w:rFonts w:cs="Arial"/>
        </w:rPr>
        <w:t>stirTNList</w:t>
      </w:r>
      <w:proofErr w:type="spellEnd"/>
      <w:r w:rsidR="0076047F">
        <w:rPr>
          <w:rFonts w:cs="Arial"/>
        </w:rPr>
        <w:t xml:space="preserve"> containing </w:t>
      </w:r>
      <w:r w:rsidR="004E4B37">
        <w:rPr>
          <w:rFonts w:cs="Arial"/>
        </w:rPr>
        <w:t xml:space="preserve">a URL to the remote </w:t>
      </w:r>
      <w:proofErr w:type="spellStart"/>
      <w:r w:rsidR="004E4B37">
        <w:rPr>
          <w:rFonts w:cs="Arial"/>
        </w:rPr>
        <w:t>TNAuthList</w:t>
      </w:r>
      <w:proofErr w:type="spellEnd"/>
      <w:r w:rsidR="004E4B37">
        <w:rPr>
          <w:rFonts w:cs="Arial"/>
        </w:rPr>
        <w:t xml:space="preserve">, as configured in section </w:t>
      </w:r>
      <w:r w:rsidR="004E4B37">
        <w:rPr>
          <w:rFonts w:cs="Arial"/>
        </w:rPr>
        <w:fldChar w:fldCharType="begin"/>
      </w:r>
      <w:r w:rsidR="004E4B37">
        <w:rPr>
          <w:rFonts w:cs="Arial"/>
        </w:rPr>
        <w:instrText xml:space="preserve"> REF _Ref6678303 \r \h </w:instrText>
      </w:r>
      <w:r w:rsidR="004E4B37">
        <w:rPr>
          <w:rFonts w:cs="Arial"/>
        </w:rPr>
      </w:r>
      <w:r w:rsidR="004E4B37">
        <w:rPr>
          <w:rFonts w:cs="Arial"/>
        </w:rPr>
        <w:fldChar w:fldCharType="separate"/>
      </w:r>
      <w:r w:rsidR="004E4B37">
        <w:rPr>
          <w:rFonts w:cs="Arial"/>
        </w:rPr>
        <w:t>5.3.3.1</w:t>
      </w:r>
      <w:r w:rsidR="004E4B37">
        <w:rPr>
          <w:rFonts w:cs="Arial"/>
        </w:rPr>
        <w:fldChar w:fldCharType="end"/>
      </w:r>
      <w:r>
        <w:rPr>
          <w:rFonts w:cs="Arial"/>
        </w:rPr>
        <w:t xml:space="preserve">. 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6A2412EB" w:rsidR="00671EE8" w:rsidRDefault="00671EE8" w:rsidP="00671EE8">
      <w:pPr>
        <w:spacing w:before="0" w:after="0"/>
        <w:jc w:val="left"/>
        <w:rPr>
          <w:rFonts w:cs="Arial"/>
        </w:rPr>
      </w:pPr>
      <w:r>
        <w:rPr>
          <w:rFonts w:cs="Arial"/>
        </w:rPr>
        <w:t xml:space="preserve">At this point in the process, the Subordinate CA shall execute the order by constructing a certificate containing the requested </w:t>
      </w:r>
      <w:proofErr w:type="spellStart"/>
      <w:proofErr w:type="gramStart"/>
      <w:r>
        <w:rPr>
          <w:rFonts w:cs="Arial"/>
        </w:rPr>
        <w:t>TNAuthList</w:t>
      </w:r>
      <w:proofErr w:type="spellEnd"/>
      <w:r>
        <w:rPr>
          <w:rFonts w:cs="Arial"/>
        </w:rPr>
        <w:t>, and</w:t>
      </w:r>
      <w:proofErr w:type="gramEnd"/>
      <w:r>
        <w:rPr>
          <w:rFonts w:cs="Arial"/>
        </w:rPr>
        <w:t xml:space="preserve"> signed with the private key of the Subordinate CA’s 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08C63D94" w:rsidR="00671EE8" w:rsidRDefault="00671EE8" w:rsidP="00671EE8">
      <w:pPr>
        <w:spacing w:before="0" w:after="0"/>
        <w:jc w:val="left"/>
        <w:rPr>
          <w:rFonts w:cs="Arial"/>
        </w:rPr>
      </w:pPr>
      <w:r>
        <w:rPr>
          <w:rFonts w:cs="Arial"/>
        </w:rPr>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5"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0290D01D" w:rsidR="009605C6" w:rsidRDefault="00A22507">
      <w:pPr>
        <w:spacing w:before="0" w:after="0"/>
        <w:jc w:val="left"/>
        <w:rPr>
          <w:b/>
          <w:sz w:val="24"/>
          <w:szCs w:val="24"/>
        </w:rPr>
      </w:pPr>
      <w:r>
        <w:rPr>
          <w:rFonts w:cs="Arial"/>
        </w:rPr>
        <w:t xml:space="preserve">Based on a pre-established agreement between the Subordinate CA and VoIP </w:t>
      </w:r>
      <w:proofErr w:type="gramStart"/>
      <w:r>
        <w:rPr>
          <w:rFonts w:cs="Arial"/>
        </w:rPr>
        <w:t>Entity ,</w:t>
      </w:r>
      <w:proofErr w:type="gramEnd"/>
      <w:r>
        <w:rPr>
          <w:rFonts w:cs="Arial"/>
        </w:rPr>
        <w:t xml:space="preserve">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PASSportT</w:t>
      </w:r>
      <w:proofErr w:type="spellEnd"/>
      <w:r w:rsidR="00671EE8">
        <w:rPr>
          <w:rFonts w:cs="Arial"/>
        </w:rPr>
        <w:t xml:space="preserve"> token created during </w:t>
      </w:r>
      <w:r>
        <w:rPr>
          <w:rFonts w:cs="Arial"/>
        </w:rPr>
        <w:t xml:space="preserve">STI </w:t>
      </w:r>
      <w:r w:rsidR="00671EE8">
        <w:rPr>
          <w:rFonts w:cs="Arial"/>
        </w:rPr>
        <w:t>authentication.</w:t>
      </w:r>
    </w:p>
    <w:p w14:paraId="4601C124" w14:textId="636BA821" w:rsidR="005F0B12" w:rsidRDefault="003F69F5" w:rsidP="00C10B26">
      <w:pPr>
        <w:pStyle w:val="Heading3"/>
      </w:pPr>
      <w:bookmarkStart w:id="186" w:name="_Toc26949606"/>
      <w:bookmarkStart w:id="187" w:name="_Ref7162054"/>
      <w:r>
        <w:t>Issuing Delegate End-Entity Certificates to SHAKEN SPs</w:t>
      </w:r>
      <w:bookmarkEnd w:id="186"/>
    </w:p>
    <w:bookmarkEnd w:id="187"/>
    <w:p w14:paraId="0872BE31" w14:textId="662562E3" w:rsidR="009435C3" w:rsidRDefault="009605C6" w:rsidP="00913807">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an OSP could obtain a long-lived CA certificate from the STI-CA</w:t>
      </w:r>
      <w:r w:rsidR="00A87FC6">
        <w:t xml:space="preserve"> using the procedures </w:t>
      </w:r>
      <w:r w:rsidR="00300C53">
        <w:t xml:space="preserve">described </w:t>
      </w:r>
      <w:r w:rsidR="00B2006A">
        <w:t xml:space="preserve">above </w:t>
      </w:r>
      <w:r w:rsidR="00170D01">
        <w:t xml:space="preserve">in section </w:t>
      </w:r>
      <w:r w:rsidR="00B2006A">
        <w:fldChar w:fldCharType="begin"/>
      </w:r>
      <w:r w:rsidR="00B2006A">
        <w:instrText xml:space="preserve"> REF _Ref7159136 \r \h </w:instrText>
      </w:r>
      <w:r w:rsidR="00B2006A">
        <w:fldChar w:fldCharType="separate"/>
      </w:r>
      <w:r w:rsidR="00B2006A">
        <w:t>5.3.2</w:t>
      </w:r>
      <w:r w:rsidR="00B2006A">
        <w:fldChar w:fldCharType="end"/>
      </w:r>
      <w:r w:rsidR="005301C5">
        <w:t xml:space="preserve">, and then use the CA certificate to efficiently coin new short-lived </w:t>
      </w:r>
      <w:r w:rsidR="000D5EA9">
        <w:t xml:space="preserve">delegate </w:t>
      </w:r>
      <w:r w:rsidR="005301C5">
        <w:t>end-entity certificates for its own use</w:t>
      </w:r>
      <w:r w:rsidR="00B2006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434F7DD9" w14:textId="77777777" w:rsidR="009435C3" w:rsidRDefault="009435C3">
      <w:pPr>
        <w:spacing w:before="0" w:after="0"/>
        <w:jc w:val="left"/>
      </w:pPr>
      <w:r>
        <w:br w:type="page"/>
      </w:r>
    </w:p>
    <w:p w14:paraId="0751BF52" w14:textId="77777777" w:rsidR="00A03907" w:rsidRDefault="00A03907" w:rsidP="00913807"/>
    <w:p w14:paraId="08445F4C" w14:textId="370A03C8" w:rsidR="00C0464D" w:rsidRDefault="00D207C0" w:rsidP="00997D19">
      <w:pPr>
        <w:pStyle w:val="Heading1"/>
      </w:pPr>
      <w:bookmarkStart w:id="188" w:name="_Toc26949607"/>
      <w:r>
        <w:t xml:space="preserve">Authentication </w:t>
      </w:r>
      <w:r w:rsidR="00D702C1">
        <w:t xml:space="preserve">and Verification </w:t>
      </w:r>
      <w:r>
        <w:t>using Delegate Certificates</w:t>
      </w:r>
      <w:bookmarkEnd w:id="188"/>
    </w:p>
    <w:p w14:paraId="1BD0067D" w14:textId="181553E1" w:rsidR="00FA7787" w:rsidRDefault="00194BAA" w:rsidP="00DA27D6">
      <w:r>
        <w:t xml:space="preserve">Authentication services </w:t>
      </w:r>
      <w:r w:rsidR="003B4D01">
        <w:t>must ensure that the scope of a</w:t>
      </w:r>
      <w:r>
        <w:t xml:space="preserve"> delegate end-entity certificates </w:t>
      </w:r>
      <w:r w:rsidR="00F6690C">
        <w:t xml:space="preserve">covers the </w:t>
      </w:r>
      <w:r w:rsidR="004746A3">
        <w:t>TN</w:t>
      </w:r>
      <w:r w:rsidR="00F6690C">
        <w:t xml:space="preserve"> that it is signing. </w:t>
      </w:r>
      <w:r w:rsidR="008F2204">
        <w:t>W</w:t>
      </w:r>
      <w:r w:rsidR="00282E12">
        <w:t xml:space="preserve">hen signing a shaken PASSporT with full attestation, </w:t>
      </w:r>
      <w:r w:rsidR="00C43947">
        <w:t xml:space="preserve">or </w:t>
      </w:r>
      <w:proofErr w:type="gramStart"/>
      <w:r w:rsidR="00C43947">
        <w:t>an</w:t>
      </w:r>
      <w:proofErr w:type="gramEnd"/>
      <w:r w:rsidR="00C43947">
        <w:t xml:space="preserve"> </w:t>
      </w:r>
      <w:proofErr w:type="spellStart"/>
      <w:r w:rsidR="00C43947">
        <w:t>rcd</w:t>
      </w:r>
      <w:proofErr w:type="spellEnd"/>
      <w:r w:rsidR="00C43947">
        <w:t xml:space="preserve"> </w:t>
      </w:r>
      <w:proofErr w:type="spellStart"/>
      <w:r w:rsidR="00C43947">
        <w:t>PASSporT</w:t>
      </w:r>
      <w:proofErr w:type="spellEnd"/>
      <w:r w:rsidR="00C43947">
        <w:t xml:space="preserve">, </w:t>
      </w:r>
      <w:r w:rsidR="00282E12">
        <w:t>the certificate scope must cover the “</w:t>
      </w:r>
      <w:proofErr w:type="spellStart"/>
      <w:r w:rsidR="00282E12">
        <w:t>orig</w:t>
      </w:r>
      <w:proofErr w:type="spellEnd"/>
      <w:r w:rsidR="00282E12">
        <w:t xml:space="preserve">” </w:t>
      </w:r>
      <w:r w:rsidR="004746A3">
        <w:t>TN.</w:t>
      </w:r>
      <w:r w:rsidR="00282E12">
        <w:t xml:space="preserve"> Likewise, when signing a div PASSporT, the </w:t>
      </w:r>
      <w:r w:rsidR="00C43947">
        <w:t xml:space="preserve">certificate scope must cover the “div” </w:t>
      </w:r>
      <w:r w:rsidR="004746A3">
        <w:t>TN</w:t>
      </w:r>
      <w:r w:rsidR="00C43947">
        <w:t>.</w:t>
      </w:r>
      <w:r w:rsidR="008B033E">
        <w:t xml:space="preserve"> </w:t>
      </w:r>
      <w:r w:rsidR="008F2204">
        <w:t xml:space="preserve">For example, if the </w:t>
      </w:r>
      <w:proofErr w:type="spellStart"/>
      <w:r w:rsidR="008F2204">
        <w:t>TNAuthList</w:t>
      </w:r>
      <w:proofErr w:type="spellEnd"/>
      <w:r w:rsidR="008F2204">
        <w:t xml:space="preserve"> of the sig</w:t>
      </w:r>
      <w:r w:rsidR="00FA7787">
        <w:t>n</w:t>
      </w:r>
      <w:r w:rsidR="008F2204">
        <w:t>ing delegate certificate contains a</w:t>
      </w:r>
      <w:r w:rsidR="00A86144">
        <w:t xml:space="preserve"> single</w:t>
      </w:r>
      <w:r w:rsidR="00FA7787">
        <w:t xml:space="preserve"> SPC</w:t>
      </w:r>
      <w:r w:rsidR="00A86144">
        <w:t xml:space="preserve"> value (</w:t>
      </w:r>
      <w:r w:rsidR="005D7205">
        <w:t xml:space="preserve">and </w:t>
      </w:r>
      <w:r w:rsidR="00A86144">
        <w:t>no TNs)</w:t>
      </w:r>
      <w:r w:rsidR="00FA7787">
        <w:t>, then the signed TN must be associated with that SP</w:t>
      </w:r>
      <w:r w:rsidR="00840966">
        <w:t>C value</w:t>
      </w:r>
      <w:r w:rsidR="00FA7787">
        <w:t xml:space="preserve">. </w:t>
      </w:r>
    </w:p>
    <w:p w14:paraId="0496A34E" w14:textId="5448529C" w:rsidR="00FA7787" w:rsidRDefault="00FA7787" w:rsidP="00DA27D6">
      <w:r>
        <w:t xml:space="preserve">Verification services can detect when a PASSPorT is signed by a delegate certificate by observing </w:t>
      </w:r>
      <w:r w:rsidR="00E416B5">
        <w:t>that</w:t>
      </w:r>
      <w:r>
        <w:t xml:space="preserve"> the parent to </w:t>
      </w:r>
      <w:r w:rsidR="00547F4A">
        <w:t xml:space="preserve">the </w:t>
      </w:r>
      <w:r>
        <w:t xml:space="preserve">signing certificate contains a </w:t>
      </w:r>
      <w:proofErr w:type="spellStart"/>
      <w:r>
        <w:t>TNAuthList</w:t>
      </w:r>
      <w:proofErr w:type="spellEnd"/>
      <w:r>
        <w:t>.</w:t>
      </w:r>
      <w:r w:rsidR="005D7205">
        <w:t xml:space="preserve"> </w:t>
      </w:r>
      <w:r>
        <w:t>When the signing certificate is a delegate certificate, verifiers can perform the following additional steps:</w:t>
      </w:r>
    </w:p>
    <w:p w14:paraId="05D1D6AC" w14:textId="3C13DD7D" w:rsidR="00FA7787" w:rsidRDefault="00FA7787" w:rsidP="00FA7787">
      <w:pPr>
        <w:pStyle w:val="ListParagraph"/>
        <w:numPr>
          <w:ilvl w:val="0"/>
          <w:numId w:val="58"/>
        </w:numPr>
      </w:pPr>
      <w:r>
        <w:t>Verify that the signed TN is within the scope of the signing certificate</w:t>
      </w:r>
    </w:p>
    <w:p w14:paraId="4AEB45C6" w14:textId="77777777" w:rsidR="009C6A7D" w:rsidRDefault="00FA7787" w:rsidP="00FA7787">
      <w:pPr>
        <w:pStyle w:val="ListParagraph"/>
        <w:numPr>
          <w:ilvl w:val="0"/>
          <w:numId w:val="58"/>
        </w:numPr>
      </w:pPr>
      <w:r>
        <w:t>Verify that the scope of the signing certificate is within the scope of its parent certificate.</w:t>
      </w:r>
    </w:p>
    <w:p w14:paraId="6124C97E" w14:textId="51E4DC56" w:rsidR="00FA7787" w:rsidRDefault="00CD5B09" w:rsidP="00FA7787">
      <w:pPr>
        <w:pStyle w:val="ListParagraph"/>
        <w:numPr>
          <w:ilvl w:val="0"/>
          <w:numId w:val="58"/>
        </w:numPr>
      </w:pPr>
      <w:r>
        <w:t>Verify that the scop</w:t>
      </w:r>
      <w:r w:rsidR="00057F28">
        <w:t>e</w:t>
      </w:r>
      <w:r>
        <w:t xml:space="preserve"> of any additional </w:t>
      </w:r>
      <w:r w:rsidR="00057F28">
        <w:t>delegate certificates in the certification path</w:t>
      </w:r>
      <w:r w:rsidR="00FA7787">
        <w:t xml:space="preserve"> </w:t>
      </w:r>
      <w:r w:rsidR="007F1FFC">
        <w:t xml:space="preserve">are within the scope of </w:t>
      </w:r>
      <w:r w:rsidR="00E50099">
        <w:t>their parent certificates.</w:t>
      </w:r>
    </w:p>
    <w:p w14:paraId="344C741B" w14:textId="740EFDA8" w:rsidR="009E68E9" w:rsidRDefault="009E68E9" w:rsidP="00913807"/>
    <w:p w14:paraId="3ECEC9CF" w14:textId="77777777" w:rsidR="00717EDA" w:rsidRDefault="00717EDA" w:rsidP="00913807"/>
    <w:p w14:paraId="79A22FDE" w14:textId="77777777" w:rsidR="00717EDA" w:rsidRPr="001237DD" w:rsidRDefault="00717EDA" w:rsidP="00C10B26">
      <w:pPr>
        <w:jc w:val="center"/>
      </w:pPr>
    </w:p>
    <w:p w14:paraId="10DFF60A" w14:textId="77777777" w:rsidR="00913807" w:rsidRPr="006555AB" w:rsidRDefault="00913807" w:rsidP="00671EE8"/>
    <w:p w14:paraId="7870DDD7" w14:textId="5CD92B35" w:rsidR="001F2162" w:rsidRPr="004B443F" w:rsidRDefault="00E32EAA" w:rsidP="004B443F">
      <w:r>
        <w:br w:type="page"/>
      </w:r>
      <w:bookmarkStart w:id="189" w:name="_Ref7156244"/>
      <w:r w:rsidR="008110FD" w:rsidDel="008110FD">
        <w:lastRenderedPageBreak/>
        <w:t xml:space="preserve"> </w:t>
      </w:r>
      <w:bookmarkEnd w:id="140"/>
      <w:bookmarkEnd w:id="146"/>
      <w:bookmarkEnd w:id="189"/>
    </w:p>
    <w:sectPr w:rsidR="001F2162" w:rsidRPr="004B443F">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D1F27" w14:textId="77777777" w:rsidR="00544C80" w:rsidRDefault="00544C80">
      <w:r>
        <w:separator/>
      </w:r>
    </w:p>
  </w:endnote>
  <w:endnote w:type="continuationSeparator" w:id="0">
    <w:p w14:paraId="014ADE0E" w14:textId="77777777" w:rsidR="00544C80" w:rsidRDefault="00544C80">
      <w:r>
        <w:continuationSeparator/>
      </w:r>
    </w:p>
  </w:endnote>
  <w:endnote w:type="continuationNotice" w:id="1">
    <w:p w14:paraId="0A4B5497" w14:textId="77777777" w:rsidR="00544C80" w:rsidRDefault="00544C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4A186A" w:rsidRDefault="004A186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4A186A" w:rsidRDefault="004A186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D3B8D" w14:textId="77777777" w:rsidR="00544C80" w:rsidRDefault="00544C80">
      <w:r>
        <w:separator/>
      </w:r>
    </w:p>
  </w:footnote>
  <w:footnote w:type="continuationSeparator" w:id="0">
    <w:p w14:paraId="57282312" w14:textId="77777777" w:rsidR="00544C80" w:rsidRDefault="00544C80">
      <w:r>
        <w:continuationSeparator/>
      </w:r>
    </w:p>
  </w:footnote>
  <w:footnote w:type="continuationNotice" w:id="1">
    <w:p w14:paraId="6E3F56C0" w14:textId="77777777" w:rsidR="00544C80" w:rsidRDefault="00544C80">
      <w:pPr>
        <w:spacing w:before="0" w:after="0"/>
      </w:pPr>
    </w:p>
  </w:footnote>
  <w:footnote w:id="2">
    <w:p w14:paraId="1CE26F3E" w14:textId="77777777" w:rsidR="004A186A" w:rsidRDefault="004A186A"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77777777" w:rsidR="004A186A" w:rsidRDefault="004A186A"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4">
    <w:p w14:paraId="2AEC9E2E" w14:textId="55DDDD4F" w:rsidR="0037145E" w:rsidRDefault="005B3870">
      <w:pPr>
        <w:pStyle w:val="FootnoteText"/>
      </w:pPr>
      <w:ins w:id="112" w:author="Hancock, David (Contractor)" w:date="2020-01-27T14:49:00Z">
        <w:r>
          <w:rPr>
            <w:rStyle w:val="FootnoteReference"/>
          </w:rPr>
          <w:footnoteRef/>
        </w:r>
        <w:r>
          <w:t xml:space="preserve"> </w:t>
        </w:r>
      </w:ins>
      <w:ins w:id="113" w:author="Hancock, David (Contractor)" w:date="2020-01-28T06:44:00Z">
        <w:r w:rsidR="0037145E">
          <w:t xml:space="preserve">A TNSP that is also an OSP </w:t>
        </w:r>
        <w:r w:rsidR="0037145E">
          <w:t>obtain</w:t>
        </w:r>
      </w:ins>
      <w:ins w:id="114" w:author="Hancock, David (Contractor)" w:date="2020-01-28T09:14:00Z">
        <w:r w:rsidR="003669A0">
          <w:t>s</w:t>
        </w:r>
      </w:ins>
      <w:bookmarkStart w:id="115" w:name="_GoBack"/>
      <w:bookmarkEnd w:id="115"/>
      <w:ins w:id="116" w:author="Hancock, David (Contractor)" w:date="2020-01-28T06:44:00Z">
        <w:r w:rsidR="0037145E">
          <w:t xml:space="preserve"> </w:t>
        </w:r>
      </w:ins>
      <w:ins w:id="117" w:author="Hancock, David (Contractor)" w:date="2020-01-28T06:53:00Z">
        <w:r w:rsidR="004406D2">
          <w:t xml:space="preserve">two types of certificates; </w:t>
        </w:r>
      </w:ins>
      <w:ins w:id="118" w:author="Hancock, David (Contractor)" w:date="2020-01-28T06:44:00Z">
        <w:r w:rsidR="0037145E">
          <w:t xml:space="preserve">CA certificates </w:t>
        </w:r>
      </w:ins>
      <w:ins w:id="119" w:author="Hancock, David (Contractor)" w:date="2020-01-28T06:46:00Z">
        <w:r w:rsidR="00DF43B7">
          <w:t>for certificate delegation</w:t>
        </w:r>
      </w:ins>
      <w:ins w:id="120" w:author="Hancock, David (Contractor)" w:date="2020-01-28T06:47:00Z">
        <w:r w:rsidR="00C80F29">
          <w:t>,</w:t>
        </w:r>
      </w:ins>
      <w:ins w:id="121" w:author="Hancock, David (Contractor)" w:date="2020-01-28T06:46:00Z">
        <w:r w:rsidR="00DF43B7">
          <w:t xml:space="preserve"> </w:t>
        </w:r>
      </w:ins>
      <w:ins w:id="122" w:author="Hancock, David (Contractor)" w:date="2020-01-28T06:44:00Z">
        <w:r w:rsidR="0037145E">
          <w:t>and</w:t>
        </w:r>
      </w:ins>
      <w:ins w:id="123" w:author="Hancock, David (Contractor)" w:date="2020-01-28T06:47:00Z">
        <w:r w:rsidR="00E9449D">
          <w:t xml:space="preserve"> </w:t>
        </w:r>
      </w:ins>
      <w:ins w:id="124" w:author="Hancock, David (Contractor)" w:date="2020-01-28T06:44:00Z">
        <w:r w:rsidR="0037145E">
          <w:t>end entity certificates</w:t>
        </w:r>
      </w:ins>
      <w:ins w:id="125" w:author="Hancock, David (Contractor)" w:date="2020-01-28T06:46:00Z">
        <w:r w:rsidR="00DF43B7">
          <w:t xml:space="preserve"> for </w:t>
        </w:r>
      </w:ins>
      <w:ins w:id="126" w:author="Hancock, David (Contractor)" w:date="2020-01-28T06:47:00Z">
        <w:r w:rsidR="00E9449D">
          <w:t>SHAKEN authentication</w:t>
        </w:r>
      </w:ins>
      <w:ins w:id="127" w:author="Hancock, David (Contractor)" w:date="2020-01-28T06:44:00Z">
        <w:r w:rsidR="0037145E">
          <w:t>. The TNSP can obtain both types of certificates from the same STI-CA (or the same set of STI-CAs). Alternatively, the TNSP could choose to obtain the different certificate types from different STI-CAs.</w:t>
        </w:r>
        <w:r w:rsidR="0037145E" w:rsidRPr="0037145E">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4A186A" w:rsidRDefault="004A186A"/>
  <w:p w14:paraId="5226A3C4" w14:textId="77777777" w:rsidR="004A186A" w:rsidRDefault="004A18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4A186A" w:rsidRPr="00D82162" w:rsidRDefault="004A186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4A186A" w:rsidRDefault="004A186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4A186A" w:rsidRPr="00BC47C9" w:rsidRDefault="004A186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4A186A" w:rsidRPr="00BC47C9" w:rsidRDefault="004A186A">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DA4341"/>
    <w:multiLevelType w:val="hybridMultilevel"/>
    <w:tmpl w:val="F14A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3FC"/>
    <w:multiLevelType w:val="hybridMultilevel"/>
    <w:tmpl w:val="357412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8C3FD2"/>
    <w:multiLevelType w:val="multilevel"/>
    <w:tmpl w:val="5E7E629C"/>
    <w:lvl w:ilvl="0">
      <w:start w:val="1"/>
      <w:numFmt w:val="decimal"/>
      <w:lvlText w:val="%1)"/>
      <w:lvlJc w:val="left"/>
      <w:pPr>
        <w:ind w:left="720" w:hanging="360"/>
      </w:pPr>
    </w:lvl>
    <w:lvl w:ilvl="1">
      <w:numFmt w:val="decimal"/>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770499"/>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757705"/>
    <w:multiLevelType w:val="hybridMultilevel"/>
    <w:tmpl w:val="ACC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AC72CE"/>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9773F2"/>
    <w:multiLevelType w:val="hybridMultilevel"/>
    <w:tmpl w:val="9EC6A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9A4903"/>
    <w:multiLevelType w:val="hybridMultilevel"/>
    <w:tmpl w:val="6C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C94207"/>
    <w:multiLevelType w:val="hybridMultilevel"/>
    <w:tmpl w:val="1D246966"/>
    <w:lvl w:ilvl="0" w:tplc="04090011">
      <w:start w:val="1"/>
      <w:numFmt w:val="decimal"/>
      <w:lvlText w:val="%1)"/>
      <w:lvlJc w:val="left"/>
      <w:pPr>
        <w:ind w:left="720" w:hanging="360"/>
      </w:pPr>
    </w:lvl>
    <w:lvl w:ilvl="1" w:tplc="6D44610A">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2D6589F"/>
    <w:multiLevelType w:val="hybridMultilevel"/>
    <w:tmpl w:val="12DA82BA"/>
    <w:lvl w:ilvl="0" w:tplc="5A6A249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97E17DF"/>
    <w:multiLevelType w:val="hybridMultilevel"/>
    <w:tmpl w:val="0B68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70A554A"/>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CC03C4"/>
    <w:multiLevelType w:val="hybridMultilevel"/>
    <w:tmpl w:val="2ECE21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F46672"/>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163DFC"/>
    <w:multiLevelType w:val="multilevel"/>
    <w:tmpl w:val="89A283D2"/>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1" w15:restartNumberingAfterBreak="0">
    <w:nsid w:val="6AA80EEF"/>
    <w:multiLevelType w:val="hybridMultilevel"/>
    <w:tmpl w:val="C45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5A74FD"/>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2A5AA0"/>
    <w:multiLevelType w:val="hybridMultilevel"/>
    <w:tmpl w:val="A906EEC0"/>
    <w:lvl w:ilvl="0" w:tplc="04090001">
      <w:start w:val="1"/>
      <w:numFmt w:val="bullet"/>
      <w:lvlText w:val=""/>
      <w:lvlJc w:val="left"/>
      <w:pPr>
        <w:ind w:left="770" w:hanging="360"/>
      </w:pPr>
      <w:rPr>
        <w:rFonts w:ascii="Symbol" w:hAnsi="Symbol" w:hint="default"/>
      </w:rPr>
    </w:lvl>
    <w:lvl w:ilvl="1" w:tplc="C2DCF634">
      <w:numFmt w:val="bullet"/>
      <w:lvlText w:val="•"/>
      <w:lvlJc w:val="left"/>
      <w:pPr>
        <w:ind w:left="1850" w:hanging="720"/>
      </w:pPr>
      <w:rPr>
        <w:rFonts w:ascii="Arial" w:eastAsia="Times New Roman" w:hAnsi="Arial"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4" w15:restartNumberingAfterBreak="0">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A96325C"/>
    <w:multiLevelType w:val="hybridMultilevel"/>
    <w:tmpl w:val="4B86A2D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5"/>
  </w:num>
  <w:num w:numId="3">
    <w:abstractNumId w:val="7"/>
  </w:num>
  <w:num w:numId="4">
    <w:abstractNumId w:val="8"/>
  </w:num>
  <w:num w:numId="5">
    <w:abstractNumId w:val="6"/>
  </w:num>
  <w:num w:numId="6">
    <w:abstractNumId w:val="5"/>
  </w:num>
  <w:num w:numId="7">
    <w:abstractNumId w:val="4"/>
  </w:num>
  <w:num w:numId="8">
    <w:abstractNumId w:val="3"/>
  </w:num>
  <w:num w:numId="9">
    <w:abstractNumId w:val="50"/>
  </w:num>
  <w:num w:numId="10">
    <w:abstractNumId w:val="2"/>
  </w:num>
  <w:num w:numId="11">
    <w:abstractNumId w:val="1"/>
  </w:num>
  <w:num w:numId="12">
    <w:abstractNumId w:val="0"/>
  </w:num>
  <w:num w:numId="13">
    <w:abstractNumId w:val="15"/>
  </w:num>
  <w:num w:numId="14">
    <w:abstractNumId w:val="38"/>
  </w:num>
  <w:num w:numId="15">
    <w:abstractNumId w:val="46"/>
  </w:num>
  <w:num w:numId="16">
    <w:abstractNumId w:val="33"/>
  </w:num>
  <w:num w:numId="17">
    <w:abstractNumId w:val="40"/>
  </w:num>
  <w:num w:numId="18">
    <w:abstractNumId w:val="11"/>
  </w:num>
  <w:num w:numId="19">
    <w:abstractNumId w:val="37"/>
  </w:num>
  <w:num w:numId="20">
    <w:abstractNumId w:val="13"/>
  </w:num>
  <w:num w:numId="21">
    <w:abstractNumId w:val="24"/>
  </w:num>
  <w:num w:numId="22">
    <w:abstractNumId w:val="31"/>
  </w:num>
  <w:num w:numId="23">
    <w:abstractNumId w:val="17"/>
  </w:num>
  <w:num w:numId="24">
    <w:abstractNumId w:val="45"/>
  </w:num>
  <w:num w:numId="25">
    <w:abstractNumId w:val="39"/>
  </w:num>
  <w:num w:numId="26">
    <w:abstractNumId w:val="47"/>
  </w:num>
  <w:num w:numId="27">
    <w:abstractNumId w:val="34"/>
  </w:num>
  <w:num w:numId="28">
    <w:abstractNumId w:val="28"/>
  </w:num>
  <w:num w:numId="29">
    <w:abstractNumId w:val="14"/>
  </w:num>
  <w:num w:numId="30">
    <w:abstractNumId w:val="36"/>
  </w:num>
  <w:num w:numId="31">
    <w:abstractNumId w:val="20"/>
  </w:num>
  <w:num w:numId="32">
    <w:abstractNumId w:val="12"/>
  </w:num>
  <w:num w:numId="33">
    <w:abstractNumId w:val="32"/>
  </w:num>
  <w:num w:numId="34">
    <w:abstractNumId w:val="51"/>
  </w:num>
  <w:num w:numId="35">
    <w:abstractNumId w:val="25"/>
  </w:num>
  <w:num w:numId="36">
    <w:abstractNumId w:val="9"/>
  </w:num>
  <w:num w:numId="37">
    <w:abstractNumId w:val="30"/>
  </w:num>
  <w:num w:numId="38">
    <w:abstractNumId w:val="42"/>
  </w:num>
  <w:num w:numId="39">
    <w:abstractNumId w:val="56"/>
  </w:num>
  <w:num w:numId="40">
    <w:abstractNumId w:val="10"/>
  </w:num>
  <w:num w:numId="41">
    <w:abstractNumId w:val="44"/>
  </w:num>
  <w:num w:numId="42">
    <w:abstractNumId w:val="54"/>
  </w:num>
  <w:num w:numId="43">
    <w:abstractNumId w:val="22"/>
  </w:num>
  <w:num w:numId="44">
    <w:abstractNumId w:val="53"/>
  </w:num>
  <w:num w:numId="45">
    <w:abstractNumId w:val="26"/>
  </w:num>
  <w:num w:numId="46">
    <w:abstractNumId w:val="18"/>
  </w:num>
  <w:num w:numId="47">
    <w:abstractNumId w:val="41"/>
  </w:num>
  <w:num w:numId="48">
    <w:abstractNumId w:val="45"/>
  </w:num>
  <w:num w:numId="49">
    <w:abstractNumId w:val="48"/>
  </w:num>
  <w:num w:numId="50">
    <w:abstractNumId w:val="52"/>
  </w:num>
  <w:num w:numId="51">
    <w:abstractNumId w:val="19"/>
  </w:num>
  <w:num w:numId="52">
    <w:abstractNumId w:val="21"/>
  </w:num>
  <w:num w:numId="53">
    <w:abstractNumId w:val="23"/>
  </w:num>
  <w:num w:numId="54">
    <w:abstractNumId w:val="43"/>
  </w:num>
  <w:num w:numId="55">
    <w:abstractNumId w:val="27"/>
  </w:num>
  <w:num w:numId="56">
    <w:abstractNumId w:val="49"/>
  </w:num>
  <w:num w:numId="57">
    <w:abstractNumId w:val="16"/>
  </w:num>
  <w:num w:numId="58">
    <w:abstractNumId w:val="29"/>
  </w:num>
  <w:num w:numId="59">
    <w:abstractNumId w:val="4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A36"/>
    <w:rsid w:val="00004B34"/>
    <w:rsid w:val="00004DD7"/>
    <w:rsid w:val="0000542C"/>
    <w:rsid w:val="00005A56"/>
    <w:rsid w:val="00006F86"/>
    <w:rsid w:val="000073B0"/>
    <w:rsid w:val="00010158"/>
    <w:rsid w:val="0001017B"/>
    <w:rsid w:val="00010538"/>
    <w:rsid w:val="000116F5"/>
    <w:rsid w:val="00011858"/>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47E7"/>
    <w:rsid w:val="00024AC8"/>
    <w:rsid w:val="00025D34"/>
    <w:rsid w:val="00027BFB"/>
    <w:rsid w:val="0003004B"/>
    <w:rsid w:val="00030168"/>
    <w:rsid w:val="00030D04"/>
    <w:rsid w:val="000310AA"/>
    <w:rsid w:val="00031244"/>
    <w:rsid w:val="00031FC2"/>
    <w:rsid w:val="00032C95"/>
    <w:rsid w:val="00032D49"/>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40880"/>
    <w:rsid w:val="00040923"/>
    <w:rsid w:val="0004290E"/>
    <w:rsid w:val="00043688"/>
    <w:rsid w:val="00043CCA"/>
    <w:rsid w:val="000446E5"/>
    <w:rsid w:val="000458E5"/>
    <w:rsid w:val="00045FD7"/>
    <w:rsid w:val="00046087"/>
    <w:rsid w:val="00046266"/>
    <w:rsid w:val="00046AA9"/>
    <w:rsid w:val="00047775"/>
    <w:rsid w:val="00051103"/>
    <w:rsid w:val="00051121"/>
    <w:rsid w:val="000519D4"/>
    <w:rsid w:val="00052CA1"/>
    <w:rsid w:val="00052FBC"/>
    <w:rsid w:val="000536D7"/>
    <w:rsid w:val="00053AC6"/>
    <w:rsid w:val="00053DBE"/>
    <w:rsid w:val="00055078"/>
    <w:rsid w:val="00055CE3"/>
    <w:rsid w:val="000573F8"/>
    <w:rsid w:val="00057F28"/>
    <w:rsid w:val="0006050C"/>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7D0"/>
    <w:rsid w:val="00072947"/>
    <w:rsid w:val="00073E82"/>
    <w:rsid w:val="000747D5"/>
    <w:rsid w:val="000747D7"/>
    <w:rsid w:val="00074E98"/>
    <w:rsid w:val="00076515"/>
    <w:rsid w:val="00080126"/>
    <w:rsid w:val="0008054B"/>
    <w:rsid w:val="0008063A"/>
    <w:rsid w:val="0008086F"/>
    <w:rsid w:val="00080988"/>
    <w:rsid w:val="0008101E"/>
    <w:rsid w:val="000811E6"/>
    <w:rsid w:val="000815C7"/>
    <w:rsid w:val="00082041"/>
    <w:rsid w:val="00083282"/>
    <w:rsid w:val="000833A0"/>
    <w:rsid w:val="000841CB"/>
    <w:rsid w:val="00084F5B"/>
    <w:rsid w:val="0008581A"/>
    <w:rsid w:val="0008597F"/>
    <w:rsid w:val="00086425"/>
    <w:rsid w:val="00086631"/>
    <w:rsid w:val="00087BE7"/>
    <w:rsid w:val="0009098B"/>
    <w:rsid w:val="00091059"/>
    <w:rsid w:val="000935D4"/>
    <w:rsid w:val="000936CD"/>
    <w:rsid w:val="0009616C"/>
    <w:rsid w:val="00096BD0"/>
    <w:rsid w:val="000972D6"/>
    <w:rsid w:val="000A0FDD"/>
    <w:rsid w:val="000A1BB2"/>
    <w:rsid w:val="000A32AE"/>
    <w:rsid w:val="000A4350"/>
    <w:rsid w:val="000A4833"/>
    <w:rsid w:val="000A4D99"/>
    <w:rsid w:val="000A53D1"/>
    <w:rsid w:val="000A5558"/>
    <w:rsid w:val="000A573C"/>
    <w:rsid w:val="000A5D96"/>
    <w:rsid w:val="000A6B9D"/>
    <w:rsid w:val="000A7C60"/>
    <w:rsid w:val="000B0033"/>
    <w:rsid w:val="000B0064"/>
    <w:rsid w:val="000B0347"/>
    <w:rsid w:val="000B102B"/>
    <w:rsid w:val="000B1131"/>
    <w:rsid w:val="000B16EB"/>
    <w:rsid w:val="000B3082"/>
    <w:rsid w:val="000B3A61"/>
    <w:rsid w:val="000B3B20"/>
    <w:rsid w:val="000B3DCE"/>
    <w:rsid w:val="000B4A3D"/>
    <w:rsid w:val="000B4EB7"/>
    <w:rsid w:val="000B551E"/>
    <w:rsid w:val="000B64F3"/>
    <w:rsid w:val="000B78E7"/>
    <w:rsid w:val="000C073E"/>
    <w:rsid w:val="000C0923"/>
    <w:rsid w:val="000C0BDD"/>
    <w:rsid w:val="000C127E"/>
    <w:rsid w:val="000C1696"/>
    <w:rsid w:val="000C1A54"/>
    <w:rsid w:val="000C1A9D"/>
    <w:rsid w:val="000C1F90"/>
    <w:rsid w:val="000C3137"/>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ED5"/>
    <w:rsid w:val="000D575C"/>
    <w:rsid w:val="000D57A6"/>
    <w:rsid w:val="000D5914"/>
    <w:rsid w:val="000D5EA9"/>
    <w:rsid w:val="000D7E13"/>
    <w:rsid w:val="000E02A2"/>
    <w:rsid w:val="000E1409"/>
    <w:rsid w:val="000E15F0"/>
    <w:rsid w:val="000E186B"/>
    <w:rsid w:val="000E2CD0"/>
    <w:rsid w:val="000E332C"/>
    <w:rsid w:val="000E3D1C"/>
    <w:rsid w:val="000E5856"/>
    <w:rsid w:val="000E6A6B"/>
    <w:rsid w:val="000E6B26"/>
    <w:rsid w:val="000E6DE9"/>
    <w:rsid w:val="000E78E6"/>
    <w:rsid w:val="000F1D2C"/>
    <w:rsid w:val="000F2DB1"/>
    <w:rsid w:val="000F2F71"/>
    <w:rsid w:val="000F31F1"/>
    <w:rsid w:val="000F3A91"/>
    <w:rsid w:val="000F3EF9"/>
    <w:rsid w:val="000F42D4"/>
    <w:rsid w:val="000F48C6"/>
    <w:rsid w:val="000F4E9B"/>
    <w:rsid w:val="000F58B9"/>
    <w:rsid w:val="000F6DB2"/>
    <w:rsid w:val="000F7412"/>
    <w:rsid w:val="000F78D5"/>
    <w:rsid w:val="000F7FF1"/>
    <w:rsid w:val="001012AD"/>
    <w:rsid w:val="00101837"/>
    <w:rsid w:val="00102511"/>
    <w:rsid w:val="00102D3B"/>
    <w:rsid w:val="00103312"/>
    <w:rsid w:val="0010362A"/>
    <w:rsid w:val="0010370D"/>
    <w:rsid w:val="001059D7"/>
    <w:rsid w:val="001063D8"/>
    <w:rsid w:val="00106965"/>
    <w:rsid w:val="001079D8"/>
    <w:rsid w:val="00107F2D"/>
    <w:rsid w:val="0011131C"/>
    <w:rsid w:val="0011168A"/>
    <w:rsid w:val="001118DD"/>
    <w:rsid w:val="001121B7"/>
    <w:rsid w:val="00112A5D"/>
    <w:rsid w:val="00113890"/>
    <w:rsid w:val="00114D3B"/>
    <w:rsid w:val="00114D60"/>
    <w:rsid w:val="00114F4B"/>
    <w:rsid w:val="0011535D"/>
    <w:rsid w:val="00115788"/>
    <w:rsid w:val="001158E7"/>
    <w:rsid w:val="00115A34"/>
    <w:rsid w:val="001166AE"/>
    <w:rsid w:val="00117033"/>
    <w:rsid w:val="00117F64"/>
    <w:rsid w:val="0012069D"/>
    <w:rsid w:val="001237B9"/>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EF9"/>
    <w:rsid w:val="00131045"/>
    <w:rsid w:val="0013137A"/>
    <w:rsid w:val="0013153B"/>
    <w:rsid w:val="00132336"/>
    <w:rsid w:val="00132D67"/>
    <w:rsid w:val="00132EB5"/>
    <w:rsid w:val="001332B6"/>
    <w:rsid w:val="00133362"/>
    <w:rsid w:val="00133F04"/>
    <w:rsid w:val="001346E7"/>
    <w:rsid w:val="00135CFC"/>
    <w:rsid w:val="001361EF"/>
    <w:rsid w:val="00136339"/>
    <w:rsid w:val="00136DAA"/>
    <w:rsid w:val="0014086A"/>
    <w:rsid w:val="0014225D"/>
    <w:rsid w:val="001434F6"/>
    <w:rsid w:val="001449A9"/>
    <w:rsid w:val="00144C23"/>
    <w:rsid w:val="001451EA"/>
    <w:rsid w:val="0014525D"/>
    <w:rsid w:val="0014640D"/>
    <w:rsid w:val="001464FF"/>
    <w:rsid w:val="00150279"/>
    <w:rsid w:val="00150468"/>
    <w:rsid w:val="00150AD7"/>
    <w:rsid w:val="0015140C"/>
    <w:rsid w:val="001514E5"/>
    <w:rsid w:val="00152149"/>
    <w:rsid w:val="00152411"/>
    <w:rsid w:val="00152920"/>
    <w:rsid w:val="001530C9"/>
    <w:rsid w:val="00154431"/>
    <w:rsid w:val="00154714"/>
    <w:rsid w:val="00155E84"/>
    <w:rsid w:val="001560F5"/>
    <w:rsid w:val="00156758"/>
    <w:rsid w:val="00156C78"/>
    <w:rsid w:val="00157282"/>
    <w:rsid w:val="00157861"/>
    <w:rsid w:val="0016126C"/>
    <w:rsid w:val="001612D2"/>
    <w:rsid w:val="001614ED"/>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4F"/>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6FCE"/>
    <w:rsid w:val="001971D4"/>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214F"/>
    <w:rsid w:val="001B21E6"/>
    <w:rsid w:val="001B3B79"/>
    <w:rsid w:val="001B45AB"/>
    <w:rsid w:val="001B4B9D"/>
    <w:rsid w:val="001B4E7F"/>
    <w:rsid w:val="001B509A"/>
    <w:rsid w:val="001B50BF"/>
    <w:rsid w:val="001B5DE9"/>
    <w:rsid w:val="001B61E2"/>
    <w:rsid w:val="001B7998"/>
    <w:rsid w:val="001B7A03"/>
    <w:rsid w:val="001C0C2D"/>
    <w:rsid w:val="001C144C"/>
    <w:rsid w:val="001C2656"/>
    <w:rsid w:val="001C273F"/>
    <w:rsid w:val="001C282D"/>
    <w:rsid w:val="001C5D5B"/>
    <w:rsid w:val="001C7780"/>
    <w:rsid w:val="001C7BEF"/>
    <w:rsid w:val="001D1230"/>
    <w:rsid w:val="001D130F"/>
    <w:rsid w:val="001D16F4"/>
    <w:rsid w:val="001D174B"/>
    <w:rsid w:val="001D286B"/>
    <w:rsid w:val="001D3B5A"/>
    <w:rsid w:val="001D3DBD"/>
    <w:rsid w:val="001D4A9A"/>
    <w:rsid w:val="001D5077"/>
    <w:rsid w:val="001D51A5"/>
    <w:rsid w:val="001D56E5"/>
    <w:rsid w:val="001D57F8"/>
    <w:rsid w:val="001D603E"/>
    <w:rsid w:val="001D692B"/>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037"/>
    <w:rsid w:val="001E7435"/>
    <w:rsid w:val="001E7D95"/>
    <w:rsid w:val="001F0181"/>
    <w:rsid w:val="001F2162"/>
    <w:rsid w:val="001F270A"/>
    <w:rsid w:val="001F32D3"/>
    <w:rsid w:val="001F370A"/>
    <w:rsid w:val="001F3AE0"/>
    <w:rsid w:val="001F44A6"/>
    <w:rsid w:val="001F4B88"/>
    <w:rsid w:val="001F4DFD"/>
    <w:rsid w:val="001F6405"/>
    <w:rsid w:val="001F6FE2"/>
    <w:rsid w:val="001F73DB"/>
    <w:rsid w:val="001F7551"/>
    <w:rsid w:val="001F7C7B"/>
    <w:rsid w:val="00201627"/>
    <w:rsid w:val="002017DF"/>
    <w:rsid w:val="00202847"/>
    <w:rsid w:val="00202981"/>
    <w:rsid w:val="00202A12"/>
    <w:rsid w:val="00203315"/>
    <w:rsid w:val="00204E6D"/>
    <w:rsid w:val="002052EE"/>
    <w:rsid w:val="00205368"/>
    <w:rsid w:val="0020542A"/>
    <w:rsid w:val="002054B7"/>
    <w:rsid w:val="00205F22"/>
    <w:rsid w:val="002061F2"/>
    <w:rsid w:val="002067FB"/>
    <w:rsid w:val="00206A30"/>
    <w:rsid w:val="002075AA"/>
    <w:rsid w:val="00210AB0"/>
    <w:rsid w:val="00211E23"/>
    <w:rsid w:val="0021263F"/>
    <w:rsid w:val="00212A2F"/>
    <w:rsid w:val="002142D1"/>
    <w:rsid w:val="002149B7"/>
    <w:rsid w:val="00214F2D"/>
    <w:rsid w:val="00215985"/>
    <w:rsid w:val="0021710E"/>
    <w:rsid w:val="00217324"/>
    <w:rsid w:val="002208AF"/>
    <w:rsid w:val="00220FB7"/>
    <w:rsid w:val="00221635"/>
    <w:rsid w:val="0022214B"/>
    <w:rsid w:val="00222F95"/>
    <w:rsid w:val="002242F0"/>
    <w:rsid w:val="00225013"/>
    <w:rsid w:val="002252EE"/>
    <w:rsid w:val="00225750"/>
    <w:rsid w:val="00225C06"/>
    <w:rsid w:val="00226CBD"/>
    <w:rsid w:val="00226F79"/>
    <w:rsid w:val="002270B9"/>
    <w:rsid w:val="0022745E"/>
    <w:rsid w:val="0022785D"/>
    <w:rsid w:val="00227AF5"/>
    <w:rsid w:val="00227EDE"/>
    <w:rsid w:val="00230CBE"/>
    <w:rsid w:val="002314A5"/>
    <w:rsid w:val="00231E84"/>
    <w:rsid w:val="00233018"/>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6C60"/>
    <w:rsid w:val="00246E58"/>
    <w:rsid w:val="00246F92"/>
    <w:rsid w:val="0024735D"/>
    <w:rsid w:val="0025062F"/>
    <w:rsid w:val="0025085A"/>
    <w:rsid w:val="002510BD"/>
    <w:rsid w:val="00251148"/>
    <w:rsid w:val="002521BD"/>
    <w:rsid w:val="002536CB"/>
    <w:rsid w:val="002542B3"/>
    <w:rsid w:val="0025435E"/>
    <w:rsid w:val="00254BAD"/>
    <w:rsid w:val="00256890"/>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7226"/>
    <w:rsid w:val="00267A3B"/>
    <w:rsid w:val="00267B2C"/>
    <w:rsid w:val="00267E26"/>
    <w:rsid w:val="00267E52"/>
    <w:rsid w:val="0027160B"/>
    <w:rsid w:val="00271F46"/>
    <w:rsid w:val="00272E59"/>
    <w:rsid w:val="00275190"/>
    <w:rsid w:val="0028007E"/>
    <w:rsid w:val="0028030B"/>
    <w:rsid w:val="00281406"/>
    <w:rsid w:val="00281881"/>
    <w:rsid w:val="00282420"/>
    <w:rsid w:val="00282463"/>
    <w:rsid w:val="002826C9"/>
    <w:rsid w:val="00282E12"/>
    <w:rsid w:val="0028322A"/>
    <w:rsid w:val="00283347"/>
    <w:rsid w:val="002837BB"/>
    <w:rsid w:val="00283885"/>
    <w:rsid w:val="00285C93"/>
    <w:rsid w:val="0028611F"/>
    <w:rsid w:val="0028720B"/>
    <w:rsid w:val="002879CF"/>
    <w:rsid w:val="00287BC1"/>
    <w:rsid w:val="00292924"/>
    <w:rsid w:val="00292994"/>
    <w:rsid w:val="00292E10"/>
    <w:rsid w:val="00294902"/>
    <w:rsid w:val="002952B3"/>
    <w:rsid w:val="00295EC6"/>
    <w:rsid w:val="002961FA"/>
    <w:rsid w:val="00296442"/>
    <w:rsid w:val="00296A65"/>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FCE"/>
    <w:rsid w:val="002A67B3"/>
    <w:rsid w:val="002A6E9B"/>
    <w:rsid w:val="002A6EF8"/>
    <w:rsid w:val="002A71C5"/>
    <w:rsid w:val="002A73E3"/>
    <w:rsid w:val="002A7CA2"/>
    <w:rsid w:val="002B01D6"/>
    <w:rsid w:val="002B0448"/>
    <w:rsid w:val="002B0A98"/>
    <w:rsid w:val="002B1BBD"/>
    <w:rsid w:val="002B35CF"/>
    <w:rsid w:val="002B4894"/>
    <w:rsid w:val="002B4923"/>
    <w:rsid w:val="002B5A9F"/>
    <w:rsid w:val="002B5FFA"/>
    <w:rsid w:val="002B65F3"/>
    <w:rsid w:val="002B7015"/>
    <w:rsid w:val="002B71BD"/>
    <w:rsid w:val="002B77E3"/>
    <w:rsid w:val="002B7B9D"/>
    <w:rsid w:val="002C04C9"/>
    <w:rsid w:val="002C05A1"/>
    <w:rsid w:val="002C066B"/>
    <w:rsid w:val="002C1051"/>
    <w:rsid w:val="002C2E93"/>
    <w:rsid w:val="002C31FA"/>
    <w:rsid w:val="002C4900"/>
    <w:rsid w:val="002C5FFC"/>
    <w:rsid w:val="002C6131"/>
    <w:rsid w:val="002C7B3D"/>
    <w:rsid w:val="002C7B59"/>
    <w:rsid w:val="002D14D1"/>
    <w:rsid w:val="002D1A63"/>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C59"/>
    <w:rsid w:val="002E24CF"/>
    <w:rsid w:val="002E5413"/>
    <w:rsid w:val="002E54F5"/>
    <w:rsid w:val="002E575D"/>
    <w:rsid w:val="002E6186"/>
    <w:rsid w:val="002E7283"/>
    <w:rsid w:val="002E72E7"/>
    <w:rsid w:val="002E7382"/>
    <w:rsid w:val="002E7387"/>
    <w:rsid w:val="002F058C"/>
    <w:rsid w:val="002F1A33"/>
    <w:rsid w:val="002F1D1E"/>
    <w:rsid w:val="002F2269"/>
    <w:rsid w:val="002F28CE"/>
    <w:rsid w:val="002F2DF1"/>
    <w:rsid w:val="002F30C6"/>
    <w:rsid w:val="002F3132"/>
    <w:rsid w:val="002F355D"/>
    <w:rsid w:val="002F3609"/>
    <w:rsid w:val="002F4EB7"/>
    <w:rsid w:val="002F5126"/>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10C2C"/>
    <w:rsid w:val="0031122A"/>
    <w:rsid w:val="00311C86"/>
    <w:rsid w:val="003121E5"/>
    <w:rsid w:val="003122F5"/>
    <w:rsid w:val="00314601"/>
    <w:rsid w:val="00314741"/>
    <w:rsid w:val="003147D5"/>
    <w:rsid w:val="00315902"/>
    <w:rsid w:val="00315A5C"/>
    <w:rsid w:val="00315B72"/>
    <w:rsid w:val="0031608F"/>
    <w:rsid w:val="0031695C"/>
    <w:rsid w:val="003171CD"/>
    <w:rsid w:val="00317591"/>
    <w:rsid w:val="00320AE8"/>
    <w:rsid w:val="00320DBE"/>
    <w:rsid w:val="00321134"/>
    <w:rsid w:val="0032176B"/>
    <w:rsid w:val="003219FE"/>
    <w:rsid w:val="0032321A"/>
    <w:rsid w:val="00323993"/>
    <w:rsid w:val="00323D75"/>
    <w:rsid w:val="00323F85"/>
    <w:rsid w:val="00324072"/>
    <w:rsid w:val="00324860"/>
    <w:rsid w:val="0032695E"/>
    <w:rsid w:val="00326C30"/>
    <w:rsid w:val="00327DE4"/>
    <w:rsid w:val="00330697"/>
    <w:rsid w:val="00332B5E"/>
    <w:rsid w:val="0033419B"/>
    <w:rsid w:val="00335008"/>
    <w:rsid w:val="00335A70"/>
    <w:rsid w:val="00335BF2"/>
    <w:rsid w:val="00337AC7"/>
    <w:rsid w:val="0034049E"/>
    <w:rsid w:val="00340961"/>
    <w:rsid w:val="003441D5"/>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458E"/>
    <w:rsid w:val="003545C6"/>
    <w:rsid w:val="00354922"/>
    <w:rsid w:val="00360AC3"/>
    <w:rsid w:val="0036140D"/>
    <w:rsid w:val="00361FFB"/>
    <w:rsid w:val="003624C7"/>
    <w:rsid w:val="00362EBE"/>
    <w:rsid w:val="0036309E"/>
    <w:rsid w:val="00363B8E"/>
    <w:rsid w:val="00363EC5"/>
    <w:rsid w:val="0036420D"/>
    <w:rsid w:val="00364673"/>
    <w:rsid w:val="00364ACA"/>
    <w:rsid w:val="00364CB7"/>
    <w:rsid w:val="00364DC0"/>
    <w:rsid w:val="003669A0"/>
    <w:rsid w:val="00366A5D"/>
    <w:rsid w:val="00366F0C"/>
    <w:rsid w:val="003672CB"/>
    <w:rsid w:val="00370093"/>
    <w:rsid w:val="003703D8"/>
    <w:rsid w:val="0037145E"/>
    <w:rsid w:val="00374354"/>
    <w:rsid w:val="00374A29"/>
    <w:rsid w:val="00374CC4"/>
    <w:rsid w:val="00374E44"/>
    <w:rsid w:val="00376ADE"/>
    <w:rsid w:val="0037716D"/>
    <w:rsid w:val="00380013"/>
    <w:rsid w:val="003817B4"/>
    <w:rsid w:val="003818B5"/>
    <w:rsid w:val="003835E6"/>
    <w:rsid w:val="00383F5D"/>
    <w:rsid w:val="0038413A"/>
    <w:rsid w:val="00384464"/>
    <w:rsid w:val="003858C7"/>
    <w:rsid w:val="00385F30"/>
    <w:rsid w:val="003871D3"/>
    <w:rsid w:val="00387275"/>
    <w:rsid w:val="00387B58"/>
    <w:rsid w:val="00390236"/>
    <w:rsid w:val="003908DA"/>
    <w:rsid w:val="003908E0"/>
    <w:rsid w:val="003924D4"/>
    <w:rsid w:val="00392B98"/>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37FB"/>
    <w:rsid w:val="003A409E"/>
    <w:rsid w:val="003A54D4"/>
    <w:rsid w:val="003A6FBE"/>
    <w:rsid w:val="003B0614"/>
    <w:rsid w:val="003B0694"/>
    <w:rsid w:val="003B1002"/>
    <w:rsid w:val="003B11C5"/>
    <w:rsid w:val="003B1936"/>
    <w:rsid w:val="003B1D86"/>
    <w:rsid w:val="003B25EA"/>
    <w:rsid w:val="003B4D01"/>
    <w:rsid w:val="003B52BE"/>
    <w:rsid w:val="003B555B"/>
    <w:rsid w:val="003B611D"/>
    <w:rsid w:val="003B61DE"/>
    <w:rsid w:val="003B78A9"/>
    <w:rsid w:val="003C1A62"/>
    <w:rsid w:val="003C234F"/>
    <w:rsid w:val="003C236C"/>
    <w:rsid w:val="003C2A30"/>
    <w:rsid w:val="003C2B5C"/>
    <w:rsid w:val="003C496F"/>
    <w:rsid w:val="003C671D"/>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549D"/>
    <w:rsid w:val="003D5B82"/>
    <w:rsid w:val="003D5CB8"/>
    <w:rsid w:val="003D5D56"/>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807"/>
    <w:rsid w:val="003E581D"/>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5A0"/>
    <w:rsid w:val="003F48D8"/>
    <w:rsid w:val="003F623A"/>
    <w:rsid w:val="003F6499"/>
    <w:rsid w:val="003F69F5"/>
    <w:rsid w:val="00400FFE"/>
    <w:rsid w:val="0040142E"/>
    <w:rsid w:val="004016FA"/>
    <w:rsid w:val="00401A07"/>
    <w:rsid w:val="00401DC5"/>
    <w:rsid w:val="00402C05"/>
    <w:rsid w:val="0040309C"/>
    <w:rsid w:val="00403571"/>
    <w:rsid w:val="00404A79"/>
    <w:rsid w:val="00404BC9"/>
    <w:rsid w:val="00405B34"/>
    <w:rsid w:val="00405F6D"/>
    <w:rsid w:val="00406969"/>
    <w:rsid w:val="00411C80"/>
    <w:rsid w:val="00411C9C"/>
    <w:rsid w:val="004141D7"/>
    <w:rsid w:val="004148C4"/>
    <w:rsid w:val="00415018"/>
    <w:rsid w:val="0041599E"/>
    <w:rsid w:val="00416179"/>
    <w:rsid w:val="004163C9"/>
    <w:rsid w:val="00416446"/>
    <w:rsid w:val="00416F8C"/>
    <w:rsid w:val="00417473"/>
    <w:rsid w:val="00420608"/>
    <w:rsid w:val="0042072A"/>
    <w:rsid w:val="00420749"/>
    <w:rsid w:val="00420903"/>
    <w:rsid w:val="004210BC"/>
    <w:rsid w:val="00421124"/>
    <w:rsid w:val="004217F2"/>
    <w:rsid w:val="00421C65"/>
    <w:rsid w:val="00423757"/>
    <w:rsid w:val="004238FB"/>
    <w:rsid w:val="00423DA2"/>
    <w:rsid w:val="00423FFE"/>
    <w:rsid w:val="00424016"/>
    <w:rsid w:val="004247D5"/>
    <w:rsid w:val="00424AA5"/>
    <w:rsid w:val="00424AF1"/>
    <w:rsid w:val="00424C98"/>
    <w:rsid w:val="00425B6C"/>
    <w:rsid w:val="00425BAB"/>
    <w:rsid w:val="00426ED2"/>
    <w:rsid w:val="00427445"/>
    <w:rsid w:val="00427C5B"/>
    <w:rsid w:val="00430931"/>
    <w:rsid w:val="00431871"/>
    <w:rsid w:val="00432334"/>
    <w:rsid w:val="004323BD"/>
    <w:rsid w:val="004329D0"/>
    <w:rsid w:val="00434C11"/>
    <w:rsid w:val="00435396"/>
    <w:rsid w:val="00435C4E"/>
    <w:rsid w:val="00435D2F"/>
    <w:rsid w:val="0043676D"/>
    <w:rsid w:val="004368C0"/>
    <w:rsid w:val="004369E8"/>
    <w:rsid w:val="00436E04"/>
    <w:rsid w:val="004376CC"/>
    <w:rsid w:val="00437EA4"/>
    <w:rsid w:val="004404C1"/>
    <w:rsid w:val="004406D2"/>
    <w:rsid w:val="00441D27"/>
    <w:rsid w:val="004430D9"/>
    <w:rsid w:val="00443963"/>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5005"/>
    <w:rsid w:val="004552DE"/>
    <w:rsid w:val="004565A5"/>
    <w:rsid w:val="004569E6"/>
    <w:rsid w:val="004570B0"/>
    <w:rsid w:val="00457314"/>
    <w:rsid w:val="004606FA"/>
    <w:rsid w:val="0046078B"/>
    <w:rsid w:val="004607AB"/>
    <w:rsid w:val="00460D02"/>
    <w:rsid w:val="0046165C"/>
    <w:rsid w:val="004631D6"/>
    <w:rsid w:val="004641F9"/>
    <w:rsid w:val="00464271"/>
    <w:rsid w:val="004643FF"/>
    <w:rsid w:val="004647E7"/>
    <w:rsid w:val="00464F29"/>
    <w:rsid w:val="00465747"/>
    <w:rsid w:val="004657F9"/>
    <w:rsid w:val="00465ED8"/>
    <w:rsid w:val="004669C1"/>
    <w:rsid w:val="004677A8"/>
    <w:rsid w:val="0047089D"/>
    <w:rsid w:val="0047144E"/>
    <w:rsid w:val="00472D6C"/>
    <w:rsid w:val="00473732"/>
    <w:rsid w:val="00473A9F"/>
    <w:rsid w:val="0047416B"/>
    <w:rsid w:val="004746A3"/>
    <w:rsid w:val="00474E5F"/>
    <w:rsid w:val="004763B5"/>
    <w:rsid w:val="0047659D"/>
    <w:rsid w:val="0048096A"/>
    <w:rsid w:val="0048107F"/>
    <w:rsid w:val="004810AB"/>
    <w:rsid w:val="00482ACD"/>
    <w:rsid w:val="00482F1A"/>
    <w:rsid w:val="00482FC8"/>
    <w:rsid w:val="004833F1"/>
    <w:rsid w:val="00485460"/>
    <w:rsid w:val="00486DCC"/>
    <w:rsid w:val="0048734F"/>
    <w:rsid w:val="00487E0F"/>
    <w:rsid w:val="004903B1"/>
    <w:rsid w:val="004903C6"/>
    <w:rsid w:val="0049275C"/>
    <w:rsid w:val="004929CB"/>
    <w:rsid w:val="00495408"/>
    <w:rsid w:val="00495B90"/>
    <w:rsid w:val="0049614D"/>
    <w:rsid w:val="00496EB7"/>
    <w:rsid w:val="004A08BE"/>
    <w:rsid w:val="004A0DD1"/>
    <w:rsid w:val="004A186A"/>
    <w:rsid w:val="004A1A0D"/>
    <w:rsid w:val="004A1B5F"/>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60E"/>
    <w:rsid w:val="004B3EFA"/>
    <w:rsid w:val="004B443F"/>
    <w:rsid w:val="004B47E1"/>
    <w:rsid w:val="004B5BB2"/>
    <w:rsid w:val="004B5F5D"/>
    <w:rsid w:val="004B615A"/>
    <w:rsid w:val="004B640C"/>
    <w:rsid w:val="004B7BD8"/>
    <w:rsid w:val="004C0310"/>
    <w:rsid w:val="004C0814"/>
    <w:rsid w:val="004C0A3F"/>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4D7"/>
    <w:rsid w:val="004D3983"/>
    <w:rsid w:val="004D3C82"/>
    <w:rsid w:val="004D4A81"/>
    <w:rsid w:val="004D4D6D"/>
    <w:rsid w:val="004D51F9"/>
    <w:rsid w:val="004D5375"/>
    <w:rsid w:val="004D62C7"/>
    <w:rsid w:val="004D7919"/>
    <w:rsid w:val="004E07F0"/>
    <w:rsid w:val="004E10AF"/>
    <w:rsid w:val="004E1F70"/>
    <w:rsid w:val="004E2C53"/>
    <w:rsid w:val="004E32A1"/>
    <w:rsid w:val="004E368C"/>
    <w:rsid w:val="004E3F4A"/>
    <w:rsid w:val="004E4B37"/>
    <w:rsid w:val="004E5BAA"/>
    <w:rsid w:val="004E5D96"/>
    <w:rsid w:val="004F0593"/>
    <w:rsid w:val="004F0AB7"/>
    <w:rsid w:val="004F0E26"/>
    <w:rsid w:val="004F1997"/>
    <w:rsid w:val="004F2004"/>
    <w:rsid w:val="004F21BD"/>
    <w:rsid w:val="004F2B88"/>
    <w:rsid w:val="004F351A"/>
    <w:rsid w:val="004F3DE6"/>
    <w:rsid w:val="004F445A"/>
    <w:rsid w:val="004F5EDE"/>
    <w:rsid w:val="00500D62"/>
    <w:rsid w:val="005014DB"/>
    <w:rsid w:val="00502910"/>
    <w:rsid w:val="00502E46"/>
    <w:rsid w:val="00503F6F"/>
    <w:rsid w:val="005045D6"/>
    <w:rsid w:val="00504EF3"/>
    <w:rsid w:val="0050547A"/>
    <w:rsid w:val="0050568A"/>
    <w:rsid w:val="00507C3B"/>
    <w:rsid w:val="00510B36"/>
    <w:rsid w:val="005110F6"/>
    <w:rsid w:val="00511B41"/>
    <w:rsid w:val="005123DD"/>
    <w:rsid w:val="00512BE3"/>
    <w:rsid w:val="00512EEB"/>
    <w:rsid w:val="0051340C"/>
    <w:rsid w:val="00513DA4"/>
    <w:rsid w:val="00514F8A"/>
    <w:rsid w:val="00515003"/>
    <w:rsid w:val="00515632"/>
    <w:rsid w:val="0051614F"/>
    <w:rsid w:val="005164C5"/>
    <w:rsid w:val="00516720"/>
    <w:rsid w:val="005176CA"/>
    <w:rsid w:val="0052029D"/>
    <w:rsid w:val="005204C6"/>
    <w:rsid w:val="005208FE"/>
    <w:rsid w:val="0052127F"/>
    <w:rsid w:val="005223D1"/>
    <w:rsid w:val="00522700"/>
    <w:rsid w:val="00522F3B"/>
    <w:rsid w:val="005238E9"/>
    <w:rsid w:val="00523B7F"/>
    <w:rsid w:val="005253E2"/>
    <w:rsid w:val="00526943"/>
    <w:rsid w:val="00526F28"/>
    <w:rsid w:val="00526F70"/>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2155"/>
    <w:rsid w:val="0054239C"/>
    <w:rsid w:val="00542D27"/>
    <w:rsid w:val="005437E2"/>
    <w:rsid w:val="00543DE3"/>
    <w:rsid w:val="00543FE2"/>
    <w:rsid w:val="005442F9"/>
    <w:rsid w:val="0054467F"/>
    <w:rsid w:val="00544930"/>
    <w:rsid w:val="00544A50"/>
    <w:rsid w:val="00544C80"/>
    <w:rsid w:val="00547F0E"/>
    <w:rsid w:val="00547F4A"/>
    <w:rsid w:val="0055202B"/>
    <w:rsid w:val="005524C3"/>
    <w:rsid w:val="00552B91"/>
    <w:rsid w:val="005542A1"/>
    <w:rsid w:val="005545F6"/>
    <w:rsid w:val="00554F9B"/>
    <w:rsid w:val="00555F78"/>
    <w:rsid w:val="00556EF0"/>
    <w:rsid w:val="0056031C"/>
    <w:rsid w:val="005617D6"/>
    <w:rsid w:val="00561FBE"/>
    <w:rsid w:val="005627AF"/>
    <w:rsid w:val="00563583"/>
    <w:rsid w:val="00564074"/>
    <w:rsid w:val="005646E3"/>
    <w:rsid w:val="00566499"/>
    <w:rsid w:val="005664FB"/>
    <w:rsid w:val="00566E57"/>
    <w:rsid w:val="00567A51"/>
    <w:rsid w:val="005704DD"/>
    <w:rsid w:val="00570B9D"/>
    <w:rsid w:val="00570D1D"/>
    <w:rsid w:val="005717DA"/>
    <w:rsid w:val="00572688"/>
    <w:rsid w:val="00573EBC"/>
    <w:rsid w:val="005753F5"/>
    <w:rsid w:val="00576108"/>
    <w:rsid w:val="005765EA"/>
    <w:rsid w:val="00576DD7"/>
    <w:rsid w:val="005775E7"/>
    <w:rsid w:val="00577BCE"/>
    <w:rsid w:val="00580131"/>
    <w:rsid w:val="005819DD"/>
    <w:rsid w:val="00581B26"/>
    <w:rsid w:val="00582250"/>
    <w:rsid w:val="0058281A"/>
    <w:rsid w:val="00583C35"/>
    <w:rsid w:val="0058433B"/>
    <w:rsid w:val="005846F4"/>
    <w:rsid w:val="0058519E"/>
    <w:rsid w:val="005853DE"/>
    <w:rsid w:val="0058596D"/>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31A"/>
    <w:rsid w:val="00593A96"/>
    <w:rsid w:val="005947BA"/>
    <w:rsid w:val="00595001"/>
    <w:rsid w:val="005957F0"/>
    <w:rsid w:val="00595837"/>
    <w:rsid w:val="00595EB6"/>
    <w:rsid w:val="00596187"/>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3870"/>
    <w:rsid w:val="005B4651"/>
    <w:rsid w:val="005B476C"/>
    <w:rsid w:val="005B50B9"/>
    <w:rsid w:val="005B53E6"/>
    <w:rsid w:val="005B5BC8"/>
    <w:rsid w:val="005B624D"/>
    <w:rsid w:val="005B7CC2"/>
    <w:rsid w:val="005C01BA"/>
    <w:rsid w:val="005C0206"/>
    <w:rsid w:val="005C07DE"/>
    <w:rsid w:val="005C0EBD"/>
    <w:rsid w:val="005C2A50"/>
    <w:rsid w:val="005C3003"/>
    <w:rsid w:val="005C3533"/>
    <w:rsid w:val="005C4C86"/>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F0AD0"/>
    <w:rsid w:val="005F0B12"/>
    <w:rsid w:val="005F0FA4"/>
    <w:rsid w:val="005F1762"/>
    <w:rsid w:val="005F2940"/>
    <w:rsid w:val="005F4066"/>
    <w:rsid w:val="005F4807"/>
    <w:rsid w:val="005F57CE"/>
    <w:rsid w:val="005F5A0E"/>
    <w:rsid w:val="005F61B3"/>
    <w:rsid w:val="005F7074"/>
    <w:rsid w:val="005F7243"/>
    <w:rsid w:val="0060011C"/>
    <w:rsid w:val="006003A2"/>
    <w:rsid w:val="0060165E"/>
    <w:rsid w:val="0060242C"/>
    <w:rsid w:val="00602775"/>
    <w:rsid w:val="0060285F"/>
    <w:rsid w:val="006032AA"/>
    <w:rsid w:val="00603D3C"/>
    <w:rsid w:val="006043AC"/>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76D"/>
    <w:rsid w:val="00620F6A"/>
    <w:rsid w:val="00621641"/>
    <w:rsid w:val="00622149"/>
    <w:rsid w:val="006234A1"/>
    <w:rsid w:val="0062362F"/>
    <w:rsid w:val="00623BDF"/>
    <w:rsid w:val="00624701"/>
    <w:rsid w:val="006247A7"/>
    <w:rsid w:val="00624F7B"/>
    <w:rsid w:val="006255CD"/>
    <w:rsid w:val="00626D79"/>
    <w:rsid w:val="00626E95"/>
    <w:rsid w:val="006273A9"/>
    <w:rsid w:val="00627FDB"/>
    <w:rsid w:val="006301A3"/>
    <w:rsid w:val="00630E34"/>
    <w:rsid w:val="00632E4F"/>
    <w:rsid w:val="0063342A"/>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D1D"/>
    <w:rsid w:val="0065026A"/>
    <w:rsid w:val="0065085C"/>
    <w:rsid w:val="00651498"/>
    <w:rsid w:val="00652856"/>
    <w:rsid w:val="00653AFF"/>
    <w:rsid w:val="00653D76"/>
    <w:rsid w:val="006542A9"/>
    <w:rsid w:val="0065454D"/>
    <w:rsid w:val="00654B9C"/>
    <w:rsid w:val="006555AB"/>
    <w:rsid w:val="00655FFD"/>
    <w:rsid w:val="0065728F"/>
    <w:rsid w:val="006576DB"/>
    <w:rsid w:val="006601A0"/>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EE8"/>
    <w:rsid w:val="00672F20"/>
    <w:rsid w:val="0067376E"/>
    <w:rsid w:val="00674DB6"/>
    <w:rsid w:val="00674EFC"/>
    <w:rsid w:val="00675308"/>
    <w:rsid w:val="00675893"/>
    <w:rsid w:val="00675896"/>
    <w:rsid w:val="00676920"/>
    <w:rsid w:val="00677A5B"/>
    <w:rsid w:val="00677D78"/>
    <w:rsid w:val="006814A1"/>
    <w:rsid w:val="00681AE4"/>
    <w:rsid w:val="00682768"/>
    <w:rsid w:val="00682F80"/>
    <w:rsid w:val="006838CA"/>
    <w:rsid w:val="00684AD3"/>
    <w:rsid w:val="00684FE3"/>
    <w:rsid w:val="0068516F"/>
    <w:rsid w:val="00685BB4"/>
    <w:rsid w:val="00685F97"/>
    <w:rsid w:val="0068675F"/>
    <w:rsid w:val="00686C71"/>
    <w:rsid w:val="00686D5A"/>
    <w:rsid w:val="00687A4C"/>
    <w:rsid w:val="00687A95"/>
    <w:rsid w:val="00687E19"/>
    <w:rsid w:val="006902A2"/>
    <w:rsid w:val="006911E1"/>
    <w:rsid w:val="00692960"/>
    <w:rsid w:val="00692E70"/>
    <w:rsid w:val="00693011"/>
    <w:rsid w:val="00693649"/>
    <w:rsid w:val="006937D0"/>
    <w:rsid w:val="00693DB7"/>
    <w:rsid w:val="00694ABE"/>
    <w:rsid w:val="00694E97"/>
    <w:rsid w:val="006958D4"/>
    <w:rsid w:val="0069605D"/>
    <w:rsid w:val="00696CC1"/>
    <w:rsid w:val="006A0527"/>
    <w:rsid w:val="006A0FE6"/>
    <w:rsid w:val="006A1502"/>
    <w:rsid w:val="006A184D"/>
    <w:rsid w:val="006A1D42"/>
    <w:rsid w:val="006A1E0F"/>
    <w:rsid w:val="006A20E2"/>
    <w:rsid w:val="006A26F6"/>
    <w:rsid w:val="006A30B3"/>
    <w:rsid w:val="006A3655"/>
    <w:rsid w:val="006A3742"/>
    <w:rsid w:val="006A3A05"/>
    <w:rsid w:val="006A50C9"/>
    <w:rsid w:val="006A5E6F"/>
    <w:rsid w:val="006A60C9"/>
    <w:rsid w:val="006A6CF5"/>
    <w:rsid w:val="006A73B6"/>
    <w:rsid w:val="006B136D"/>
    <w:rsid w:val="006B2BE5"/>
    <w:rsid w:val="006B2E8F"/>
    <w:rsid w:val="006B3469"/>
    <w:rsid w:val="006B3AEF"/>
    <w:rsid w:val="006B3D26"/>
    <w:rsid w:val="006B4213"/>
    <w:rsid w:val="006B426B"/>
    <w:rsid w:val="006B461C"/>
    <w:rsid w:val="006B48AC"/>
    <w:rsid w:val="006B4AE9"/>
    <w:rsid w:val="006B556F"/>
    <w:rsid w:val="006B55DD"/>
    <w:rsid w:val="006B6151"/>
    <w:rsid w:val="006C038B"/>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7864"/>
    <w:rsid w:val="006D7DFC"/>
    <w:rsid w:val="006E0158"/>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5DED"/>
    <w:rsid w:val="006E7A79"/>
    <w:rsid w:val="006F07BA"/>
    <w:rsid w:val="006F0BFE"/>
    <w:rsid w:val="006F12CE"/>
    <w:rsid w:val="006F1B86"/>
    <w:rsid w:val="006F3B76"/>
    <w:rsid w:val="006F636F"/>
    <w:rsid w:val="006F68EF"/>
    <w:rsid w:val="007004B2"/>
    <w:rsid w:val="00700573"/>
    <w:rsid w:val="00700BF3"/>
    <w:rsid w:val="00703587"/>
    <w:rsid w:val="007037DF"/>
    <w:rsid w:val="00704113"/>
    <w:rsid w:val="007047C0"/>
    <w:rsid w:val="00704ABD"/>
    <w:rsid w:val="007058B6"/>
    <w:rsid w:val="00705E14"/>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F3C"/>
    <w:rsid w:val="00727214"/>
    <w:rsid w:val="00727502"/>
    <w:rsid w:val="0072758A"/>
    <w:rsid w:val="00727C6B"/>
    <w:rsid w:val="00731019"/>
    <w:rsid w:val="00732678"/>
    <w:rsid w:val="00733334"/>
    <w:rsid w:val="0073440A"/>
    <w:rsid w:val="00734608"/>
    <w:rsid w:val="0073586E"/>
    <w:rsid w:val="00735B16"/>
    <w:rsid w:val="00737D7A"/>
    <w:rsid w:val="007404CC"/>
    <w:rsid w:val="00740801"/>
    <w:rsid w:val="00740DE8"/>
    <w:rsid w:val="007410A1"/>
    <w:rsid w:val="00741138"/>
    <w:rsid w:val="00741B5E"/>
    <w:rsid w:val="00741EB1"/>
    <w:rsid w:val="00741EE4"/>
    <w:rsid w:val="00741F16"/>
    <w:rsid w:val="0074257D"/>
    <w:rsid w:val="00742FC4"/>
    <w:rsid w:val="007431A3"/>
    <w:rsid w:val="0074365F"/>
    <w:rsid w:val="00745017"/>
    <w:rsid w:val="00745094"/>
    <w:rsid w:val="007457F5"/>
    <w:rsid w:val="00747C7A"/>
    <w:rsid w:val="00750387"/>
    <w:rsid w:val="007504B3"/>
    <w:rsid w:val="00750EF1"/>
    <w:rsid w:val="00750FFB"/>
    <w:rsid w:val="0075157E"/>
    <w:rsid w:val="00751C03"/>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D69"/>
    <w:rsid w:val="00766DD7"/>
    <w:rsid w:val="00770D57"/>
    <w:rsid w:val="00771627"/>
    <w:rsid w:val="00773633"/>
    <w:rsid w:val="007758DB"/>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87BF4"/>
    <w:rsid w:val="0079047E"/>
    <w:rsid w:val="0079068C"/>
    <w:rsid w:val="00790CB8"/>
    <w:rsid w:val="00792C00"/>
    <w:rsid w:val="00794B7E"/>
    <w:rsid w:val="00794BB4"/>
    <w:rsid w:val="00794C95"/>
    <w:rsid w:val="00794D79"/>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BF"/>
    <w:rsid w:val="007A77CC"/>
    <w:rsid w:val="007A7A2D"/>
    <w:rsid w:val="007A7D8B"/>
    <w:rsid w:val="007B0258"/>
    <w:rsid w:val="007B105A"/>
    <w:rsid w:val="007B1197"/>
    <w:rsid w:val="007B2E2A"/>
    <w:rsid w:val="007B319C"/>
    <w:rsid w:val="007B3605"/>
    <w:rsid w:val="007B3806"/>
    <w:rsid w:val="007B3867"/>
    <w:rsid w:val="007B39B9"/>
    <w:rsid w:val="007B3D6A"/>
    <w:rsid w:val="007B4F60"/>
    <w:rsid w:val="007B551C"/>
    <w:rsid w:val="007B6265"/>
    <w:rsid w:val="007B65ED"/>
    <w:rsid w:val="007B6B1C"/>
    <w:rsid w:val="007C040A"/>
    <w:rsid w:val="007C16E6"/>
    <w:rsid w:val="007C220F"/>
    <w:rsid w:val="007C287A"/>
    <w:rsid w:val="007C34ED"/>
    <w:rsid w:val="007C3596"/>
    <w:rsid w:val="007C3BA6"/>
    <w:rsid w:val="007C3C85"/>
    <w:rsid w:val="007C4382"/>
    <w:rsid w:val="007C5767"/>
    <w:rsid w:val="007C5AD5"/>
    <w:rsid w:val="007C5BD9"/>
    <w:rsid w:val="007C5C33"/>
    <w:rsid w:val="007C6FE7"/>
    <w:rsid w:val="007C73FF"/>
    <w:rsid w:val="007D054F"/>
    <w:rsid w:val="007D204F"/>
    <w:rsid w:val="007D3609"/>
    <w:rsid w:val="007D3C5E"/>
    <w:rsid w:val="007D53A2"/>
    <w:rsid w:val="007D56E0"/>
    <w:rsid w:val="007D59AF"/>
    <w:rsid w:val="007D5EEC"/>
    <w:rsid w:val="007D5FC6"/>
    <w:rsid w:val="007D65B6"/>
    <w:rsid w:val="007D667B"/>
    <w:rsid w:val="007D7490"/>
    <w:rsid w:val="007D7BDB"/>
    <w:rsid w:val="007E0411"/>
    <w:rsid w:val="007E05BA"/>
    <w:rsid w:val="007E23D3"/>
    <w:rsid w:val="007E3309"/>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965"/>
    <w:rsid w:val="007F73D9"/>
    <w:rsid w:val="007F75D5"/>
    <w:rsid w:val="007F7660"/>
    <w:rsid w:val="00800FD4"/>
    <w:rsid w:val="00801395"/>
    <w:rsid w:val="0080238E"/>
    <w:rsid w:val="0080267A"/>
    <w:rsid w:val="00802891"/>
    <w:rsid w:val="0080327F"/>
    <w:rsid w:val="00803322"/>
    <w:rsid w:val="00803794"/>
    <w:rsid w:val="00804F87"/>
    <w:rsid w:val="00805423"/>
    <w:rsid w:val="008054B3"/>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E13"/>
    <w:rsid w:val="00813E16"/>
    <w:rsid w:val="00814212"/>
    <w:rsid w:val="0081422C"/>
    <w:rsid w:val="008150A7"/>
    <w:rsid w:val="00817727"/>
    <w:rsid w:val="00817934"/>
    <w:rsid w:val="00817A3B"/>
    <w:rsid w:val="00820186"/>
    <w:rsid w:val="008202FA"/>
    <w:rsid w:val="00822090"/>
    <w:rsid w:val="00824853"/>
    <w:rsid w:val="00824AFE"/>
    <w:rsid w:val="00825391"/>
    <w:rsid w:val="00825581"/>
    <w:rsid w:val="0082661B"/>
    <w:rsid w:val="008273D0"/>
    <w:rsid w:val="00827C17"/>
    <w:rsid w:val="008301C7"/>
    <w:rsid w:val="00830F5F"/>
    <w:rsid w:val="00831A87"/>
    <w:rsid w:val="00831E7E"/>
    <w:rsid w:val="008321C5"/>
    <w:rsid w:val="0083299E"/>
    <w:rsid w:val="008329C2"/>
    <w:rsid w:val="00833750"/>
    <w:rsid w:val="008338B1"/>
    <w:rsid w:val="00833E15"/>
    <w:rsid w:val="0083411F"/>
    <w:rsid w:val="00834757"/>
    <w:rsid w:val="00834B7F"/>
    <w:rsid w:val="00835489"/>
    <w:rsid w:val="008354FF"/>
    <w:rsid w:val="00835BAB"/>
    <w:rsid w:val="00836DF4"/>
    <w:rsid w:val="00836E8F"/>
    <w:rsid w:val="00837D82"/>
    <w:rsid w:val="008402F5"/>
    <w:rsid w:val="00840966"/>
    <w:rsid w:val="008413A3"/>
    <w:rsid w:val="00841D8C"/>
    <w:rsid w:val="008425FA"/>
    <w:rsid w:val="00842852"/>
    <w:rsid w:val="00842A09"/>
    <w:rsid w:val="00842F25"/>
    <w:rsid w:val="008430C5"/>
    <w:rsid w:val="00845F50"/>
    <w:rsid w:val="00845F72"/>
    <w:rsid w:val="00851CD4"/>
    <w:rsid w:val="00852463"/>
    <w:rsid w:val="00853EC4"/>
    <w:rsid w:val="00854370"/>
    <w:rsid w:val="00855C29"/>
    <w:rsid w:val="00855E16"/>
    <w:rsid w:val="00856C90"/>
    <w:rsid w:val="00857736"/>
    <w:rsid w:val="00857800"/>
    <w:rsid w:val="00857B52"/>
    <w:rsid w:val="00857D2D"/>
    <w:rsid w:val="00857DB6"/>
    <w:rsid w:val="00860658"/>
    <w:rsid w:val="00860BE8"/>
    <w:rsid w:val="008612A0"/>
    <w:rsid w:val="008617DE"/>
    <w:rsid w:val="00861A2A"/>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B95"/>
    <w:rsid w:val="00867374"/>
    <w:rsid w:val="00867528"/>
    <w:rsid w:val="008677DE"/>
    <w:rsid w:val="00870C47"/>
    <w:rsid w:val="00872AC7"/>
    <w:rsid w:val="00872DD7"/>
    <w:rsid w:val="00873F1B"/>
    <w:rsid w:val="008741CF"/>
    <w:rsid w:val="008743A8"/>
    <w:rsid w:val="00880324"/>
    <w:rsid w:val="00880C95"/>
    <w:rsid w:val="008818F4"/>
    <w:rsid w:val="00882E01"/>
    <w:rsid w:val="00883873"/>
    <w:rsid w:val="00883FDE"/>
    <w:rsid w:val="00884BC8"/>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6D4"/>
    <w:rsid w:val="008A296B"/>
    <w:rsid w:val="008A2A25"/>
    <w:rsid w:val="008A2D84"/>
    <w:rsid w:val="008A2EB9"/>
    <w:rsid w:val="008A3E3A"/>
    <w:rsid w:val="008A3FE7"/>
    <w:rsid w:val="008A537A"/>
    <w:rsid w:val="008A5757"/>
    <w:rsid w:val="008A5BA6"/>
    <w:rsid w:val="008A5F8F"/>
    <w:rsid w:val="008A6224"/>
    <w:rsid w:val="008A6EED"/>
    <w:rsid w:val="008A7203"/>
    <w:rsid w:val="008A778B"/>
    <w:rsid w:val="008A7EA6"/>
    <w:rsid w:val="008B033E"/>
    <w:rsid w:val="008B08E3"/>
    <w:rsid w:val="008B0A4D"/>
    <w:rsid w:val="008B11F6"/>
    <w:rsid w:val="008B2DAF"/>
    <w:rsid w:val="008B2FE0"/>
    <w:rsid w:val="008B31A9"/>
    <w:rsid w:val="008B32EF"/>
    <w:rsid w:val="008B4030"/>
    <w:rsid w:val="008B637D"/>
    <w:rsid w:val="008B6A8E"/>
    <w:rsid w:val="008B79C4"/>
    <w:rsid w:val="008B7C1F"/>
    <w:rsid w:val="008B7D90"/>
    <w:rsid w:val="008C02E9"/>
    <w:rsid w:val="008C170D"/>
    <w:rsid w:val="008C1808"/>
    <w:rsid w:val="008C250C"/>
    <w:rsid w:val="008C26C9"/>
    <w:rsid w:val="008C2BF6"/>
    <w:rsid w:val="008C4A28"/>
    <w:rsid w:val="008C4CC5"/>
    <w:rsid w:val="008C516B"/>
    <w:rsid w:val="008C698D"/>
    <w:rsid w:val="008C6B61"/>
    <w:rsid w:val="008C6C0B"/>
    <w:rsid w:val="008D0099"/>
    <w:rsid w:val="008D0585"/>
    <w:rsid w:val="008D0B7F"/>
    <w:rsid w:val="008D2298"/>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B5E"/>
    <w:rsid w:val="008E4D93"/>
    <w:rsid w:val="008E53DA"/>
    <w:rsid w:val="008E547C"/>
    <w:rsid w:val="008E54D2"/>
    <w:rsid w:val="008E59AE"/>
    <w:rsid w:val="008E68BD"/>
    <w:rsid w:val="008E759C"/>
    <w:rsid w:val="008E7C07"/>
    <w:rsid w:val="008E7C89"/>
    <w:rsid w:val="008F16F8"/>
    <w:rsid w:val="008F2204"/>
    <w:rsid w:val="008F3036"/>
    <w:rsid w:val="008F337B"/>
    <w:rsid w:val="008F34A8"/>
    <w:rsid w:val="008F4398"/>
    <w:rsid w:val="008F46A1"/>
    <w:rsid w:val="008F5144"/>
    <w:rsid w:val="008F6985"/>
    <w:rsid w:val="008F7D1C"/>
    <w:rsid w:val="00900AAC"/>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10A48"/>
    <w:rsid w:val="00912CD5"/>
    <w:rsid w:val="0091328D"/>
    <w:rsid w:val="00913807"/>
    <w:rsid w:val="00913964"/>
    <w:rsid w:val="00914A5C"/>
    <w:rsid w:val="00914D25"/>
    <w:rsid w:val="009158B8"/>
    <w:rsid w:val="0091629F"/>
    <w:rsid w:val="0092132C"/>
    <w:rsid w:val="009216E9"/>
    <w:rsid w:val="00922C48"/>
    <w:rsid w:val="00923332"/>
    <w:rsid w:val="00923775"/>
    <w:rsid w:val="00923DF0"/>
    <w:rsid w:val="00924C24"/>
    <w:rsid w:val="00925E4F"/>
    <w:rsid w:val="00927A65"/>
    <w:rsid w:val="00927DFE"/>
    <w:rsid w:val="00930CEE"/>
    <w:rsid w:val="00930E55"/>
    <w:rsid w:val="009317CE"/>
    <w:rsid w:val="00931936"/>
    <w:rsid w:val="00931F37"/>
    <w:rsid w:val="00932081"/>
    <w:rsid w:val="00932481"/>
    <w:rsid w:val="00932BE9"/>
    <w:rsid w:val="00932D39"/>
    <w:rsid w:val="00932E49"/>
    <w:rsid w:val="00933527"/>
    <w:rsid w:val="00933FCA"/>
    <w:rsid w:val="0093432D"/>
    <w:rsid w:val="00936092"/>
    <w:rsid w:val="0093633D"/>
    <w:rsid w:val="0093649B"/>
    <w:rsid w:val="0093789D"/>
    <w:rsid w:val="00937B5D"/>
    <w:rsid w:val="00940521"/>
    <w:rsid w:val="00941E9C"/>
    <w:rsid w:val="009435C3"/>
    <w:rsid w:val="00943BDD"/>
    <w:rsid w:val="00943F8F"/>
    <w:rsid w:val="00944132"/>
    <w:rsid w:val="00944A1D"/>
    <w:rsid w:val="00945411"/>
    <w:rsid w:val="009456A6"/>
    <w:rsid w:val="009457D6"/>
    <w:rsid w:val="00945940"/>
    <w:rsid w:val="0094683D"/>
    <w:rsid w:val="009470A6"/>
    <w:rsid w:val="009473E3"/>
    <w:rsid w:val="00950CB4"/>
    <w:rsid w:val="00950E68"/>
    <w:rsid w:val="00951E7E"/>
    <w:rsid w:val="00951F8A"/>
    <w:rsid w:val="00952C2B"/>
    <w:rsid w:val="00953AB5"/>
    <w:rsid w:val="0095487E"/>
    <w:rsid w:val="009549E5"/>
    <w:rsid w:val="0095565E"/>
    <w:rsid w:val="00955C3D"/>
    <w:rsid w:val="00956784"/>
    <w:rsid w:val="0095721E"/>
    <w:rsid w:val="009605C6"/>
    <w:rsid w:val="00962244"/>
    <w:rsid w:val="00962865"/>
    <w:rsid w:val="00962CD1"/>
    <w:rsid w:val="0096320D"/>
    <w:rsid w:val="009637EB"/>
    <w:rsid w:val="00964559"/>
    <w:rsid w:val="0096580A"/>
    <w:rsid w:val="00965C38"/>
    <w:rsid w:val="00965DED"/>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7013"/>
    <w:rsid w:val="00977362"/>
    <w:rsid w:val="00977E02"/>
    <w:rsid w:val="00977E0B"/>
    <w:rsid w:val="00980558"/>
    <w:rsid w:val="00980E59"/>
    <w:rsid w:val="00981B1E"/>
    <w:rsid w:val="00982428"/>
    <w:rsid w:val="0098249A"/>
    <w:rsid w:val="00982974"/>
    <w:rsid w:val="009829B1"/>
    <w:rsid w:val="00982BE4"/>
    <w:rsid w:val="00982F55"/>
    <w:rsid w:val="00983529"/>
    <w:rsid w:val="0098362D"/>
    <w:rsid w:val="00983B2D"/>
    <w:rsid w:val="009847E9"/>
    <w:rsid w:val="00984812"/>
    <w:rsid w:val="00984B16"/>
    <w:rsid w:val="00986415"/>
    <w:rsid w:val="00986770"/>
    <w:rsid w:val="0098752F"/>
    <w:rsid w:val="00987D79"/>
    <w:rsid w:val="00987E09"/>
    <w:rsid w:val="00990C98"/>
    <w:rsid w:val="0099105C"/>
    <w:rsid w:val="00991354"/>
    <w:rsid w:val="00991776"/>
    <w:rsid w:val="00992170"/>
    <w:rsid w:val="00992704"/>
    <w:rsid w:val="0099306D"/>
    <w:rsid w:val="009941DF"/>
    <w:rsid w:val="00996F71"/>
    <w:rsid w:val="00997D19"/>
    <w:rsid w:val="00997E08"/>
    <w:rsid w:val="00997FB7"/>
    <w:rsid w:val="009A1150"/>
    <w:rsid w:val="009A21B1"/>
    <w:rsid w:val="009A241A"/>
    <w:rsid w:val="009A4743"/>
    <w:rsid w:val="009A49A7"/>
    <w:rsid w:val="009A5241"/>
    <w:rsid w:val="009A53EA"/>
    <w:rsid w:val="009A557A"/>
    <w:rsid w:val="009A56A4"/>
    <w:rsid w:val="009A5E4E"/>
    <w:rsid w:val="009A64AF"/>
    <w:rsid w:val="009A6EC3"/>
    <w:rsid w:val="009B067D"/>
    <w:rsid w:val="009B1379"/>
    <w:rsid w:val="009B1449"/>
    <w:rsid w:val="009B18E5"/>
    <w:rsid w:val="009B1C11"/>
    <w:rsid w:val="009B1E32"/>
    <w:rsid w:val="009B2155"/>
    <w:rsid w:val="009B2453"/>
    <w:rsid w:val="009B25DF"/>
    <w:rsid w:val="009B2911"/>
    <w:rsid w:val="009B324E"/>
    <w:rsid w:val="009B335F"/>
    <w:rsid w:val="009B3B4C"/>
    <w:rsid w:val="009B40C8"/>
    <w:rsid w:val="009B5EEB"/>
    <w:rsid w:val="009B6A28"/>
    <w:rsid w:val="009B7070"/>
    <w:rsid w:val="009B70C0"/>
    <w:rsid w:val="009B7236"/>
    <w:rsid w:val="009B74CA"/>
    <w:rsid w:val="009B7588"/>
    <w:rsid w:val="009B7B17"/>
    <w:rsid w:val="009C02A2"/>
    <w:rsid w:val="009C0700"/>
    <w:rsid w:val="009C266C"/>
    <w:rsid w:val="009C29AF"/>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397F"/>
    <w:rsid w:val="009F562B"/>
    <w:rsid w:val="009F5ED9"/>
    <w:rsid w:val="009F6220"/>
    <w:rsid w:val="00A00237"/>
    <w:rsid w:val="00A00928"/>
    <w:rsid w:val="00A0097F"/>
    <w:rsid w:val="00A00C0E"/>
    <w:rsid w:val="00A01482"/>
    <w:rsid w:val="00A018A7"/>
    <w:rsid w:val="00A0215E"/>
    <w:rsid w:val="00A03907"/>
    <w:rsid w:val="00A03E1B"/>
    <w:rsid w:val="00A04482"/>
    <w:rsid w:val="00A0479D"/>
    <w:rsid w:val="00A048D6"/>
    <w:rsid w:val="00A04AFF"/>
    <w:rsid w:val="00A0516B"/>
    <w:rsid w:val="00A051BC"/>
    <w:rsid w:val="00A056B5"/>
    <w:rsid w:val="00A06465"/>
    <w:rsid w:val="00A11208"/>
    <w:rsid w:val="00A115B0"/>
    <w:rsid w:val="00A118DF"/>
    <w:rsid w:val="00A1268E"/>
    <w:rsid w:val="00A1456C"/>
    <w:rsid w:val="00A157BB"/>
    <w:rsid w:val="00A15EF8"/>
    <w:rsid w:val="00A16979"/>
    <w:rsid w:val="00A16E65"/>
    <w:rsid w:val="00A1758B"/>
    <w:rsid w:val="00A200E6"/>
    <w:rsid w:val="00A21498"/>
    <w:rsid w:val="00A22224"/>
    <w:rsid w:val="00A22507"/>
    <w:rsid w:val="00A23050"/>
    <w:rsid w:val="00A23AEF"/>
    <w:rsid w:val="00A23FB5"/>
    <w:rsid w:val="00A2586E"/>
    <w:rsid w:val="00A25EDC"/>
    <w:rsid w:val="00A26577"/>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7489"/>
    <w:rsid w:val="00A47692"/>
    <w:rsid w:val="00A4796B"/>
    <w:rsid w:val="00A516EB"/>
    <w:rsid w:val="00A517A7"/>
    <w:rsid w:val="00A5230B"/>
    <w:rsid w:val="00A52AFF"/>
    <w:rsid w:val="00A5323A"/>
    <w:rsid w:val="00A54D68"/>
    <w:rsid w:val="00A55001"/>
    <w:rsid w:val="00A55949"/>
    <w:rsid w:val="00A55E9F"/>
    <w:rsid w:val="00A57D75"/>
    <w:rsid w:val="00A60632"/>
    <w:rsid w:val="00A60B62"/>
    <w:rsid w:val="00A60CA0"/>
    <w:rsid w:val="00A613A8"/>
    <w:rsid w:val="00A61477"/>
    <w:rsid w:val="00A6219D"/>
    <w:rsid w:val="00A628AB"/>
    <w:rsid w:val="00A63610"/>
    <w:rsid w:val="00A63D21"/>
    <w:rsid w:val="00A63E21"/>
    <w:rsid w:val="00A645B6"/>
    <w:rsid w:val="00A64A58"/>
    <w:rsid w:val="00A64D48"/>
    <w:rsid w:val="00A658C6"/>
    <w:rsid w:val="00A665E9"/>
    <w:rsid w:val="00A66EFC"/>
    <w:rsid w:val="00A7008A"/>
    <w:rsid w:val="00A70C47"/>
    <w:rsid w:val="00A70F65"/>
    <w:rsid w:val="00A710BE"/>
    <w:rsid w:val="00A731F4"/>
    <w:rsid w:val="00A737D5"/>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AA8"/>
    <w:rsid w:val="00A91ECF"/>
    <w:rsid w:val="00A921D9"/>
    <w:rsid w:val="00A92260"/>
    <w:rsid w:val="00A9228A"/>
    <w:rsid w:val="00A932CF"/>
    <w:rsid w:val="00A9392B"/>
    <w:rsid w:val="00A93FDC"/>
    <w:rsid w:val="00A949D1"/>
    <w:rsid w:val="00A95752"/>
    <w:rsid w:val="00A95EE2"/>
    <w:rsid w:val="00A967DA"/>
    <w:rsid w:val="00A97807"/>
    <w:rsid w:val="00AA053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B0AEF"/>
    <w:rsid w:val="00AB0B50"/>
    <w:rsid w:val="00AB24F2"/>
    <w:rsid w:val="00AB2E46"/>
    <w:rsid w:val="00AB3626"/>
    <w:rsid w:val="00AB362F"/>
    <w:rsid w:val="00AB3F85"/>
    <w:rsid w:val="00AB5031"/>
    <w:rsid w:val="00AB55E8"/>
    <w:rsid w:val="00AB5EC0"/>
    <w:rsid w:val="00AB7163"/>
    <w:rsid w:val="00AC0003"/>
    <w:rsid w:val="00AC0776"/>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232E"/>
    <w:rsid w:val="00AD2557"/>
    <w:rsid w:val="00AD2735"/>
    <w:rsid w:val="00AD2BA9"/>
    <w:rsid w:val="00AD2D87"/>
    <w:rsid w:val="00AD3661"/>
    <w:rsid w:val="00AD4693"/>
    <w:rsid w:val="00AD469F"/>
    <w:rsid w:val="00AD617C"/>
    <w:rsid w:val="00AD67A4"/>
    <w:rsid w:val="00AD6967"/>
    <w:rsid w:val="00AD6EB0"/>
    <w:rsid w:val="00AD7781"/>
    <w:rsid w:val="00AD7961"/>
    <w:rsid w:val="00AD7B0D"/>
    <w:rsid w:val="00AD7DEE"/>
    <w:rsid w:val="00AD7E95"/>
    <w:rsid w:val="00AD7F4B"/>
    <w:rsid w:val="00AD7F98"/>
    <w:rsid w:val="00AE12F3"/>
    <w:rsid w:val="00AE1F9A"/>
    <w:rsid w:val="00AE1FA8"/>
    <w:rsid w:val="00AE2B1A"/>
    <w:rsid w:val="00AE3D26"/>
    <w:rsid w:val="00AE5C54"/>
    <w:rsid w:val="00AF17E2"/>
    <w:rsid w:val="00AF1E11"/>
    <w:rsid w:val="00AF2543"/>
    <w:rsid w:val="00AF3887"/>
    <w:rsid w:val="00AF3897"/>
    <w:rsid w:val="00AF3E7C"/>
    <w:rsid w:val="00AF4A37"/>
    <w:rsid w:val="00AF58F9"/>
    <w:rsid w:val="00AF59BA"/>
    <w:rsid w:val="00AF7939"/>
    <w:rsid w:val="00B00EE0"/>
    <w:rsid w:val="00B01A3C"/>
    <w:rsid w:val="00B02221"/>
    <w:rsid w:val="00B030C4"/>
    <w:rsid w:val="00B03D7D"/>
    <w:rsid w:val="00B04AE5"/>
    <w:rsid w:val="00B0640D"/>
    <w:rsid w:val="00B06749"/>
    <w:rsid w:val="00B067C7"/>
    <w:rsid w:val="00B074FF"/>
    <w:rsid w:val="00B07A4A"/>
    <w:rsid w:val="00B1317E"/>
    <w:rsid w:val="00B13429"/>
    <w:rsid w:val="00B14160"/>
    <w:rsid w:val="00B14757"/>
    <w:rsid w:val="00B14E9A"/>
    <w:rsid w:val="00B14FAE"/>
    <w:rsid w:val="00B157AD"/>
    <w:rsid w:val="00B15DA7"/>
    <w:rsid w:val="00B15E61"/>
    <w:rsid w:val="00B162F3"/>
    <w:rsid w:val="00B17248"/>
    <w:rsid w:val="00B2006A"/>
    <w:rsid w:val="00B201FE"/>
    <w:rsid w:val="00B20269"/>
    <w:rsid w:val="00B203C0"/>
    <w:rsid w:val="00B207E9"/>
    <w:rsid w:val="00B20870"/>
    <w:rsid w:val="00B20CA3"/>
    <w:rsid w:val="00B20D92"/>
    <w:rsid w:val="00B22499"/>
    <w:rsid w:val="00B22AFA"/>
    <w:rsid w:val="00B22FEF"/>
    <w:rsid w:val="00B23170"/>
    <w:rsid w:val="00B24A3A"/>
    <w:rsid w:val="00B24E4B"/>
    <w:rsid w:val="00B2554F"/>
    <w:rsid w:val="00B255E7"/>
    <w:rsid w:val="00B27203"/>
    <w:rsid w:val="00B277EC"/>
    <w:rsid w:val="00B27F1B"/>
    <w:rsid w:val="00B30128"/>
    <w:rsid w:val="00B30C1B"/>
    <w:rsid w:val="00B334CB"/>
    <w:rsid w:val="00B34E40"/>
    <w:rsid w:val="00B3634B"/>
    <w:rsid w:val="00B37257"/>
    <w:rsid w:val="00B40AF0"/>
    <w:rsid w:val="00B411BD"/>
    <w:rsid w:val="00B4204E"/>
    <w:rsid w:val="00B4254A"/>
    <w:rsid w:val="00B42CF2"/>
    <w:rsid w:val="00B42E58"/>
    <w:rsid w:val="00B42EE6"/>
    <w:rsid w:val="00B4323F"/>
    <w:rsid w:val="00B4654F"/>
    <w:rsid w:val="00B468DD"/>
    <w:rsid w:val="00B46975"/>
    <w:rsid w:val="00B50E00"/>
    <w:rsid w:val="00B53A4D"/>
    <w:rsid w:val="00B54C61"/>
    <w:rsid w:val="00B553A3"/>
    <w:rsid w:val="00B56322"/>
    <w:rsid w:val="00B5639E"/>
    <w:rsid w:val="00B56C88"/>
    <w:rsid w:val="00B57082"/>
    <w:rsid w:val="00B57440"/>
    <w:rsid w:val="00B574A8"/>
    <w:rsid w:val="00B5790F"/>
    <w:rsid w:val="00B60BDA"/>
    <w:rsid w:val="00B60D81"/>
    <w:rsid w:val="00B62254"/>
    <w:rsid w:val="00B6286A"/>
    <w:rsid w:val="00B634AF"/>
    <w:rsid w:val="00B63B60"/>
    <w:rsid w:val="00B6495B"/>
    <w:rsid w:val="00B64AD2"/>
    <w:rsid w:val="00B653C0"/>
    <w:rsid w:val="00B6617E"/>
    <w:rsid w:val="00B66314"/>
    <w:rsid w:val="00B66987"/>
    <w:rsid w:val="00B67030"/>
    <w:rsid w:val="00B672CC"/>
    <w:rsid w:val="00B67525"/>
    <w:rsid w:val="00B70A47"/>
    <w:rsid w:val="00B70E26"/>
    <w:rsid w:val="00B714EC"/>
    <w:rsid w:val="00B72453"/>
    <w:rsid w:val="00B72E2D"/>
    <w:rsid w:val="00B73DC1"/>
    <w:rsid w:val="00B74D16"/>
    <w:rsid w:val="00B75EDC"/>
    <w:rsid w:val="00B75F2D"/>
    <w:rsid w:val="00B760A0"/>
    <w:rsid w:val="00B76330"/>
    <w:rsid w:val="00B77E5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74CA"/>
    <w:rsid w:val="00B87B5B"/>
    <w:rsid w:val="00B92668"/>
    <w:rsid w:val="00B92DC3"/>
    <w:rsid w:val="00B94A1E"/>
    <w:rsid w:val="00B9589A"/>
    <w:rsid w:val="00B963F5"/>
    <w:rsid w:val="00B963F8"/>
    <w:rsid w:val="00B96AF5"/>
    <w:rsid w:val="00B97272"/>
    <w:rsid w:val="00B9797F"/>
    <w:rsid w:val="00BA10D5"/>
    <w:rsid w:val="00BA1EB4"/>
    <w:rsid w:val="00BA3051"/>
    <w:rsid w:val="00BA3D75"/>
    <w:rsid w:val="00BA3FB0"/>
    <w:rsid w:val="00BA4264"/>
    <w:rsid w:val="00BA4819"/>
    <w:rsid w:val="00BA4B64"/>
    <w:rsid w:val="00BA7647"/>
    <w:rsid w:val="00BB0351"/>
    <w:rsid w:val="00BB22A1"/>
    <w:rsid w:val="00BB28E8"/>
    <w:rsid w:val="00BB2F92"/>
    <w:rsid w:val="00BB3390"/>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6A9B"/>
    <w:rsid w:val="00BC7927"/>
    <w:rsid w:val="00BD1107"/>
    <w:rsid w:val="00BD185A"/>
    <w:rsid w:val="00BD2732"/>
    <w:rsid w:val="00BD2834"/>
    <w:rsid w:val="00BD50D5"/>
    <w:rsid w:val="00BD50DD"/>
    <w:rsid w:val="00BD5233"/>
    <w:rsid w:val="00BD54A6"/>
    <w:rsid w:val="00BD690D"/>
    <w:rsid w:val="00BD72E4"/>
    <w:rsid w:val="00BD7FF5"/>
    <w:rsid w:val="00BE014F"/>
    <w:rsid w:val="00BE0D84"/>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104B0"/>
    <w:rsid w:val="00C10A72"/>
    <w:rsid w:val="00C10B26"/>
    <w:rsid w:val="00C129E7"/>
    <w:rsid w:val="00C13C7F"/>
    <w:rsid w:val="00C13D0C"/>
    <w:rsid w:val="00C148CA"/>
    <w:rsid w:val="00C148FF"/>
    <w:rsid w:val="00C14997"/>
    <w:rsid w:val="00C150DD"/>
    <w:rsid w:val="00C15F39"/>
    <w:rsid w:val="00C16297"/>
    <w:rsid w:val="00C16CC4"/>
    <w:rsid w:val="00C21C95"/>
    <w:rsid w:val="00C21CE8"/>
    <w:rsid w:val="00C23CEC"/>
    <w:rsid w:val="00C242F8"/>
    <w:rsid w:val="00C24731"/>
    <w:rsid w:val="00C247F9"/>
    <w:rsid w:val="00C270D2"/>
    <w:rsid w:val="00C2793D"/>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639"/>
    <w:rsid w:val="00C37767"/>
    <w:rsid w:val="00C3781E"/>
    <w:rsid w:val="00C3797D"/>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01CB"/>
    <w:rsid w:val="00C52CCA"/>
    <w:rsid w:val="00C53C36"/>
    <w:rsid w:val="00C540F0"/>
    <w:rsid w:val="00C5423E"/>
    <w:rsid w:val="00C55D1F"/>
    <w:rsid w:val="00C561B5"/>
    <w:rsid w:val="00C56D4F"/>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0F29"/>
    <w:rsid w:val="00C8182C"/>
    <w:rsid w:val="00C81A7D"/>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7664"/>
    <w:rsid w:val="00C978D4"/>
    <w:rsid w:val="00C97948"/>
    <w:rsid w:val="00CA072C"/>
    <w:rsid w:val="00CA1633"/>
    <w:rsid w:val="00CA1F8E"/>
    <w:rsid w:val="00CA28F6"/>
    <w:rsid w:val="00CA2E3A"/>
    <w:rsid w:val="00CA3432"/>
    <w:rsid w:val="00CA3DBB"/>
    <w:rsid w:val="00CA4B2A"/>
    <w:rsid w:val="00CA52B2"/>
    <w:rsid w:val="00CA5E0B"/>
    <w:rsid w:val="00CA65CA"/>
    <w:rsid w:val="00CA68F5"/>
    <w:rsid w:val="00CA7D34"/>
    <w:rsid w:val="00CB0FD6"/>
    <w:rsid w:val="00CB11E3"/>
    <w:rsid w:val="00CB135A"/>
    <w:rsid w:val="00CB14E2"/>
    <w:rsid w:val="00CB275D"/>
    <w:rsid w:val="00CB3EE4"/>
    <w:rsid w:val="00CB3FFF"/>
    <w:rsid w:val="00CB4E40"/>
    <w:rsid w:val="00CB60D4"/>
    <w:rsid w:val="00CB61EF"/>
    <w:rsid w:val="00CB6219"/>
    <w:rsid w:val="00CB674D"/>
    <w:rsid w:val="00CB6D4C"/>
    <w:rsid w:val="00CB6EF2"/>
    <w:rsid w:val="00CB73C9"/>
    <w:rsid w:val="00CB77C8"/>
    <w:rsid w:val="00CB78BF"/>
    <w:rsid w:val="00CC01D9"/>
    <w:rsid w:val="00CC0B78"/>
    <w:rsid w:val="00CC0ECD"/>
    <w:rsid w:val="00CC1031"/>
    <w:rsid w:val="00CC1480"/>
    <w:rsid w:val="00CC14DB"/>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13BE"/>
    <w:rsid w:val="00CD1E0B"/>
    <w:rsid w:val="00CD2E94"/>
    <w:rsid w:val="00CD52EE"/>
    <w:rsid w:val="00CD5554"/>
    <w:rsid w:val="00CD5829"/>
    <w:rsid w:val="00CD5B09"/>
    <w:rsid w:val="00CD7C9E"/>
    <w:rsid w:val="00CD7FDE"/>
    <w:rsid w:val="00CD7FE9"/>
    <w:rsid w:val="00CE0532"/>
    <w:rsid w:val="00CE17B4"/>
    <w:rsid w:val="00CE1FF0"/>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D00121"/>
    <w:rsid w:val="00D0079C"/>
    <w:rsid w:val="00D025A7"/>
    <w:rsid w:val="00D030B3"/>
    <w:rsid w:val="00D04554"/>
    <w:rsid w:val="00D054CD"/>
    <w:rsid w:val="00D0574D"/>
    <w:rsid w:val="00D06987"/>
    <w:rsid w:val="00D074B8"/>
    <w:rsid w:val="00D07633"/>
    <w:rsid w:val="00D1036A"/>
    <w:rsid w:val="00D1116A"/>
    <w:rsid w:val="00D11227"/>
    <w:rsid w:val="00D113A7"/>
    <w:rsid w:val="00D1159A"/>
    <w:rsid w:val="00D140EB"/>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51E0"/>
    <w:rsid w:val="00D2587E"/>
    <w:rsid w:val="00D26D83"/>
    <w:rsid w:val="00D2751F"/>
    <w:rsid w:val="00D2789B"/>
    <w:rsid w:val="00D27CF5"/>
    <w:rsid w:val="00D30175"/>
    <w:rsid w:val="00D305CE"/>
    <w:rsid w:val="00D30CCD"/>
    <w:rsid w:val="00D30E02"/>
    <w:rsid w:val="00D32237"/>
    <w:rsid w:val="00D325C9"/>
    <w:rsid w:val="00D3281E"/>
    <w:rsid w:val="00D3348A"/>
    <w:rsid w:val="00D345B0"/>
    <w:rsid w:val="00D347ED"/>
    <w:rsid w:val="00D3523F"/>
    <w:rsid w:val="00D354CF"/>
    <w:rsid w:val="00D35971"/>
    <w:rsid w:val="00D40E1D"/>
    <w:rsid w:val="00D41616"/>
    <w:rsid w:val="00D42118"/>
    <w:rsid w:val="00D4337F"/>
    <w:rsid w:val="00D43FB5"/>
    <w:rsid w:val="00D45AFB"/>
    <w:rsid w:val="00D479FF"/>
    <w:rsid w:val="00D50286"/>
    <w:rsid w:val="00D50416"/>
    <w:rsid w:val="00D5066C"/>
    <w:rsid w:val="00D5087A"/>
    <w:rsid w:val="00D50927"/>
    <w:rsid w:val="00D54D2F"/>
    <w:rsid w:val="00D54F5E"/>
    <w:rsid w:val="00D55782"/>
    <w:rsid w:val="00D55C37"/>
    <w:rsid w:val="00D56384"/>
    <w:rsid w:val="00D5663F"/>
    <w:rsid w:val="00D576F9"/>
    <w:rsid w:val="00D57942"/>
    <w:rsid w:val="00D57B62"/>
    <w:rsid w:val="00D60ADA"/>
    <w:rsid w:val="00D60C0E"/>
    <w:rsid w:val="00D60F86"/>
    <w:rsid w:val="00D626E7"/>
    <w:rsid w:val="00D6280D"/>
    <w:rsid w:val="00D628E8"/>
    <w:rsid w:val="00D62D06"/>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7C1"/>
    <w:rsid w:val="00D77D7D"/>
    <w:rsid w:val="00D804B0"/>
    <w:rsid w:val="00D807BB"/>
    <w:rsid w:val="00D809C8"/>
    <w:rsid w:val="00D80F04"/>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1056"/>
    <w:rsid w:val="00DA11E6"/>
    <w:rsid w:val="00DA14EA"/>
    <w:rsid w:val="00DA27D6"/>
    <w:rsid w:val="00DA27E8"/>
    <w:rsid w:val="00DA3027"/>
    <w:rsid w:val="00DA3351"/>
    <w:rsid w:val="00DA4904"/>
    <w:rsid w:val="00DA4AE3"/>
    <w:rsid w:val="00DA5F86"/>
    <w:rsid w:val="00DA6DC4"/>
    <w:rsid w:val="00DA7615"/>
    <w:rsid w:val="00DA78B5"/>
    <w:rsid w:val="00DA7CD9"/>
    <w:rsid w:val="00DA7DDD"/>
    <w:rsid w:val="00DB02E1"/>
    <w:rsid w:val="00DB1138"/>
    <w:rsid w:val="00DB11F3"/>
    <w:rsid w:val="00DB13ED"/>
    <w:rsid w:val="00DB2AB7"/>
    <w:rsid w:val="00DB3611"/>
    <w:rsid w:val="00DB3B15"/>
    <w:rsid w:val="00DB3FAC"/>
    <w:rsid w:val="00DB4B52"/>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C7CE1"/>
    <w:rsid w:val="00DD1F76"/>
    <w:rsid w:val="00DD22EA"/>
    <w:rsid w:val="00DD250A"/>
    <w:rsid w:val="00DD2833"/>
    <w:rsid w:val="00DD30D4"/>
    <w:rsid w:val="00DD30DA"/>
    <w:rsid w:val="00DD3AA8"/>
    <w:rsid w:val="00DD3AE7"/>
    <w:rsid w:val="00DD3E74"/>
    <w:rsid w:val="00DD3EA5"/>
    <w:rsid w:val="00DD5463"/>
    <w:rsid w:val="00DD63AB"/>
    <w:rsid w:val="00DD6AFF"/>
    <w:rsid w:val="00DD6C54"/>
    <w:rsid w:val="00DD734B"/>
    <w:rsid w:val="00DD7389"/>
    <w:rsid w:val="00DD77C7"/>
    <w:rsid w:val="00DE008E"/>
    <w:rsid w:val="00DE0467"/>
    <w:rsid w:val="00DE116C"/>
    <w:rsid w:val="00DE1A98"/>
    <w:rsid w:val="00DE1EB0"/>
    <w:rsid w:val="00DE2C14"/>
    <w:rsid w:val="00DE360B"/>
    <w:rsid w:val="00DE36C8"/>
    <w:rsid w:val="00DE3F44"/>
    <w:rsid w:val="00DE495A"/>
    <w:rsid w:val="00DE63A2"/>
    <w:rsid w:val="00DE721D"/>
    <w:rsid w:val="00DE72A9"/>
    <w:rsid w:val="00DE7898"/>
    <w:rsid w:val="00DF2157"/>
    <w:rsid w:val="00DF2A42"/>
    <w:rsid w:val="00DF35E0"/>
    <w:rsid w:val="00DF43B7"/>
    <w:rsid w:val="00DF4EBE"/>
    <w:rsid w:val="00DF4FF2"/>
    <w:rsid w:val="00DF553D"/>
    <w:rsid w:val="00DF5907"/>
    <w:rsid w:val="00DF600F"/>
    <w:rsid w:val="00DF6F0A"/>
    <w:rsid w:val="00DF7015"/>
    <w:rsid w:val="00DF79ED"/>
    <w:rsid w:val="00DF7AFD"/>
    <w:rsid w:val="00DF7B7D"/>
    <w:rsid w:val="00DF7C12"/>
    <w:rsid w:val="00E006E8"/>
    <w:rsid w:val="00E00FF6"/>
    <w:rsid w:val="00E01B96"/>
    <w:rsid w:val="00E02648"/>
    <w:rsid w:val="00E03079"/>
    <w:rsid w:val="00E040ED"/>
    <w:rsid w:val="00E048C6"/>
    <w:rsid w:val="00E049E4"/>
    <w:rsid w:val="00E0525F"/>
    <w:rsid w:val="00E05F4F"/>
    <w:rsid w:val="00E05F8B"/>
    <w:rsid w:val="00E06A38"/>
    <w:rsid w:val="00E1185E"/>
    <w:rsid w:val="00E11877"/>
    <w:rsid w:val="00E127D2"/>
    <w:rsid w:val="00E1351F"/>
    <w:rsid w:val="00E137E3"/>
    <w:rsid w:val="00E14286"/>
    <w:rsid w:val="00E14B87"/>
    <w:rsid w:val="00E15F71"/>
    <w:rsid w:val="00E16A76"/>
    <w:rsid w:val="00E16B00"/>
    <w:rsid w:val="00E2099F"/>
    <w:rsid w:val="00E215CA"/>
    <w:rsid w:val="00E21636"/>
    <w:rsid w:val="00E2176C"/>
    <w:rsid w:val="00E2188A"/>
    <w:rsid w:val="00E21AD9"/>
    <w:rsid w:val="00E2286A"/>
    <w:rsid w:val="00E22883"/>
    <w:rsid w:val="00E23EDB"/>
    <w:rsid w:val="00E265B4"/>
    <w:rsid w:val="00E2678F"/>
    <w:rsid w:val="00E268A6"/>
    <w:rsid w:val="00E26A61"/>
    <w:rsid w:val="00E30013"/>
    <w:rsid w:val="00E303AA"/>
    <w:rsid w:val="00E30B00"/>
    <w:rsid w:val="00E30EFB"/>
    <w:rsid w:val="00E3232B"/>
    <w:rsid w:val="00E32EAA"/>
    <w:rsid w:val="00E33407"/>
    <w:rsid w:val="00E33A08"/>
    <w:rsid w:val="00E34A26"/>
    <w:rsid w:val="00E34C70"/>
    <w:rsid w:val="00E36A6D"/>
    <w:rsid w:val="00E371D3"/>
    <w:rsid w:val="00E37915"/>
    <w:rsid w:val="00E37FE8"/>
    <w:rsid w:val="00E403CE"/>
    <w:rsid w:val="00E4091C"/>
    <w:rsid w:val="00E413D8"/>
    <w:rsid w:val="00E416B5"/>
    <w:rsid w:val="00E418BD"/>
    <w:rsid w:val="00E42D43"/>
    <w:rsid w:val="00E43896"/>
    <w:rsid w:val="00E4389C"/>
    <w:rsid w:val="00E454B3"/>
    <w:rsid w:val="00E46B96"/>
    <w:rsid w:val="00E47447"/>
    <w:rsid w:val="00E47A7A"/>
    <w:rsid w:val="00E50099"/>
    <w:rsid w:val="00E5126A"/>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1080"/>
    <w:rsid w:val="00E62540"/>
    <w:rsid w:val="00E63653"/>
    <w:rsid w:val="00E64250"/>
    <w:rsid w:val="00E647ED"/>
    <w:rsid w:val="00E6483C"/>
    <w:rsid w:val="00E650DD"/>
    <w:rsid w:val="00E655AF"/>
    <w:rsid w:val="00E65D20"/>
    <w:rsid w:val="00E6723C"/>
    <w:rsid w:val="00E6771F"/>
    <w:rsid w:val="00E7006B"/>
    <w:rsid w:val="00E7130A"/>
    <w:rsid w:val="00E715FF"/>
    <w:rsid w:val="00E71749"/>
    <w:rsid w:val="00E74ED6"/>
    <w:rsid w:val="00E76954"/>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30C"/>
    <w:rsid w:val="00E907DE"/>
    <w:rsid w:val="00E90A45"/>
    <w:rsid w:val="00E90FF7"/>
    <w:rsid w:val="00E91041"/>
    <w:rsid w:val="00E91181"/>
    <w:rsid w:val="00E914F9"/>
    <w:rsid w:val="00E93A23"/>
    <w:rsid w:val="00E93C35"/>
    <w:rsid w:val="00E9449D"/>
    <w:rsid w:val="00E9531E"/>
    <w:rsid w:val="00E95851"/>
    <w:rsid w:val="00E96150"/>
    <w:rsid w:val="00E966E4"/>
    <w:rsid w:val="00EA092D"/>
    <w:rsid w:val="00EA0CDE"/>
    <w:rsid w:val="00EA18A0"/>
    <w:rsid w:val="00EA3B14"/>
    <w:rsid w:val="00EA432F"/>
    <w:rsid w:val="00EA47AD"/>
    <w:rsid w:val="00EA57DF"/>
    <w:rsid w:val="00EB00CF"/>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C017D"/>
    <w:rsid w:val="00EC0CAE"/>
    <w:rsid w:val="00EC0DDB"/>
    <w:rsid w:val="00EC330C"/>
    <w:rsid w:val="00EC3B10"/>
    <w:rsid w:val="00EC55FA"/>
    <w:rsid w:val="00EC571C"/>
    <w:rsid w:val="00EC5937"/>
    <w:rsid w:val="00EC5A3E"/>
    <w:rsid w:val="00EC614E"/>
    <w:rsid w:val="00EC6609"/>
    <w:rsid w:val="00EC6CC4"/>
    <w:rsid w:val="00EC731E"/>
    <w:rsid w:val="00EC75CC"/>
    <w:rsid w:val="00ED0081"/>
    <w:rsid w:val="00ED05F7"/>
    <w:rsid w:val="00ED134A"/>
    <w:rsid w:val="00ED1C85"/>
    <w:rsid w:val="00ED1D0C"/>
    <w:rsid w:val="00ED261A"/>
    <w:rsid w:val="00ED3BB8"/>
    <w:rsid w:val="00ED5184"/>
    <w:rsid w:val="00ED52B0"/>
    <w:rsid w:val="00ED6D79"/>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6BA"/>
    <w:rsid w:val="00EE56D7"/>
    <w:rsid w:val="00EE60E2"/>
    <w:rsid w:val="00EE6E4F"/>
    <w:rsid w:val="00EE6F59"/>
    <w:rsid w:val="00EE7BDA"/>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3CB5"/>
    <w:rsid w:val="00F04212"/>
    <w:rsid w:val="00F04A40"/>
    <w:rsid w:val="00F04D2A"/>
    <w:rsid w:val="00F058DC"/>
    <w:rsid w:val="00F05EE2"/>
    <w:rsid w:val="00F06EAD"/>
    <w:rsid w:val="00F07C91"/>
    <w:rsid w:val="00F1020A"/>
    <w:rsid w:val="00F1085C"/>
    <w:rsid w:val="00F11001"/>
    <w:rsid w:val="00F11FB5"/>
    <w:rsid w:val="00F1205A"/>
    <w:rsid w:val="00F12993"/>
    <w:rsid w:val="00F12E7E"/>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1233"/>
    <w:rsid w:val="00F21B9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88D"/>
    <w:rsid w:val="00F358CB"/>
    <w:rsid w:val="00F35B56"/>
    <w:rsid w:val="00F36464"/>
    <w:rsid w:val="00F3655E"/>
    <w:rsid w:val="00F375C8"/>
    <w:rsid w:val="00F3760F"/>
    <w:rsid w:val="00F4085B"/>
    <w:rsid w:val="00F41409"/>
    <w:rsid w:val="00F41586"/>
    <w:rsid w:val="00F41A46"/>
    <w:rsid w:val="00F41F50"/>
    <w:rsid w:val="00F42F63"/>
    <w:rsid w:val="00F4307E"/>
    <w:rsid w:val="00F4423A"/>
    <w:rsid w:val="00F4785F"/>
    <w:rsid w:val="00F47D31"/>
    <w:rsid w:val="00F47DCD"/>
    <w:rsid w:val="00F504FC"/>
    <w:rsid w:val="00F50EF1"/>
    <w:rsid w:val="00F5113A"/>
    <w:rsid w:val="00F51D03"/>
    <w:rsid w:val="00F520BA"/>
    <w:rsid w:val="00F525AD"/>
    <w:rsid w:val="00F53F17"/>
    <w:rsid w:val="00F548BD"/>
    <w:rsid w:val="00F559F7"/>
    <w:rsid w:val="00F56142"/>
    <w:rsid w:val="00F5747F"/>
    <w:rsid w:val="00F60797"/>
    <w:rsid w:val="00F60D34"/>
    <w:rsid w:val="00F62122"/>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267A"/>
    <w:rsid w:val="00F726B1"/>
    <w:rsid w:val="00F72F38"/>
    <w:rsid w:val="00F74141"/>
    <w:rsid w:val="00F7600C"/>
    <w:rsid w:val="00F77C3D"/>
    <w:rsid w:val="00F77CAA"/>
    <w:rsid w:val="00F801C5"/>
    <w:rsid w:val="00F80F65"/>
    <w:rsid w:val="00F810CD"/>
    <w:rsid w:val="00F816EC"/>
    <w:rsid w:val="00F81BB5"/>
    <w:rsid w:val="00F82477"/>
    <w:rsid w:val="00F82EC0"/>
    <w:rsid w:val="00F837CF"/>
    <w:rsid w:val="00F84C04"/>
    <w:rsid w:val="00F85115"/>
    <w:rsid w:val="00F85605"/>
    <w:rsid w:val="00F8596E"/>
    <w:rsid w:val="00F864CA"/>
    <w:rsid w:val="00F91034"/>
    <w:rsid w:val="00F9134A"/>
    <w:rsid w:val="00F91758"/>
    <w:rsid w:val="00F9248A"/>
    <w:rsid w:val="00F939CB"/>
    <w:rsid w:val="00F93CFF"/>
    <w:rsid w:val="00F9422A"/>
    <w:rsid w:val="00F943BF"/>
    <w:rsid w:val="00F946BC"/>
    <w:rsid w:val="00F94950"/>
    <w:rsid w:val="00F95108"/>
    <w:rsid w:val="00F9569D"/>
    <w:rsid w:val="00F966A8"/>
    <w:rsid w:val="00F96B2E"/>
    <w:rsid w:val="00F96BB4"/>
    <w:rsid w:val="00F972F4"/>
    <w:rsid w:val="00FA047B"/>
    <w:rsid w:val="00FA0931"/>
    <w:rsid w:val="00FA186A"/>
    <w:rsid w:val="00FA26D7"/>
    <w:rsid w:val="00FA3521"/>
    <w:rsid w:val="00FA4570"/>
    <w:rsid w:val="00FA45E9"/>
    <w:rsid w:val="00FA48D1"/>
    <w:rsid w:val="00FA7787"/>
    <w:rsid w:val="00FB0513"/>
    <w:rsid w:val="00FB1870"/>
    <w:rsid w:val="00FB1D3F"/>
    <w:rsid w:val="00FB238A"/>
    <w:rsid w:val="00FB2E8F"/>
    <w:rsid w:val="00FB38D0"/>
    <w:rsid w:val="00FB411C"/>
    <w:rsid w:val="00FB41B3"/>
    <w:rsid w:val="00FB4C00"/>
    <w:rsid w:val="00FB51C4"/>
    <w:rsid w:val="00FB5959"/>
    <w:rsid w:val="00FB6C62"/>
    <w:rsid w:val="00FB6DBE"/>
    <w:rsid w:val="00FB78F6"/>
    <w:rsid w:val="00FC06E3"/>
    <w:rsid w:val="00FC1C20"/>
    <w:rsid w:val="00FC1D7E"/>
    <w:rsid w:val="00FC1F09"/>
    <w:rsid w:val="00FC373B"/>
    <w:rsid w:val="00FC44D3"/>
    <w:rsid w:val="00FC4692"/>
    <w:rsid w:val="00FC4B0D"/>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7210"/>
    <w:rsid w:val="00FD7B39"/>
    <w:rsid w:val="00FD7FD5"/>
    <w:rsid w:val="00FE03C6"/>
    <w:rsid w:val="00FE10FC"/>
    <w:rsid w:val="00FE13C9"/>
    <w:rsid w:val="00FE1DC1"/>
    <w:rsid w:val="00FE2780"/>
    <w:rsid w:val="00FE35D2"/>
    <w:rsid w:val="00FE43EA"/>
    <w:rsid w:val="00FE4F6C"/>
    <w:rsid w:val="00FE56B4"/>
    <w:rsid w:val="00FE59D3"/>
    <w:rsid w:val="00FE5A29"/>
    <w:rsid w:val="00FE5B80"/>
    <w:rsid w:val="00FE5BE0"/>
    <w:rsid w:val="00FE63DC"/>
    <w:rsid w:val="00FE688D"/>
    <w:rsid w:val="00FE6B4D"/>
    <w:rsid w:val="00FE78B0"/>
    <w:rsid w:val="00FF1BA2"/>
    <w:rsid w:val="00FF2164"/>
    <w:rsid w:val="00FF2718"/>
    <w:rsid w:val="00FF2F72"/>
    <w:rsid w:val="00FF315C"/>
    <w:rsid w:val="00FF32B5"/>
    <w:rsid w:val="00FF33DF"/>
    <w:rsid w:val="00FF3B14"/>
    <w:rsid w:val="00FF4740"/>
    <w:rsid w:val="00FF4D68"/>
    <w:rsid w:val="00FF4F44"/>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DEB71862-1182-DA42-A0DD-85E4E877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yperlink" Target="https://subordinate-ca.tn-provider.com/acme/order/asdf/finaliz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2ED45-9F98-CF43-A61F-613AE493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22</Pages>
  <Words>7315</Words>
  <Characters>41700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48918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102</cp:revision>
  <cp:lastPrinted>2019-04-15T21:36:00Z</cp:lastPrinted>
  <dcterms:created xsi:type="dcterms:W3CDTF">2020-01-24T20:53:00Z</dcterms:created>
  <dcterms:modified xsi:type="dcterms:W3CDTF">2020-01-28T16:14:00Z</dcterms:modified>
</cp:coreProperties>
</file>