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5170A6D8" w:rsidR="000D1275" w:rsidRPr="00A04908" w:rsidRDefault="00B15BD1" w:rsidP="00B2668B">
      <w:pPr>
        <w:jc w:val="center"/>
        <w:rPr>
          <w:b/>
        </w:rPr>
      </w:pPr>
      <w:r>
        <w:rPr>
          <w:b/>
        </w:rPr>
        <w:t>Virtual</w:t>
      </w:r>
      <w:r w:rsidR="00B47F10" w:rsidRPr="00A04908">
        <w:rPr>
          <w:b/>
        </w:rPr>
        <w:t xml:space="preserve"> </w:t>
      </w:r>
      <w:r w:rsidR="00B2668B" w:rsidRPr="00A04908">
        <w:rPr>
          <w:b/>
        </w:rPr>
        <w:t xml:space="preserve">– </w:t>
      </w:r>
      <w:r>
        <w:rPr>
          <w:b/>
        </w:rPr>
        <w:t>December 10</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lastRenderedPageBreak/>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0E2771">
      <w:pPr>
        <w:pStyle w:val="ListParagraph"/>
        <w:numPr>
          <w:ilvl w:val="0"/>
          <w:numId w:val="43"/>
        </w:numPr>
        <w:spacing w:after="120"/>
        <w:rPr>
          <w:rFonts w:ascii="Cambria" w:hAnsi="Cambria" w:cs="Cambria"/>
          <w:bCs/>
        </w:rPr>
      </w:pPr>
      <w:bookmarkStart w:id="5" w:name="_Hlk20909365"/>
      <w:r w:rsidRPr="002954B7">
        <w:rPr>
          <w:rFonts w:ascii="Cambria" w:hAnsi="Cambria"/>
          <w:bCs/>
        </w:rPr>
        <w:t>IPNNI-2017-00020R000, Verification Token Use Cases Baseline</w:t>
      </w:r>
      <w:bookmarkEnd w:id="5"/>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688A1DAA" w14:textId="7E7A161C" w:rsidR="007270FD" w:rsidRP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w:t>
      </w:r>
      <w:r w:rsidR="00B15BD1">
        <w:rPr>
          <w:rFonts w:ascii="Cambria" w:hAnsi="Cambria" w:cs="Cambria"/>
          <w:bCs/>
        </w:rPr>
        <w:t xml:space="preserve"> (Baseline)</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0E2771">
      <w:pPr>
        <w:pStyle w:val="ListParagraph"/>
        <w:numPr>
          <w:ilvl w:val="0"/>
          <w:numId w:val="43"/>
        </w:numPr>
        <w:spacing w:after="120"/>
        <w:rPr>
          <w:rFonts w:ascii="Cambria" w:hAnsi="Cambria" w:cs="Cambria"/>
          <w:bCs/>
        </w:rPr>
      </w:pPr>
      <w:bookmarkStart w:id="6"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6"/>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0E2771">
      <w:pPr>
        <w:pStyle w:val="ListParagraph"/>
        <w:numPr>
          <w:ilvl w:val="0"/>
          <w:numId w:val="43"/>
        </w:numPr>
        <w:spacing w:after="120"/>
        <w:rPr>
          <w:rFonts w:ascii="Cambria" w:hAnsi="Cambria" w:cs="Cambria"/>
          <w:bCs/>
        </w:rPr>
      </w:pPr>
      <w:bookmarkStart w:id="7" w:name="_Hlk20909984"/>
      <w:r w:rsidRPr="002954B7">
        <w:rPr>
          <w:rFonts w:ascii="Cambria" w:hAnsi="Cambria"/>
          <w:bCs/>
        </w:rPr>
        <w:t>IPNNI-2018-00038R003, SHAKEN Roadmap Baseline</w:t>
      </w:r>
      <w:bookmarkEnd w:id="7"/>
    </w:p>
    <w:p w14:paraId="0EE1E07D" w14:textId="284809C8" w:rsidR="00707ABA"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ATIS-1000085.v002, </w:t>
      </w:r>
      <w:r w:rsidR="004261A6">
        <w:rPr>
          <w:rFonts w:cs="Cambria"/>
          <w:bCs/>
        </w:rPr>
        <w:t>SHAKEN SUPPORT OF “DIV” PASSPORT TOKEN</w:t>
      </w:r>
    </w:p>
    <w:p w14:paraId="59DA72EE" w14:textId="3177F562" w:rsidR="004261A6" w:rsidRDefault="004261A6" w:rsidP="004261A6">
      <w:pPr>
        <w:pStyle w:val="ListParagraph"/>
        <w:numPr>
          <w:ilvl w:val="0"/>
          <w:numId w:val="43"/>
        </w:numPr>
        <w:spacing w:after="240"/>
        <w:rPr>
          <w:rFonts w:ascii="Cambria" w:hAnsi="Cambria"/>
        </w:rPr>
      </w:pPr>
      <w:r w:rsidRPr="004261A6">
        <w:rPr>
          <w:rFonts w:ascii="Cambria" w:hAnsi="Cambria"/>
        </w:rPr>
        <w:t>IPNNI-2019-00089R001, SHAKEN Support of “div” PASSporT</w:t>
      </w:r>
    </w:p>
    <w:p w14:paraId="620D7516" w14:textId="03F0ADEE" w:rsidR="00616B47" w:rsidRPr="004261A6" w:rsidRDefault="00616B47" w:rsidP="004261A6">
      <w:pPr>
        <w:pStyle w:val="ListParagraph"/>
        <w:numPr>
          <w:ilvl w:val="0"/>
          <w:numId w:val="43"/>
        </w:numPr>
        <w:spacing w:after="240"/>
        <w:rPr>
          <w:rFonts w:ascii="Cambria" w:hAnsi="Cambria"/>
        </w:rPr>
      </w:pPr>
      <w:r>
        <w:rPr>
          <w:rFonts w:ascii="Cambria" w:hAnsi="Cambria"/>
        </w:rPr>
        <w:t>IPNNI-2019-00142R000, Proposed updates to SHAKEN Support of “div” PASSporT</w:t>
      </w:r>
    </w:p>
    <w:p w14:paraId="0F7926E9" w14:textId="3C54738E" w:rsidR="00707ABA" w:rsidRPr="005238DE"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35D683E0" w14:textId="77777777" w:rsidR="00707ABA" w:rsidRDefault="00707ABA" w:rsidP="000E2771">
      <w:pPr>
        <w:pStyle w:val="ListParagraph"/>
        <w:numPr>
          <w:ilvl w:val="0"/>
          <w:numId w:val="43"/>
        </w:numPr>
        <w:spacing w:after="120"/>
        <w:rPr>
          <w:rFonts w:ascii="Cambria" w:hAnsi="Cambria" w:cs="Cambria"/>
          <w:bCs/>
        </w:rPr>
      </w:pPr>
      <w:r>
        <w:rPr>
          <w:rFonts w:ascii="Cambria" w:hAnsi="Cambria" w:cs="Cambria"/>
          <w:bCs/>
        </w:rPr>
        <w:t>IPNNI-2019-00021R002, SHAKEN Delegate Certificates (</w:t>
      </w:r>
      <w:proofErr w:type="spellStart"/>
      <w:r>
        <w:rPr>
          <w:rFonts w:ascii="Cambria" w:hAnsi="Cambria" w:cs="Cambria"/>
          <w:bCs/>
        </w:rPr>
        <w:t>revmarked</w:t>
      </w:r>
      <w:proofErr w:type="spellEnd"/>
      <w:r>
        <w:rPr>
          <w:rFonts w:ascii="Cambria" w:hAnsi="Cambria" w:cs="Cambria"/>
          <w:bCs/>
        </w:rPr>
        <w:t>)</w:t>
      </w:r>
    </w:p>
    <w:p w14:paraId="018DE9F1" w14:textId="6809A1C3" w:rsidR="00707ABA" w:rsidRDefault="00707ABA" w:rsidP="00707ABA">
      <w:pPr>
        <w:pStyle w:val="ListParagraph"/>
        <w:numPr>
          <w:ilvl w:val="0"/>
          <w:numId w:val="43"/>
        </w:numPr>
        <w:spacing w:before="120" w:after="120"/>
        <w:rPr>
          <w:rFonts w:ascii="Cambria" w:hAnsi="Cambria" w:cs="Cambria"/>
          <w:bCs/>
        </w:rPr>
      </w:pPr>
      <w:r>
        <w:rPr>
          <w:rFonts w:ascii="Cambria" w:hAnsi="Cambria" w:cs="Cambria"/>
          <w:bCs/>
        </w:rPr>
        <w:t>IPNNI-2019-00021R003, SHAKEN Delegate Certificates (clean) (Baseline)</w:t>
      </w:r>
    </w:p>
    <w:p w14:paraId="548F9BEE" w14:textId="1ED11B45" w:rsidR="009F2C94" w:rsidRPr="00BA1C58" w:rsidRDefault="009F2C94" w:rsidP="00707ABA">
      <w:pPr>
        <w:pStyle w:val="ListParagraph"/>
        <w:numPr>
          <w:ilvl w:val="0"/>
          <w:numId w:val="43"/>
        </w:numPr>
        <w:spacing w:before="120" w:after="120"/>
        <w:rPr>
          <w:rFonts w:ascii="Cambria" w:hAnsi="Cambria" w:cs="Cambria"/>
          <w:bCs/>
        </w:rPr>
      </w:pPr>
      <w:r>
        <w:rPr>
          <w:rFonts w:ascii="Cambria" w:hAnsi="Cambria" w:cs="Cambria"/>
          <w:bCs/>
        </w:rPr>
        <w:t>IPNNI-2019-00147R000, Proposed updates to SHAKEN Delegate Certificates</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0E2771">
      <w:pPr>
        <w:pStyle w:val="ListParagraph"/>
        <w:numPr>
          <w:ilvl w:val="0"/>
          <w:numId w:val="43"/>
        </w:numPr>
        <w:spacing w:after="120"/>
        <w:rPr>
          <w:rFonts w:ascii="Cambria" w:hAnsi="Cambria" w:cs="Cambria"/>
          <w:bCs/>
        </w:rPr>
      </w:pPr>
      <w:bookmarkStart w:id="8" w:name="_Hlk20910048"/>
      <w:r w:rsidRPr="00485B17">
        <w:rPr>
          <w:rFonts w:ascii="Cambria" w:hAnsi="Cambria"/>
          <w:bCs/>
        </w:rPr>
        <w:t>IPNNI-2019-00024R001,</w:t>
      </w:r>
      <w:r>
        <w:rPr>
          <w:rFonts w:ascii="Cambria" w:hAnsi="Cambria"/>
          <w:bCs/>
        </w:rPr>
        <w:t xml:space="preserve"> SHAKEN Calling Name and Rich Call Data Handling Procedures</w:t>
      </w:r>
      <w:bookmarkEnd w:id="8"/>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0E2771">
      <w:pPr>
        <w:pStyle w:val="ListParagraph"/>
        <w:numPr>
          <w:ilvl w:val="0"/>
          <w:numId w:val="43"/>
        </w:numPr>
        <w:spacing w:after="120"/>
        <w:rPr>
          <w:rFonts w:ascii="Cambria" w:hAnsi="Cambria" w:cs="Cambria"/>
          <w:bCs/>
        </w:rPr>
      </w:pPr>
      <w:bookmarkStart w:id="9"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9"/>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59CB84C8" w:rsidR="0025705A" w:rsidRPr="004406C2" w:rsidRDefault="0025705A" w:rsidP="000E2771">
      <w:pPr>
        <w:pStyle w:val="ListParagraph"/>
        <w:numPr>
          <w:ilvl w:val="0"/>
          <w:numId w:val="43"/>
        </w:numPr>
        <w:spacing w:after="120"/>
        <w:rPr>
          <w:rFonts w:ascii="Cambria" w:hAnsi="Cambria" w:cs="Cambria"/>
          <w:bCs/>
        </w:rPr>
      </w:pPr>
      <w:bookmarkStart w:id="10" w:name="_Hlk20910177"/>
      <w:r>
        <w:rPr>
          <w:rFonts w:ascii="Cambria" w:hAnsi="Cambria"/>
          <w:bCs/>
        </w:rPr>
        <w:t>IPNNI-2019-00075R00</w:t>
      </w:r>
      <w:r w:rsidR="004406C2">
        <w:rPr>
          <w:rFonts w:ascii="Cambria" w:hAnsi="Cambria"/>
          <w:bCs/>
        </w:rPr>
        <w:t>6</w:t>
      </w:r>
      <w:r>
        <w:rPr>
          <w:rFonts w:ascii="Cambria" w:hAnsi="Cambria"/>
          <w:bCs/>
        </w:rPr>
        <w:t>, Study of Full Attestation Alternatives for Enterprises and Business Entities with Multi-Homing and Other Arrangements (</w:t>
      </w:r>
      <w:proofErr w:type="spellStart"/>
      <w:r w:rsidR="004406C2">
        <w:rPr>
          <w:rFonts w:ascii="Cambria" w:hAnsi="Cambria"/>
          <w:bCs/>
        </w:rPr>
        <w:t>revmarked</w:t>
      </w:r>
      <w:proofErr w:type="spellEnd"/>
      <w:r w:rsidR="004406C2">
        <w:rPr>
          <w:rFonts w:ascii="Cambria" w:hAnsi="Cambria"/>
          <w:bCs/>
        </w:rPr>
        <w:t>)</w:t>
      </w:r>
    </w:p>
    <w:p w14:paraId="7A91A237" w14:textId="298124C3" w:rsidR="004406C2" w:rsidRPr="004406C2" w:rsidRDefault="004406C2" w:rsidP="004406C2">
      <w:pPr>
        <w:pStyle w:val="ListParagraph"/>
        <w:numPr>
          <w:ilvl w:val="0"/>
          <w:numId w:val="43"/>
        </w:numPr>
        <w:spacing w:after="120"/>
        <w:rPr>
          <w:rFonts w:ascii="Cambria" w:hAnsi="Cambria" w:cs="Cambria"/>
          <w:bCs/>
        </w:rPr>
      </w:pPr>
      <w:r>
        <w:rPr>
          <w:rFonts w:ascii="Cambria" w:hAnsi="Cambria"/>
          <w:bCs/>
        </w:rPr>
        <w:t>IPNNI-2019-00075R007, Study of Full Attestation Alternatives for Enterprises and Business Entities with Multi-Homing and Other Arrangements (clean)</w:t>
      </w:r>
    </w:p>
    <w:bookmarkEnd w:id="10"/>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lastRenderedPageBreak/>
        <w:t>METHODS TO DETERMINE SHAKEN ATTESTATION LEVELS USING ENTERPRISE LEVEL CREDENTIALS AND TELEPHONE NUMBER LETTER OF AUTHORIZATION EXCHANGE</w:t>
      </w:r>
    </w:p>
    <w:p w14:paraId="1294E35A" w14:textId="25EEE5F8" w:rsidR="0025705A" w:rsidRPr="00371DF8" w:rsidRDefault="0025705A"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w:t>
      </w:r>
      <w:r w:rsidR="00371DF8">
        <w:rPr>
          <w:rFonts w:ascii="Cambria" w:hAnsi="Cambria"/>
        </w:rPr>
        <w:t>02</w:t>
      </w:r>
      <w:r>
        <w:rPr>
          <w:rFonts w:ascii="Cambria" w:hAnsi="Cambria"/>
        </w:rPr>
        <w:t>R00</w:t>
      </w:r>
      <w:r w:rsidR="00371DF8">
        <w:rPr>
          <w:rFonts w:ascii="Cambria" w:hAnsi="Cambria"/>
        </w:rPr>
        <w:t>3</w:t>
      </w:r>
      <w:r>
        <w:rPr>
          <w:rFonts w:ascii="Cambria" w:hAnsi="Cambria"/>
        </w:rPr>
        <w:t xml:space="preserve">, </w:t>
      </w:r>
      <w:bookmarkStart w:id="11" w:name="_Hlk18592717"/>
      <w:r>
        <w:rPr>
          <w:rFonts w:ascii="Cambria" w:hAnsi="Cambria"/>
        </w:rPr>
        <w:t>Methods to Determine SHAKEN Attestation Levels Using Enterprise-Level Credentials and Telephone Number Letter of Authorization Exchange (</w:t>
      </w:r>
      <w:proofErr w:type="spellStart"/>
      <w:r w:rsidR="00371DF8">
        <w:rPr>
          <w:rFonts w:ascii="Cambria" w:hAnsi="Cambria"/>
        </w:rPr>
        <w:t>revmarked</w:t>
      </w:r>
      <w:proofErr w:type="spellEnd"/>
      <w:r>
        <w:rPr>
          <w:rFonts w:ascii="Cambria" w:hAnsi="Cambria"/>
        </w:rPr>
        <w:t>)</w:t>
      </w:r>
      <w:bookmarkEnd w:id="11"/>
    </w:p>
    <w:p w14:paraId="2F80EDB5" w14:textId="30B3580F" w:rsidR="00371DF8" w:rsidRPr="0025705A" w:rsidRDefault="00371DF8"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-2019-00102R00</w:t>
      </w:r>
      <w:r>
        <w:rPr>
          <w:rFonts w:ascii="Cambria" w:hAnsi="Cambria"/>
        </w:rPr>
        <w:t>4</w:t>
      </w:r>
      <w:r>
        <w:rPr>
          <w:rFonts w:ascii="Cambria" w:hAnsi="Cambria"/>
        </w:rPr>
        <w:t>, Methods to Determine SHAKEN Attestation Levels Using Enterprise-Level Credentials and Telephone Number Letter of Authorization Exchange (</w:t>
      </w:r>
      <w:r>
        <w:rPr>
          <w:rFonts w:ascii="Cambria" w:hAnsi="Cambria"/>
        </w:rPr>
        <w:t>clean</w:t>
      </w:r>
      <w:r>
        <w:rPr>
          <w:rFonts w:ascii="Cambria" w:hAnsi="Cambria"/>
        </w:rPr>
        <w:t>)</w:t>
      </w:r>
      <w:bookmarkStart w:id="12" w:name="_GoBack"/>
      <w:bookmarkEnd w:id="12"/>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36005142" w14:textId="6E8E3102" w:rsidR="009A1DA0" w:rsidRPr="00C45D87" w:rsidRDefault="009A1DA0"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-2019-00130R00</w:t>
      </w:r>
      <w:r w:rsidR="00C45D87">
        <w:rPr>
          <w:rFonts w:ascii="Cambria" w:hAnsi="Cambria"/>
        </w:rPr>
        <w:t>2</w:t>
      </w:r>
      <w:r>
        <w:rPr>
          <w:rFonts w:ascii="Cambria" w:hAnsi="Cambria"/>
        </w:rPr>
        <w:t>, Signature-based Handling of Asserted information toKENs (SHAKEN) (</w:t>
      </w:r>
      <w:proofErr w:type="spellStart"/>
      <w:r w:rsidR="00C45D87">
        <w:rPr>
          <w:rFonts w:ascii="Cambria" w:hAnsi="Cambria"/>
        </w:rPr>
        <w:t>revmarked</w:t>
      </w:r>
      <w:proofErr w:type="spellEnd"/>
      <w:r>
        <w:rPr>
          <w:rFonts w:ascii="Cambria" w:hAnsi="Cambria"/>
        </w:rPr>
        <w:t>)</w:t>
      </w:r>
    </w:p>
    <w:p w14:paraId="5FFAFD74" w14:textId="04EF7645" w:rsidR="00C45D87" w:rsidRPr="00616B47" w:rsidRDefault="00C45D87" w:rsidP="00C45D87">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-2019-00130R003, Signature-based Handling of Asserted information toKENs (SHAKEN) (Baseline)</w:t>
      </w:r>
    </w:p>
    <w:p w14:paraId="7198F188" w14:textId="6124AE20" w:rsidR="00616B47" w:rsidRPr="00C45D87" w:rsidRDefault="00616B47" w:rsidP="00C45D87">
      <w:pPr>
        <w:pStyle w:val="ListParagraph"/>
        <w:numPr>
          <w:ilvl w:val="0"/>
          <w:numId w:val="43"/>
        </w:numPr>
        <w:spacing w:before="120" w:after="120"/>
        <w:rPr>
          <w:rFonts w:ascii="Cambria" w:hAnsi="Cambria" w:cs="Cambria"/>
          <w:bCs/>
        </w:rPr>
      </w:pPr>
      <w:r>
        <w:rPr>
          <w:rFonts w:ascii="Cambria" w:hAnsi="Cambria"/>
        </w:rPr>
        <w:t>IPNNI-2019-00143R000, Proposed updates to SHAKEN</w:t>
      </w:r>
    </w:p>
    <w:p w14:paraId="2C2FEA89" w14:textId="7279DEC0" w:rsidR="00E11F98" w:rsidRDefault="00170EF6" w:rsidP="008E440C">
      <w:pPr>
        <w:pStyle w:val="Heading1"/>
        <w:pBdr>
          <w:top w:val="none" w:sz="0" w:space="0" w:color="auto"/>
          <w:left w:val="none" w:sz="0" w:space="0" w:color="auto"/>
          <w:bottom w:val="none" w:sz="0" w:space="0" w:color="auto"/>
          <w:right w:val="none" w:sz="0" w:space="0" w:color="auto"/>
        </w:pBdr>
        <w:spacing w:before="120" w:after="120"/>
      </w:pPr>
      <w:r>
        <w:t>RPH SIGNING OF 9-1-1 AND CALLBACK CALLS</w:t>
      </w:r>
    </w:p>
    <w:p w14:paraId="2B52CC4E" w14:textId="2E2CEF37" w:rsidR="00D105AA" w:rsidRPr="00170EF6" w:rsidRDefault="00D105AA" w:rsidP="000E2771">
      <w:pPr>
        <w:pStyle w:val="ListParagraph"/>
        <w:numPr>
          <w:ilvl w:val="0"/>
          <w:numId w:val="43"/>
        </w:numPr>
        <w:spacing w:after="120"/>
        <w:rPr>
          <w:rFonts w:ascii="Cambria" w:hAnsi="Cambria" w:cs="Cambria"/>
          <w:bCs/>
        </w:rPr>
      </w:pPr>
      <w:bookmarkStart w:id="13" w:name="_Hlk23762075"/>
      <w:r>
        <w:rPr>
          <w:rFonts w:ascii="Cambria" w:hAnsi="Cambria"/>
        </w:rPr>
        <w:t>IPNNI-2019-00127R000, Discussion – RPH Signing of 9-1-1 and Callback Calls</w:t>
      </w:r>
      <w:bookmarkEnd w:id="13"/>
      <w:r w:rsidR="00616B47">
        <w:rPr>
          <w:rFonts w:ascii="Cambria" w:hAnsi="Cambria"/>
        </w:rPr>
        <w:t xml:space="preserve"> (Baseline)</w:t>
      </w:r>
    </w:p>
    <w:p w14:paraId="1890CD2C" w14:textId="1A8D3B37" w:rsidR="00B07186" w:rsidRDefault="00B07186" w:rsidP="00170EF6">
      <w:pPr>
        <w:pStyle w:val="Heading1"/>
        <w:pBdr>
          <w:top w:val="none" w:sz="0" w:space="0" w:color="auto"/>
          <w:left w:val="none" w:sz="0" w:space="0" w:color="auto"/>
          <w:bottom w:val="none" w:sz="0" w:space="0" w:color="auto"/>
          <w:right w:val="none" w:sz="0" w:space="0" w:color="auto"/>
        </w:pBdr>
        <w:spacing w:before="120" w:after="120"/>
      </w:pPr>
      <w:r>
        <w:t>ATIS-1000084.v002, TECHNICAL REPORT ON OPERATIONAL AND AMANGEMENT CONSIDERATIONS FOR SHAKEN STI CERTIFICATION AUTHORITIES AND POLICY ADMINISTRATORS</w:t>
      </w:r>
    </w:p>
    <w:p w14:paraId="5B0945A5" w14:textId="75A5AB89" w:rsidR="00B07186" w:rsidRPr="00616B47" w:rsidRDefault="00B07186" w:rsidP="00B07186">
      <w:pPr>
        <w:pStyle w:val="ListParagraph"/>
        <w:numPr>
          <w:ilvl w:val="0"/>
          <w:numId w:val="43"/>
        </w:numPr>
        <w:spacing w:after="120"/>
        <w:rPr>
          <w:rFonts w:ascii="Cambria" w:hAnsi="Cambria" w:cs="Cambria"/>
          <w:bCs/>
        </w:rPr>
      </w:pPr>
      <w:r>
        <w:rPr>
          <w:rFonts w:ascii="Cambria" w:hAnsi="Cambria"/>
        </w:rPr>
        <w:t>IPNNI-2019-00146R000, Technical Report on Operational and Management Considerations for SHAKEN STI Certification Authorities and Policy Administrators – proposed baseline</w:t>
      </w:r>
    </w:p>
    <w:p w14:paraId="5997D785" w14:textId="2821178A" w:rsidR="00170EF6" w:rsidRDefault="00170EF6" w:rsidP="00170EF6">
      <w:pPr>
        <w:pStyle w:val="Heading1"/>
        <w:pBdr>
          <w:top w:val="none" w:sz="0" w:space="0" w:color="auto"/>
          <w:left w:val="none" w:sz="0" w:space="0" w:color="auto"/>
          <w:bottom w:val="none" w:sz="0" w:space="0" w:color="auto"/>
          <w:right w:val="none" w:sz="0" w:space="0" w:color="auto"/>
        </w:pBdr>
        <w:spacing w:before="120" w:after="120"/>
      </w:pPr>
      <w:r>
        <w:t>OTHER CONTRIBUTIONS</w:t>
      </w:r>
    </w:p>
    <w:p w14:paraId="12F1C251" w14:textId="48DA1A71" w:rsidR="00616B47" w:rsidRPr="00616B47" w:rsidRDefault="00616B47" w:rsidP="00616B47">
      <w:pPr>
        <w:pStyle w:val="ListParagraph"/>
        <w:numPr>
          <w:ilvl w:val="0"/>
          <w:numId w:val="43"/>
        </w:numPr>
        <w:spacing w:after="120"/>
        <w:rPr>
          <w:rFonts w:ascii="Cambria" w:hAnsi="Cambria" w:cs="Cambria"/>
          <w:bCs/>
        </w:rPr>
      </w:pPr>
      <w:r>
        <w:rPr>
          <w:rFonts w:ascii="Cambria" w:hAnsi="Cambria"/>
        </w:rPr>
        <w:t>IPNNI-2019-00144R000, Draft Baseline for ATIS Standard on SIP RPH Signing for Emergency Calling</w:t>
      </w:r>
    </w:p>
    <w:p w14:paraId="67E48568" w14:textId="020B878E" w:rsidR="00E16C79" w:rsidRPr="00B674AE" w:rsidRDefault="00E16C79" w:rsidP="00616B47">
      <w:pPr>
        <w:pStyle w:val="Heading1"/>
        <w:pBdr>
          <w:top w:val="none" w:sz="0" w:space="0" w:color="auto"/>
          <w:left w:val="none" w:sz="0" w:space="0" w:color="auto"/>
          <w:bottom w:val="none" w:sz="0" w:space="0" w:color="auto"/>
          <w:right w:val="none" w:sz="0" w:space="0" w:color="auto"/>
        </w:pBdr>
        <w:spacing w:before="240"/>
      </w:pPr>
      <w:r w:rsidRPr="00B674AE">
        <w:t>REVIEW OF ISSUE STATUS/TARGET RESOLUTION DATES</w:t>
      </w:r>
    </w:p>
    <w:p w14:paraId="29BDCF11" w14:textId="0B31E35E" w:rsidR="00170EF6" w:rsidRPr="00170EF6" w:rsidRDefault="00170EF6" w:rsidP="00D02CDF">
      <w:pPr>
        <w:pStyle w:val="ListParagraph"/>
        <w:numPr>
          <w:ilvl w:val="0"/>
          <w:numId w:val="43"/>
        </w:numPr>
        <w:spacing w:before="120" w:after="120"/>
        <w:rPr>
          <w:rFonts w:ascii="Cambria" w:hAnsi="Cambria" w:cs="Cambria"/>
          <w:lang w:val="fr-FR"/>
        </w:rPr>
      </w:pPr>
      <w:bookmarkStart w:id="14" w:name="_Hlk20910228"/>
      <w:r>
        <w:rPr>
          <w:rFonts w:ascii="Cambria" w:hAnsi="Cambria" w:cs="Cambria"/>
          <w:lang w:val="fr-FR"/>
        </w:rPr>
        <w:t xml:space="preserve">PTSC-2019-00013R003, </w:t>
      </w:r>
      <w:r>
        <w:rPr>
          <w:rFonts w:ascii="Cambria" w:hAnsi="Cambria" w:cs="Cambria"/>
          <w:i/>
          <w:iCs/>
          <w:lang w:val="fr-FR"/>
        </w:rPr>
        <w:t>PTSC Issue Tracker</w:t>
      </w:r>
    </w:p>
    <w:p w14:paraId="1CDA7FB1" w14:textId="16564E6C"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w:t>
      </w:r>
      <w:r w:rsidR="000E2771">
        <w:rPr>
          <w:rFonts w:ascii="Cambria" w:hAnsi="Cambria"/>
          <w:lang w:val="fr-FR"/>
        </w:rPr>
        <w:t>2</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14"/>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15" w:name="_Hlk16084686"/>
      <w:bookmarkStart w:id="16" w:name="_Hlk16084795"/>
      <w:r>
        <w:lastRenderedPageBreak/>
        <w:t>None scheduled</w:t>
      </w:r>
    </w:p>
    <w:bookmarkEnd w:id="15"/>
    <w:bookmarkEnd w:id="16"/>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1FB19F1F" w:rsidR="002F2EA5" w:rsidRDefault="00417730" w:rsidP="00AF0204">
      <w:pPr>
        <w:numPr>
          <w:ilvl w:val="0"/>
          <w:numId w:val="40"/>
        </w:numPr>
      </w:pPr>
      <w:bookmarkStart w:id="17" w:name="carlson_country_inn"/>
      <w:bookmarkStart w:id="18" w:name="SDCYbyMariott"/>
      <w:bookmarkStart w:id="19" w:name="sd_embassy_suites"/>
      <w:bookmarkStart w:id="20" w:name="estancia"/>
      <w:bookmarkStart w:id="21" w:name="sd_hilton_torrey"/>
      <w:bookmarkStart w:id="22" w:name="holiday_inn"/>
      <w:bookmarkStart w:id="23" w:name="homestead"/>
      <w:bookmarkStart w:id="24" w:name="homewood"/>
      <w:bookmarkStart w:id="25" w:name="HyLaJolla"/>
      <w:bookmarkStart w:id="26" w:name="LaJollaMarriott"/>
      <w:bookmarkStart w:id="27" w:name="ResidenceInnLJ"/>
      <w:bookmarkStart w:id="28" w:name="ResidenceInnSM"/>
      <w:bookmarkStart w:id="29" w:name="StaybridgeSuites"/>
      <w:bookmarkStart w:id="30" w:name="WoodfinSuites"/>
      <w:bookmarkEnd w:id="17"/>
      <w:bookmarkEnd w:id="18"/>
      <w:bookmarkEnd w:id="19"/>
      <w:bookmarkEnd w:id="20"/>
      <w:bookmarkEnd w:id="21"/>
      <w:bookmarkEnd w:id="22"/>
      <w:bookmarkEnd w:id="23"/>
      <w:bookmarkEnd w:id="24"/>
      <w:bookmarkEnd w:id="25"/>
      <w:bookmarkEnd w:id="26"/>
      <w:bookmarkEnd w:id="27"/>
      <w:bookmarkEnd w:id="28"/>
      <w:bookmarkEnd w:id="29"/>
      <w:bookmarkEnd w:id="30"/>
      <w:r>
        <w:t xml:space="preserve">Q1: </w:t>
      </w:r>
      <w:r w:rsidR="00B9488D">
        <w:t>January 2</w:t>
      </w:r>
      <w:r w:rsidR="00170EF6">
        <w:t>8-30</w:t>
      </w:r>
      <w:r w:rsidR="00B9488D">
        <w:t xml:space="preserve">, 2020 – </w:t>
      </w:r>
      <w:r>
        <w:t>Austin, TX</w:t>
      </w:r>
    </w:p>
    <w:p w14:paraId="3683E9F2" w14:textId="0D357FE2" w:rsidR="00417730" w:rsidRDefault="00417730" w:rsidP="00AF0204">
      <w:pPr>
        <w:numPr>
          <w:ilvl w:val="0"/>
          <w:numId w:val="40"/>
        </w:numPr>
      </w:pPr>
      <w:r>
        <w:t>Q2: April 27</w:t>
      </w:r>
      <w:r w:rsidR="005A591C">
        <w:t>-30</w:t>
      </w:r>
      <w:r>
        <w:t>, 2020 – San Antonio</w:t>
      </w:r>
      <w:r w:rsidR="005E0069">
        <w:t xml:space="preserve"> | </w:t>
      </w:r>
      <w:hyperlink r:id="rId8" w:history="1">
        <w:r w:rsidR="005E0069">
          <w:rPr>
            <w:rStyle w:val="Hyperlink"/>
          </w:rPr>
          <w:t>https://amoc.atis.org/</w:t>
        </w:r>
      </w:hyperlink>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9"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1"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2"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ADC7-5711-4469-800D-4FC0D23B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925</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7088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52</cp:revision>
  <cp:lastPrinted>2007-05-25T13:37:00Z</cp:lastPrinted>
  <dcterms:created xsi:type="dcterms:W3CDTF">2019-10-02T13:28:00Z</dcterms:created>
  <dcterms:modified xsi:type="dcterms:W3CDTF">2019-12-09T21:48:00Z</dcterms:modified>
</cp:coreProperties>
</file>