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61FCD" w14:textId="6B5DB0A7" w:rsidR="00930419" w:rsidRDefault="009B0D85">
      <w:r>
        <w:t xml:space="preserve">The </w:t>
      </w:r>
      <w:r w:rsidR="002A46F0">
        <w:t xml:space="preserve">task force that is </w:t>
      </w:r>
      <w:r>
        <w:t xml:space="preserve">developing the </w:t>
      </w:r>
      <w:r w:rsidR="002A46F0">
        <w:t>“</w:t>
      </w:r>
      <w:r>
        <w:t>SHAKEN</w:t>
      </w:r>
      <w:r w:rsidR="002A46F0">
        <w:t>” call authentication</w:t>
      </w:r>
      <w:r>
        <w:t xml:space="preserve"> standards of </w:t>
      </w:r>
      <w:r w:rsidR="002A46F0">
        <w:t>“</w:t>
      </w:r>
      <w:r>
        <w:t>STIR/SHAKEN</w:t>
      </w:r>
      <w:r w:rsidR="002A46F0">
        <w:t>”</w:t>
      </w:r>
      <w:r w:rsidR="00930419">
        <w:t xml:space="preserve"> </w:t>
      </w:r>
      <w:r w:rsidR="00922435">
        <w:t xml:space="preserve">(Task Force) </w:t>
      </w:r>
      <w:r>
        <w:t xml:space="preserve">seeks input from </w:t>
      </w:r>
      <w:r w:rsidR="002A46F0">
        <w:t>companies</w:t>
      </w:r>
      <w:r w:rsidR="00922435">
        <w:t xml:space="preserve"> and other </w:t>
      </w:r>
      <w:r w:rsidR="00CE5496">
        <w:t>organizations</w:t>
      </w:r>
      <w:r w:rsidR="002A46F0">
        <w:t xml:space="preserve"> that place outbound calls</w:t>
      </w:r>
      <w:r>
        <w:t xml:space="preserve">. </w:t>
      </w:r>
    </w:p>
    <w:p w14:paraId="6C1E0DC9" w14:textId="34FE22CC" w:rsidR="00930419" w:rsidRDefault="002A46F0" w:rsidP="00930419">
      <w:pPr>
        <w:autoSpaceDE w:val="0"/>
        <w:autoSpaceDN w:val="0"/>
        <w:adjustRightInd w:val="0"/>
        <w:spacing w:after="0"/>
      </w:pPr>
      <w:r>
        <w:rPr>
          <w:rFonts w:cs="Arial"/>
        </w:rPr>
        <w:t xml:space="preserve">As we have discussed on prior working group calls, </w:t>
      </w:r>
      <w:r w:rsidR="00930419">
        <w:rPr>
          <w:rFonts w:cs="Arial"/>
        </w:rPr>
        <w:t xml:space="preserve">SHAKEN is </w:t>
      </w:r>
      <w:r>
        <w:rPr>
          <w:rFonts w:cs="Arial"/>
        </w:rPr>
        <w:t>the</w:t>
      </w:r>
      <w:r w:rsidR="00930419">
        <w:rPr>
          <w:rFonts w:cs="Arial"/>
        </w:rPr>
        <w:t xml:space="preserve"> framework that utilizes protocols in an architecture </w:t>
      </w:r>
      <w:r>
        <w:rPr>
          <w:rFonts w:cs="Arial"/>
        </w:rPr>
        <w:t>that allows</w:t>
      </w:r>
      <w:r w:rsidR="00930419">
        <w:rPr>
          <w:rFonts w:cs="Arial"/>
        </w:rPr>
        <w:t xml:space="preserve"> an originating </w:t>
      </w:r>
      <w:r>
        <w:rPr>
          <w:rFonts w:cs="Arial"/>
        </w:rPr>
        <w:t xml:space="preserve">voice </w:t>
      </w:r>
      <w:r w:rsidR="00930419">
        <w:rPr>
          <w:rFonts w:cs="Arial"/>
        </w:rPr>
        <w:t xml:space="preserve">service provider </w:t>
      </w:r>
      <w:r>
        <w:rPr>
          <w:rFonts w:cs="Arial"/>
        </w:rPr>
        <w:t xml:space="preserve">to identify the caller </w:t>
      </w:r>
      <w:r w:rsidR="00930419">
        <w:rPr>
          <w:rFonts w:cs="Arial"/>
        </w:rPr>
        <w:t xml:space="preserve">and </w:t>
      </w:r>
      <w:r>
        <w:rPr>
          <w:rFonts w:cs="Arial"/>
        </w:rPr>
        <w:t>for a terminating voice service provider to verify that identity</w:t>
      </w:r>
      <w:r w:rsidR="00930419">
        <w:rPr>
          <w:rFonts w:cs="Arial"/>
        </w:rPr>
        <w:t xml:space="preserve">. </w:t>
      </w:r>
    </w:p>
    <w:p w14:paraId="5803C663" w14:textId="77777777" w:rsidR="00930419" w:rsidRDefault="00930419" w:rsidP="00930419">
      <w:pPr>
        <w:autoSpaceDE w:val="0"/>
        <w:autoSpaceDN w:val="0"/>
        <w:adjustRightInd w:val="0"/>
        <w:spacing w:after="0"/>
      </w:pPr>
    </w:p>
    <w:p w14:paraId="23DEB33C" w14:textId="62452EEB" w:rsidR="00930419" w:rsidRDefault="00930419" w:rsidP="00930419">
      <w:pPr>
        <w:autoSpaceDE w:val="0"/>
        <w:autoSpaceDN w:val="0"/>
        <w:adjustRightInd w:val="0"/>
        <w:spacing w:after="0"/>
      </w:pPr>
      <w:r>
        <w:t xml:space="preserve">There are </w:t>
      </w:r>
      <w:r w:rsidR="002A46F0">
        <w:t xml:space="preserve">circumstances </w:t>
      </w:r>
      <w:r>
        <w:t xml:space="preserve">where the originating </w:t>
      </w:r>
      <w:r w:rsidR="002A46F0">
        <w:t>provider</w:t>
      </w:r>
      <w:r>
        <w:t xml:space="preserve"> cannot fully </w:t>
      </w:r>
      <w:r w:rsidR="002A46F0">
        <w:t>“</w:t>
      </w:r>
      <w:r>
        <w:t>attest</w:t>
      </w:r>
      <w:r w:rsidR="002A46F0">
        <w:t>”</w:t>
      </w:r>
      <w:r>
        <w:t xml:space="preserve"> to the authenticity of the </w:t>
      </w:r>
      <w:r w:rsidR="002A46F0">
        <w:t>t</w:t>
      </w:r>
      <w:r>
        <w:t xml:space="preserve">elephone </w:t>
      </w:r>
      <w:r w:rsidR="002A46F0">
        <w:t>n</w:t>
      </w:r>
      <w:r>
        <w:t xml:space="preserve">umber.  Under the current framework, the </w:t>
      </w:r>
      <w:r w:rsidR="00922435">
        <w:t>T</w:t>
      </w:r>
      <w:r>
        <w:t xml:space="preserve">ask </w:t>
      </w:r>
      <w:r w:rsidR="00922435">
        <w:t>F</w:t>
      </w:r>
      <w:r>
        <w:t>orce has identified challenges that legal entities</w:t>
      </w:r>
      <w:r w:rsidR="002A46F0">
        <w:t>, including</w:t>
      </w:r>
      <w:r>
        <w:t xml:space="preserve"> </w:t>
      </w:r>
      <w:r w:rsidR="002A46F0">
        <w:t>banks,</w:t>
      </w:r>
      <w:r>
        <w:t xml:space="preserve"> will have in attaining the highest level of </w:t>
      </w:r>
      <w:r w:rsidR="002A46F0">
        <w:t>a</w:t>
      </w:r>
      <w:r>
        <w:t>ttestation</w:t>
      </w:r>
      <w:r w:rsidR="002A46F0">
        <w:t>, which would best permit the call to be signed and verified throughout the call’s pathway.</w:t>
      </w:r>
      <w:bookmarkStart w:id="0" w:name="_GoBack"/>
      <w:bookmarkEnd w:id="0"/>
    </w:p>
    <w:p w14:paraId="76D6A5B4" w14:textId="239FF396" w:rsidR="00930419" w:rsidRDefault="00930419" w:rsidP="00930419">
      <w:pPr>
        <w:autoSpaceDE w:val="0"/>
        <w:autoSpaceDN w:val="0"/>
        <w:adjustRightInd w:val="0"/>
        <w:spacing w:after="0"/>
      </w:pPr>
    </w:p>
    <w:p w14:paraId="14433592" w14:textId="00B48FB7" w:rsidR="00930419" w:rsidRDefault="00930419">
      <w:r>
        <w:t xml:space="preserve">As a result of the </w:t>
      </w:r>
      <w:r w:rsidR="00922435">
        <w:t>most recent</w:t>
      </w:r>
      <w:r>
        <w:t xml:space="preserve"> Task Force meeting, </w:t>
      </w:r>
      <w:r w:rsidR="00922435">
        <w:t xml:space="preserve">Task Force </w:t>
      </w:r>
      <w:r>
        <w:t xml:space="preserve">members were asked to gather feedback and input from </w:t>
      </w:r>
      <w:r w:rsidR="00922435">
        <w:t>companies</w:t>
      </w:r>
      <w:r>
        <w:t xml:space="preserve"> to ensure the standards would meet the needs of legal callers while still supporting the intended objective of the group. </w:t>
      </w:r>
    </w:p>
    <w:p w14:paraId="1919765A" w14:textId="29FA0E3D" w:rsidR="00C434C3" w:rsidRPr="00DF4CE3" w:rsidRDefault="00C434C3" w:rsidP="00C434C3">
      <w:pPr>
        <w:rPr>
          <w:b/>
          <w:bCs/>
          <w:u w:val="single"/>
        </w:rPr>
      </w:pPr>
      <w:r w:rsidRPr="00DF4CE3">
        <w:rPr>
          <w:b/>
          <w:bCs/>
          <w:u w:val="single"/>
        </w:rPr>
        <w:t xml:space="preserve">Vetting of </w:t>
      </w:r>
      <w:r w:rsidR="003B19ED" w:rsidRPr="00DF4CE3">
        <w:rPr>
          <w:b/>
          <w:bCs/>
          <w:u w:val="single"/>
        </w:rPr>
        <w:t xml:space="preserve">Bank </w:t>
      </w:r>
      <w:r w:rsidRPr="00DF4CE3">
        <w:rPr>
          <w:b/>
          <w:bCs/>
          <w:u w:val="single"/>
        </w:rPr>
        <w:t>for Full Attestation</w:t>
      </w:r>
    </w:p>
    <w:p w14:paraId="642D2E73" w14:textId="35A34CA1" w:rsidR="00C434C3" w:rsidRPr="00DF4CE3" w:rsidRDefault="00C434C3" w:rsidP="00C434C3">
      <w:pPr>
        <w:pStyle w:val="ListParagraph"/>
        <w:numPr>
          <w:ilvl w:val="0"/>
          <w:numId w:val="1"/>
        </w:numPr>
        <w:rPr>
          <w:b/>
          <w:bCs/>
        </w:rPr>
      </w:pPr>
      <w:r w:rsidRPr="00DF4CE3">
        <w:rPr>
          <w:b/>
          <w:bCs/>
        </w:rPr>
        <w:t xml:space="preserve">Would your </w:t>
      </w:r>
      <w:r w:rsidR="003B19ED" w:rsidRPr="00DF4CE3">
        <w:rPr>
          <w:b/>
          <w:bCs/>
        </w:rPr>
        <w:t xml:space="preserve">bank </w:t>
      </w:r>
      <w:r w:rsidRPr="00DF4CE3">
        <w:rPr>
          <w:b/>
          <w:bCs/>
        </w:rPr>
        <w:t xml:space="preserve">be willing to be vetted by a third-party to ensure you are who you say you are? </w:t>
      </w:r>
      <w:r w:rsidR="003B19ED" w:rsidRPr="00DF4CE3">
        <w:rPr>
          <w:b/>
          <w:bCs/>
        </w:rPr>
        <w:t xml:space="preserve">This would entail </w:t>
      </w:r>
      <w:r w:rsidR="00CE5496" w:rsidRPr="00DF4CE3">
        <w:rPr>
          <w:b/>
          <w:bCs/>
        </w:rPr>
        <w:t>providing information related to proof of incorporation, contact information, website, DUNS number, etc</w:t>
      </w:r>
      <w:r w:rsidR="003B19ED" w:rsidRPr="00DF4CE3">
        <w:rPr>
          <w:b/>
          <w:bCs/>
        </w:rPr>
        <w:t>. If you were willing to be vetted, how burdensome would yearly vetting be?</w:t>
      </w:r>
    </w:p>
    <w:p w14:paraId="03D9B1C2" w14:textId="77777777" w:rsidR="00DF4CE3" w:rsidRPr="00DF4CE3" w:rsidRDefault="00DF4CE3" w:rsidP="00DF4CE3">
      <w:pPr>
        <w:ind w:left="720"/>
      </w:pPr>
      <w:r w:rsidRPr="00DF4CE3">
        <w:t xml:space="preserve">Vetting of the entity is an acceptable practice but expect to have the choice to choose own reputable vetting agency. Vetting should equivalate to Full Attestation and be transferable from carrier A to carrier B to support failover, DRP, carrier redundancy, etc. </w:t>
      </w:r>
    </w:p>
    <w:p w14:paraId="51850E75" w14:textId="77777777" w:rsidR="00DF4CE3" w:rsidRPr="00DF4CE3" w:rsidRDefault="00DF4CE3" w:rsidP="00DF4CE3">
      <w:pPr>
        <w:ind w:left="720"/>
      </w:pPr>
      <w:r w:rsidRPr="00DF4CE3">
        <w:t>Vetting with attestation of a telephone number should trump analytics since the identity and ownership of the TN has been verified.</w:t>
      </w:r>
    </w:p>
    <w:p w14:paraId="1905D0DB" w14:textId="6D43530A" w:rsidR="00CE5496" w:rsidRDefault="00CE5496">
      <w:pPr>
        <w:pStyle w:val="ListParagraph"/>
        <w:numPr>
          <w:ilvl w:val="0"/>
          <w:numId w:val="1"/>
        </w:numPr>
        <w:rPr>
          <w:b/>
          <w:bCs/>
        </w:rPr>
      </w:pPr>
      <w:r w:rsidRPr="00DF4CE3">
        <w:rPr>
          <w:b/>
          <w:bCs/>
        </w:rPr>
        <w:t>Would you want the choice in selecting a vetting entity to issue certificates or mandated to use one vetting service defined by the carriers?</w:t>
      </w:r>
    </w:p>
    <w:p w14:paraId="1DF06920" w14:textId="77777777" w:rsidR="00DF4CE3" w:rsidRDefault="00DF4CE3" w:rsidP="00DF4CE3">
      <w:pPr>
        <w:pStyle w:val="ListParagraph"/>
        <w:rPr>
          <w:rFonts w:ascii="Arial" w:hAnsi="Arial" w:cs="Arial"/>
          <w:color w:val="3C4043"/>
          <w:spacing w:val="3"/>
          <w:sz w:val="21"/>
          <w:szCs w:val="21"/>
          <w:shd w:val="clear" w:color="auto" w:fill="FFFFFF"/>
        </w:rPr>
      </w:pPr>
    </w:p>
    <w:p w14:paraId="17287924" w14:textId="2BDC39D8" w:rsidR="00DF4CE3" w:rsidRPr="00DF4CE3" w:rsidRDefault="00DF4CE3" w:rsidP="00DF4CE3">
      <w:pPr>
        <w:pStyle w:val="ListParagraph"/>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Pr</w:t>
      </w:r>
      <w:r w:rsidRPr="00DF4CE3">
        <w:rPr>
          <w:rFonts w:ascii="Arial" w:hAnsi="Arial" w:cs="Arial"/>
          <w:color w:val="3C4043"/>
          <w:spacing w:val="3"/>
          <w:sz w:val="21"/>
          <w:szCs w:val="21"/>
          <w:shd w:val="clear" w:color="auto" w:fill="FFFFFF"/>
        </w:rPr>
        <w:t xml:space="preserve">efer a choice. </w:t>
      </w:r>
      <w:r>
        <w:rPr>
          <w:rFonts w:ascii="Arial" w:hAnsi="Arial" w:cs="Arial"/>
          <w:color w:val="3C4043"/>
          <w:spacing w:val="3"/>
          <w:sz w:val="21"/>
          <w:szCs w:val="21"/>
          <w:shd w:val="clear" w:color="auto" w:fill="FFFFFF"/>
        </w:rPr>
        <w:t>There</w:t>
      </w:r>
      <w:r w:rsidRPr="00DF4CE3">
        <w:rPr>
          <w:rFonts w:ascii="Arial" w:hAnsi="Arial" w:cs="Arial"/>
          <w:color w:val="3C4043"/>
          <w:spacing w:val="3"/>
          <w:sz w:val="21"/>
          <w:szCs w:val="21"/>
          <w:shd w:val="clear" w:color="auto" w:fill="FFFFFF"/>
        </w:rPr>
        <w:t xml:space="preserve"> are lots of 3</w:t>
      </w:r>
      <w:r w:rsidRPr="00DF4CE3">
        <w:rPr>
          <w:rFonts w:ascii="Arial" w:hAnsi="Arial" w:cs="Arial"/>
          <w:color w:val="3C4043"/>
          <w:spacing w:val="3"/>
          <w:sz w:val="21"/>
          <w:szCs w:val="21"/>
          <w:shd w:val="clear" w:color="auto" w:fill="FFFFFF"/>
          <w:vertAlign w:val="superscript"/>
        </w:rPr>
        <w:t>rd</w:t>
      </w:r>
      <w:r w:rsidRPr="00DF4CE3">
        <w:rPr>
          <w:rFonts w:ascii="Arial" w:hAnsi="Arial" w:cs="Arial"/>
          <w:color w:val="3C4043"/>
          <w:spacing w:val="3"/>
          <w:sz w:val="21"/>
          <w:szCs w:val="21"/>
          <w:shd w:val="clear" w:color="auto" w:fill="FFFFFF"/>
        </w:rPr>
        <w:t xml:space="preserve"> party management relationship</w:t>
      </w:r>
      <w:r>
        <w:rPr>
          <w:rFonts w:ascii="Arial" w:hAnsi="Arial" w:cs="Arial"/>
          <w:color w:val="3C4043"/>
          <w:spacing w:val="3"/>
          <w:sz w:val="21"/>
          <w:szCs w:val="21"/>
          <w:shd w:val="clear" w:color="auto" w:fill="FFFFFF"/>
        </w:rPr>
        <w:t>s</w:t>
      </w:r>
      <w:r w:rsidRPr="00DF4CE3">
        <w:rPr>
          <w:rFonts w:ascii="Arial" w:hAnsi="Arial" w:cs="Arial"/>
          <w:color w:val="3C4043"/>
          <w:spacing w:val="3"/>
          <w:sz w:val="21"/>
          <w:szCs w:val="21"/>
          <w:shd w:val="clear" w:color="auto" w:fill="FFFFFF"/>
        </w:rPr>
        <w:t xml:space="preserve"> that exists for banks. From efficiency standpoint, prefer to use someone already in that space. </w:t>
      </w:r>
    </w:p>
    <w:p w14:paraId="4CE7F59F" w14:textId="3ADF73B5" w:rsidR="00C434C3" w:rsidRPr="00DF4CE3" w:rsidRDefault="005A52B8" w:rsidP="00DF4CE3">
      <w:pPr>
        <w:rPr>
          <w:b/>
          <w:bCs/>
          <w:u w:val="single"/>
        </w:rPr>
      </w:pPr>
      <w:r w:rsidRPr="00DF4CE3">
        <w:rPr>
          <w:b/>
          <w:bCs/>
          <w:u w:val="single"/>
        </w:rPr>
        <w:t>Caller ID</w:t>
      </w:r>
      <w:r w:rsidR="00C434C3" w:rsidRPr="00DF4CE3">
        <w:rPr>
          <w:b/>
          <w:bCs/>
          <w:u w:val="single"/>
        </w:rPr>
        <w:t xml:space="preserve"> Applied</w:t>
      </w:r>
    </w:p>
    <w:p w14:paraId="5EDD7E04" w14:textId="77777777" w:rsidR="00CE5496" w:rsidRPr="00DF4CE3" w:rsidRDefault="00CE5496" w:rsidP="00DF4CE3">
      <w:pPr>
        <w:pStyle w:val="ListParagraph"/>
        <w:numPr>
          <w:ilvl w:val="0"/>
          <w:numId w:val="1"/>
        </w:numPr>
        <w:rPr>
          <w:b/>
          <w:bCs/>
        </w:rPr>
      </w:pPr>
      <w:r w:rsidRPr="00DF4CE3">
        <w:rPr>
          <w:b/>
          <w:bCs/>
        </w:rPr>
        <w:t xml:space="preserve">After completing the vetting process, do you expect your calls to be signed by the originating service provider with highest level of attestation “Full Attestation”? </w:t>
      </w:r>
    </w:p>
    <w:p w14:paraId="40CEF6C3" w14:textId="0C2F9140" w:rsidR="00CE5496" w:rsidRDefault="00CE5496" w:rsidP="00DF4CE3">
      <w:pPr>
        <w:pStyle w:val="ListParagraph"/>
      </w:pPr>
    </w:p>
    <w:p w14:paraId="202D6609" w14:textId="6D798584" w:rsidR="00DF4CE3" w:rsidRDefault="00DF4CE3" w:rsidP="00DF4CE3">
      <w:pPr>
        <w:ind w:left="720"/>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If my carrier says I am who I am then that should carry throughout the network. Should be honored from origination to termination and trump the analytics. If attestation </w:t>
      </w:r>
      <w:proofErr w:type="gramStart"/>
      <w:r>
        <w:rPr>
          <w:rFonts w:ascii="Arial" w:hAnsi="Arial" w:cs="Arial"/>
          <w:color w:val="3C4043"/>
          <w:spacing w:val="3"/>
          <w:sz w:val="21"/>
          <w:szCs w:val="21"/>
          <w:shd w:val="clear" w:color="auto" w:fill="FFFFFF"/>
        </w:rPr>
        <w:t>B</w:t>
      </w:r>
      <w:proofErr w:type="gramEnd"/>
      <w:r>
        <w:rPr>
          <w:rFonts w:ascii="Arial" w:hAnsi="Arial" w:cs="Arial"/>
          <w:color w:val="3C4043"/>
          <w:spacing w:val="3"/>
          <w:sz w:val="21"/>
          <w:szCs w:val="21"/>
          <w:shd w:val="clear" w:color="auto" w:fill="FFFFFF"/>
        </w:rPr>
        <w:t xml:space="preserve"> then look to analytics. </w:t>
      </w:r>
    </w:p>
    <w:p w14:paraId="08B03AAB" w14:textId="180AB4A7" w:rsidR="00DF4CE3" w:rsidRDefault="00DF4CE3" w:rsidP="00DF4CE3">
      <w:pPr>
        <w:ind w:left="720"/>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Those applying A should always be a full </w:t>
      </w:r>
      <w:proofErr w:type="spellStart"/>
      <w:r>
        <w:rPr>
          <w:rFonts w:ascii="Arial" w:hAnsi="Arial" w:cs="Arial"/>
          <w:color w:val="3C4043"/>
          <w:spacing w:val="3"/>
          <w:sz w:val="21"/>
          <w:szCs w:val="21"/>
          <w:shd w:val="clear" w:color="auto" w:fill="FFFFFF"/>
        </w:rPr>
        <w:t>callerID</w:t>
      </w:r>
      <w:proofErr w:type="spellEnd"/>
      <w:r>
        <w:rPr>
          <w:rFonts w:ascii="Arial" w:hAnsi="Arial" w:cs="Arial"/>
          <w:color w:val="3C4043"/>
          <w:spacing w:val="3"/>
          <w:sz w:val="21"/>
          <w:szCs w:val="21"/>
          <w:shd w:val="clear" w:color="auto" w:fill="FFFFFF"/>
        </w:rPr>
        <w:t xml:space="preserve"> name, number, and information displayed to consumer.</w:t>
      </w:r>
    </w:p>
    <w:p w14:paraId="17E3FB53" w14:textId="77777777" w:rsidR="00DF4CE3" w:rsidRDefault="00DF4CE3" w:rsidP="00DF4CE3">
      <w:pPr>
        <w:pStyle w:val="ListParagraph"/>
      </w:pPr>
    </w:p>
    <w:p w14:paraId="62308E88" w14:textId="126C2175" w:rsidR="00C434C3" w:rsidRDefault="00845A97" w:rsidP="00DF4CE3">
      <w:pPr>
        <w:pStyle w:val="ListParagraph"/>
        <w:numPr>
          <w:ilvl w:val="0"/>
          <w:numId w:val="1"/>
        </w:numPr>
        <w:rPr>
          <w:b/>
          <w:bCs/>
        </w:rPr>
      </w:pPr>
      <w:r w:rsidRPr="00DF4CE3">
        <w:rPr>
          <w:b/>
          <w:bCs/>
        </w:rPr>
        <w:t xml:space="preserve">Would your bank like </w:t>
      </w:r>
      <w:r w:rsidR="00C434C3" w:rsidRPr="00DF4CE3">
        <w:rPr>
          <w:b/>
          <w:bCs/>
        </w:rPr>
        <w:t xml:space="preserve">to control or influence the </w:t>
      </w:r>
      <w:r w:rsidR="00CE5496" w:rsidRPr="00DF4CE3">
        <w:rPr>
          <w:b/>
          <w:bCs/>
        </w:rPr>
        <w:t xml:space="preserve">name associated with the phone number </w:t>
      </w:r>
      <w:r w:rsidRPr="00DF4CE3">
        <w:rPr>
          <w:b/>
          <w:bCs/>
        </w:rPr>
        <w:t>that is displayed on the caller ID</w:t>
      </w:r>
      <w:r w:rsidR="00DF4CE3">
        <w:rPr>
          <w:b/>
          <w:bCs/>
        </w:rPr>
        <w:t>/name</w:t>
      </w:r>
      <w:r w:rsidRPr="00DF4CE3">
        <w:rPr>
          <w:b/>
          <w:bCs/>
        </w:rPr>
        <w:t xml:space="preserve"> of recipients of your bank’s</w:t>
      </w:r>
      <w:r w:rsidR="00C434C3" w:rsidRPr="00DF4CE3">
        <w:rPr>
          <w:b/>
          <w:bCs/>
        </w:rPr>
        <w:t xml:space="preserve"> calls?</w:t>
      </w:r>
    </w:p>
    <w:p w14:paraId="42D2AA2E" w14:textId="77777777" w:rsidR="00DF4CE3" w:rsidRDefault="00DF4CE3" w:rsidP="00DF4CE3">
      <w:pPr>
        <w:pStyle w:val="ListParagraph"/>
        <w:rPr>
          <w:b/>
          <w:bCs/>
        </w:rPr>
      </w:pPr>
    </w:p>
    <w:p w14:paraId="278924D7" w14:textId="5FBB4F52" w:rsidR="00DF4CE3" w:rsidRPr="00DF4CE3" w:rsidRDefault="00DF4CE3" w:rsidP="00DF4CE3">
      <w:pPr>
        <w:pStyle w:val="ListParagraph"/>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Yes. </w:t>
      </w:r>
      <w:r w:rsidRPr="00DF4CE3">
        <w:rPr>
          <w:rFonts w:ascii="Arial" w:hAnsi="Arial" w:cs="Arial"/>
          <w:color w:val="3C4043"/>
          <w:spacing w:val="3"/>
          <w:sz w:val="21"/>
          <w:szCs w:val="21"/>
          <w:shd w:val="clear" w:color="auto" w:fill="FFFFFF"/>
        </w:rPr>
        <w:t>We have valid calls being marked Collection calls</w:t>
      </w:r>
      <w:r>
        <w:rPr>
          <w:rFonts w:ascii="Arial" w:hAnsi="Arial" w:cs="Arial"/>
          <w:color w:val="3C4043"/>
          <w:spacing w:val="3"/>
          <w:sz w:val="21"/>
          <w:szCs w:val="21"/>
          <w:shd w:val="clear" w:color="auto" w:fill="FFFFFF"/>
        </w:rPr>
        <w:t xml:space="preserve"> which is altering our CNAM caller ID and name.</w:t>
      </w:r>
      <w:r w:rsidRPr="00DF4CE3">
        <w:rPr>
          <w:rFonts w:ascii="Arial" w:hAnsi="Arial" w:cs="Arial"/>
          <w:color w:val="3C4043"/>
          <w:spacing w:val="3"/>
          <w:sz w:val="21"/>
          <w:szCs w:val="21"/>
          <w:shd w:val="clear" w:color="auto" w:fill="FFFFFF"/>
        </w:rPr>
        <w:t xml:space="preserve"> </w:t>
      </w:r>
    </w:p>
    <w:p w14:paraId="45C3110F" w14:textId="77777777" w:rsidR="00DF4CE3" w:rsidRPr="00DF4CE3" w:rsidRDefault="00DF4CE3" w:rsidP="00DF4CE3">
      <w:pPr>
        <w:pStyle w:val="ListParagraph"/>
        <w:rPr>
          <w:b/>
          <w:bCs/>
        </w:rPr>
      </w:pPr>
    </w:p>
    <w:p w14:paraId="683D5C2E" w14:textId="6DC13824" w:rsidR="00C434C3" w:rsidRPr="00DF4CE3" w:rsidRDefault="005A52B8" w:rsidP="005A52B8">
      <w:pPr>
        <w:rPr>
          <w:b/>
          <w:bCs/>
        </w:rPr>
      </w:pPr>
      <w:r w:rsidRPr="00DF4CE3">
        <w:rPr>
          <w:b/>
          <w:bCs/>
        </w:rPr>
        <w:t>Outbound Voice Configuration</w:t>
      </w:r>
      <w:r w:rsidR="00DF4CE3" w:rsidRPr="00DF4CE3">
        <w:rPr>
          <w:b/>
          <w:bCs/>
        </w:rPr>
        <w:tab/>
      </w:r>
    </w:p>
    <w:p w14:paraId="2D8F972B" w14:textId="371D4D27" w:rsidR="005A52B8" w:rsidRDefault="005A52B8" w:rsidP="00DF4CE3">
      <w:pPr>
        <w:pStyle w:val="ListParagraph"/>
        <w:numPr>
          <w:ilvl w:val="0"/>
          <w:numId w:val="1"/>
        </w:numPr>
        <w:rPr>
          <w:b/>
          <w:bCs/>
        </w:rPr>
      </w:pPr>
      <w:r w:rsidRPr="00DF4CE3">
        <w:rPr>
          <w:b/>
          <w:bCs/>
        </w:rPr>
        <w:t xml:space="preserve">For outbound voice calls, does your </w:t>
      </w:r>
      <w:r w:rsidR="00845A97" w:rsidRPr="00DF4CE3">
        <w:rPr>
          <w:b/>
          <w:bCs/>
        </w:rPr>
        <w:t xml:space="preserve">bank </w:t>
      </w:r>
      <w:r w:rsidR="00911E92" w:rsidRPr="00DF4CE3">
        <w:rPr>
          <w:b/>
          <w:bCs/>
        </w:rPr>
        <w:t xml:space="preserve">place its calls directly or does it </w:t>
      </w:r>
      <w:r w:rsidRPr="00DF4CE3">
        <w:rPr>
          <w:b/>
          <w:bCs/>
        </w:rPr>
        <w:t>make use of a vendor to originate calls on your behalf?</w:t>
      </w:r>
    </w:p>
    <w:p w14:paraId="7A25A5D5" w14:textId="1157E653" w:rsidR="00DF4CE3" w:rsidRDefault="00DF4CE3" w:rsidP="00DF4CE3">
      <w:pPr>
        <w:pStyle w:val="ListParagraph"/>
        <w:rPr>
          <w:b/>
          <w:bCs/>
        </w:rPr>
      </w:pPr>
    </w:p>
    <w:p w14:paraId="742BC10F" w14:textId="7AC12506" w:rsidR="00DF4CE3" w:rsidRPr="00DF4CE3" w:rsidRDefault="00DF4CE3" w:rsidP="00DF4CE3">
      <w:pPr>
        <w:pStyle w:val="ListParagraph"/>
      </w:pPr>
      <w:r>
        <w:t>One or the other or both.</w:t>
      </w:r>
    </w:p>
    <w:p w14:paraId="6F046A3F" w14:textId="77777777" w:rsidR="004924A1" w:rsidRDefault="004924A1" w:rsidP="004924A1">
      <w:pPr>
        <w:pStyle w:val="ListParagraph"/>
      </w:pPr>
    </w:p>
    <w:p w14:paraId="17AE0413" w14:textId="3B70179D" w:rsidR="005A52B8" w:rsidRPr="00DF4CE3" w:rsidRDefault="005A52B8" w:rsidP="00DF4CE3">
      <w:pPr>
        <w:pStyle w:val="ListParagraph"/>
        <w:numPr>
          <w:ilvl w:val="0"/>
          <w:numId w:val="1"/>
        </w:numPr>
        <w:rPr>
          <w:b/>
          <w:bCs/>
        </w:rPr>
      </w:pPr>
      <w:r w:rsidRPr="00DF4CE3">
        <w:rPr>
          <w:b/>
          <w:bCs/>
        </w:rPr>
        <w:t>Do</w:t>
      </w:r>
      <w:r w:rsidR="00287DB3" w:rsidRPr="00DF4CE3">
        <w:rPr>
          <w:b/>
          <w:bCs/>
        </w:rPr>
        <w:t>es your bank</w:t>
      </w:r>
      <w:r w:rsidRPr="00DF4CE3">
        <w:rPr>
          <w:b/>
          <w:bCs/>
        </w:rPr>
        <w:t xml:space="preserve"> use the same telephone number for multiple </w:t>
      </w:r>
      <w:r w:rsidR="00287DB3" w:rsidRPr="00DF4CE3">
        <w:rPr>
          <w:b/>
          <w:bCs/>
        </w:rPr>
        <w:t>types of outbound calls</w:t>
      </w:r>
      <w:r w:rsidR="00EE35FE" w:rsidRPr="00DF4CE3">
        <w:rPr>
          <w:b/>
          <w:bCs/>
        </w:rPr>
        <w:t xml:space="preserve"> (e.g., late payment notifications, suspicious activity alerts, customer-initiated alerts)</w:t>
      </w:r>
      <w:r w:rsidRPr="00DF4CE3">
        <w:rPr>
          <w:b/>
          <w:bCs/>
        </w:rPr>
        <w:t>?</w:t>
      </w:r>
    </w:p>
    <w:p w14:paraId="2318FD57" w14:textId="78CC723F" w:rsidR="005A52B8" w:rsidRDefault="005A52B8" w:rsidP="005A52B8">
      <w:pPr>
        <w:pStyle w:val="ListParagraph"/>
      </w:pPr>
    </w:p>
    <w:p w14:paraId="2492F89A" w14:textId="40B5E7D5" w:rsidR="00DF4CE3" w:rsidRDefault="007D00ED" w:rsidP="007D00ED">
      <w:pPr>
        <w:ind w:left="720"/>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Depends on how the departments are structured. Could use multiple numbers for intent of call such as new loan processing or one number for multiple intents of a call such as main branch line. </w:t>
      </w:r>
      <w:r w:rsidR="00A1051F">
        <w:rPr>
          <w:rFonts w:ascii="Arial" w:hAnsi="Arial" w:cs="Arial"/>
          <w:color w:val="3C4043"/>
          <w:spacing w:val="3"/>
          <w:sz w:val="21"/>
          <w:szCs w:val="21"/>
          <w:shd w:val="clear" w:color="auto" w:fill="FFFFFF"/>
        </w:rPr>
        <w:t>Typically,</w:t>
      </w:r>
      <w:r>
        <w:rPr>
          <w:rFonts w:ascii="Arial" w:hAnsi="Arial" w:cs="Arial"/>
          <w:color w:val="3C4043"/>
          <w:spacing w:val="3"/>
          <w:sz w:val="21"/>
          <w:szCs w:val="21"/>
          <w:shd w:val="clear" w:color="auto" w:fill="FFFFFF"/>
        </w:rPr>
        <w:t xml:space="preserve"> would separate fraud notifications from collections notifications. Smaller banks may have fewer numbers while larger banks could have 100’s to 1</w:t>
      </w:r>
      <w:r w:rsidR="008B3264">
        <w:rPr>
          <w:rFonts w:ascii="Arial" w:hAnsi="Arial" w:cs="Arial"/>
          <w:color w:val="3C4043"/>
          <w:spacing w:val="3"/>
          <w:sz w:val="21"/>
          <w:szCs w:val="21"/>
          <w:shd w:val="clear" w:color="auto" w:fill="FFFFFF"/>
        </w:rPr>
        <w:t>0</w:t>
      </w:r>
      <w:r>
        <w:rPr>
          <w:rFonts w:ascii="Arial" w:hAnsi="Arial" w:cs="Arial"/>
          <w:color w:val="3C4043"/>
          <w:spacing w:val="3"/>
          <w:sz w:val="21"/>
          <w:szCs w:val="21"/>
          <w:shd w:val="clear" w:color="auto" w:fill="FFFFFF"/>
        </w:rPr>
        <w:t>00’s.</w:t>
      </w:r>
    </w:p>
    <w:p w14:paraId="5647D445" w14:textId="77777777" w:rsidR="00DF4CE3" w:rsidRDefault="00DF4CE3" w:rsidP="005A52B8">
      <w:pPr>
        <w:pStyle w:val="ListParagraph"/>
      </w:pPr>
    </w:p>
    <w:p w14:paraId="12F02DC8" w14:textId="0A0DDE61" w:rsidR="005A52B8" w:rsidRPr="007D00ED" w:rsidRDefault="005A52B8" w:rsidP="00DF4CE3">
      <w:pPr>
        <w:pStyle w:val="ListParagraph"/>
        <w:numPr>
          <w:ilvl w:val="0"/>
          <w:numId w:val="1"/>
        </w:numPr>
        <w:rPr>
          <w:b/>
          <w:bCs/>
        </w:rPr>
      </w:pPr>
      <w:r w:rsidRPr="007D00ED">
        <w:rPr>
          <w:b/>
          <w:bCs/>
        </w:rPr>
        <w:t xml:space="preserve">Does your </w:t>
      </w:r>
      <w:r w:rsidR="00287DB3" w:rsidRPr="007D00ED">
        <w:rPr>
          <w:b/>
          <w:bCs/>
        </w:rPr>
        <w:t xml:space="preserve">bank </w:t>
      </w:r>
      <w:r w:rsidRPr="007D00ED">
        <w:rPr>
          <w:b/>
          <w:bCs/>
        </w:rPr>
        <w:t xml:space="preserve">use one </w:t>
      </w:r>
      <w:r w:rsidR="00287DB3" w:rsidRPr="007D00ED">
        <w:rPr>
          <w:b/>
          <w:bCs/>
        </w:rPr>
        <w:t xml:space="preserve">voice service provider </w:t>
      </w:r>
      <w:r w:rsidRPr="007D00ED">
        <w:rPr>
          <w:b/>
          <w:bCs/>
        </w:rPr>
        <w:t xml:space="preserve">for all outbound calls or </w:t>
      </w:r>
      <w:r w:rsidR="00287DB3" w:rsidRPr="007D00ED">
        <w:rPr>
          <w:b/>
          <w:bCs/>
        </w:rPr>
        <w:t>does your bank use multiple providers to place outbound calls</w:t>
      </w:r>
      <w:r w:rsidRPr="007D00ED">
        <w:rPr>
          <w:b/>
          <w:bCs/>
        </w:rPr>
        <w:t>?</w:t>
      </w:r>
    </w:p>
    <w:p w14:paraId="5F81B51C" w14:textId="77777777" w:rsidR="005A52B8" w:rsidRDefault="005A52B8" w:rsidP="005A52B8">
      <w:pPr>
        <w:pStyle w:val="ListParagraph"/>
      </w:pPr>
    </w:p>
    <w:p w14:paraId="753F4417" w14:textId="44284E51" w:rsidR="00E87B59" w:rsidRDefault="00287DB3" w:rsidP="00DF4CE3">
      <w:pPr>
        <w:pStyle w:val="ListParagraph"/>
        <w:numPr>
          <w:ilvl w:val="0"/>
          <w:numId w:val="1"/>
        </w:numPr>
      </w:pPr>
      <w:r>
        <w:t xml:space="preserve">How do you obtain telephone numbers from which you place outbound calls—directly from the </w:t>
      </w:r>
      <w:r w:rsidRPr="00287DB3">
        <w:t>North American Numbering Plan Administrator</w:t>
      </w:r>
      <w:r>
        <w:t xml:space="preserve"> or from a vendor</w:t>
      </w:r>
      <w:r w:rsidR="00CE5496">
        <w:t xml:space="preserve"> or both</w:t>
      </w:r>
      <w:r>
        <w:t>?</w:t>
      </w:r>
    </w:p>
    <w:p w14:paraId="6604E334" w14:textId="77777777" w:rsidR="00EE35FE" w:rsidRDefault="00EE35FE" w:rsidP="00DF4CE3">
      <w:pPr>
        <w:pStyle w:val="ListParagraph"/>
      </w:pPr>
    </w:p>
    <w:p w14:paraId="6854EA7D" w14:textId="0B235873" w:rsidR="00C434C3" w:rsidRDefault="00E87B59" w:rsidP="00DF4CE3">
      <w:pPr>
        <w:pStyle w:val="ListParagraph"/>
        <w:numPr>
          <w:ilvl w:val="0"/>
          <w:numId w:val="1"/>
        </w:numPr>
      </w:pPr>
      <w:r>
        <w:t>Do you change your numbers frequently? If so, how often? Does it vary depending on campaigns or vendors?</w:t>
      </w:r>
    </w:p>
    <w:sectPr w:rsidR="00C434C3" w:rsidSect="00DF4CE3">
      <w:head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44ED" w14:textId="77777777" w:rsidR="00741379" w:rsidRDefault="00741379" w:rsidP="00CE5496">
      <w:pPr>
        <w:spacing w:after="0" w:line="240" w:lineRule="auto"/>
      </w:pPr>
      <w:r>
        <w:separator/>
      </w:r>
    </w:p>
  </w:endnote>
  <w:endnote w:type="continuationSeparator" w:id="0">
    <w:p w14:paraId="4E4E13EB" w14:textId="77777777" w:rsidR="00741379" w:rsidRDefault="00741379" w:rsidP="00CE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C6D1" w14:textId="77777777" w:rsidR="00741379" w:rsidRDefault="00741379" w:rsidP="00CE5496">
      <w:pPr>
        <w:spacing w:after="0" w:line="240" w:lineRule="auto"/>
      </w:pPr>
      <w:r>
        <w:separator/>
      </w:r>
    </w:p>
  </w:footnote>
  <w:footnote w:type="continuationSeparator" w:id="0">
    <w:p w14:paraId="119CEAAA" w14:textId="77777777" w:rsidR="00741379" w:rsidRDefault="00741379" w:rsidP="00CE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4170" w14:textId="6E693078" w:rsidR="00836E7F" w:rsidRDefault="00836E7F" w:rsidP="00836E7F">
    <w:pPr>
      <w:pStyle w:val="Header"/>
    </w:pPr>
    <w:r>
      <w:t>August 21, 2019</w:t>
    </w:r>
  </w:p>
  <w:p w14:paraId="54756C8C" w14:textId="0BF5A922" w:rsidR="00836E7F" w:rsidRDefault="00836E7F" w:rsidP="00836E7F">
    <w:pPr>
      <w:pStyle w:val="Header"/>
    </w:pPr>
    <w:r>
      <w:t>Contribution by Leading Banks</w:t>
    </w:r>
  </w:p>
  <w:p w14:paraId="6A662BF4" w14:textId="6A2CC631" w:rsidR="00836E7F" w:rsidRDefault="00836E7F" w:rsidP="00836E7F">
    <w:pPr>
      <w:pStyle w:val="Header"/>
    </w:pPr>
    <w:r>
      <w:t>Questions Developed by Rebekah Johnson, Numeracle</w:t>
    </w:r>
  </w:p>
  <w:p w14:paraId="2FB32679" w14:textId="77777777" w:rsidR="00836E7F" w:rsidRDefault="00836E7F" w:rsidP="0083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40B"/>
    <w:multiLevelType w:val="hybridMultilevel"/>
    <w:tmpl w:val="99143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66E5A"/>
    <w:multiLevelType w:val="hybridMultilevel"/>
    <w:tmpl w:val="15F0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85"/>
    <w:rsid w:val="00074E45"/>
    <w:rsid w:val="00180580"/>
    <w:rsid w:val="00287DB3"/>
    <w:rsid w:val="002A46F0"/>
    <w:rsid w:val="00304AC7"/>
    <w:rsid w:val="003B19ED"/>
    <w:rsid w:val="003C7D59"/>
    <w:rsid w:val="004267D0"/>
    <w:rsid w:val="004924A1"/>
    <w:rsid w:val="005A52B8"/>
    <w:rsid w:val="005C2820"/>
    <w:rsid w:val="0069375A"/>
    <w:rsid w:val="006B12B3"/>
    <w:rsid w:val="00741379"/>
    <w:rsid w:val="0074458B"/>
    <w:rsid w:val="007D00ED"/>
    <w:rsid w:val="00836E7F"/>
    <w:rsid w:val="00845A97"/>
    <w:rsid w:val="008B3264"/>
    <w:rsid w:val="00911E92"/>
    <w:rsid w:val="00922435"/>
    <w:rsid w:val="00930419"/>
    <w:rsid w:val="009B0D85"/>
    <w:rsid w:val="00A1051F"/>
    <w:rsid w:val="00AA5990"/>
    <w:rsid w:val="00B2657F"/>
    <w:rsid w:val="00C434C3"/>
    <w:rsid w:val="00CE5496"/>
    <w:rsid w:val="00D63718"/>
    <w:rsid w:val="00DF4CE3"/>
    <w:rsid w:val="00E87B59"/>
    <w:rsid w:val="00EE35FE"/>
    <w:rsid w:val="00FA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1621"/>
  <w15:chartTrackingRefBased/>
  <w15:docId w15:val="{E33CCEFA-DDD2-4FE7-B38E-A3E1B73B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19"/>
    <w:pPr>
      <w:ind w:left="720"/>
      <w:contextualSpacing/>
    </w:pPr>
  </w:style>
  <w:style w:type="character" w:styleId="CommentReference">
    <w:name w:val="annotation reference"/>
    <w:basedOn w:val="DefaultParagraphFont"/>
    <w:uiPriority w:val="99"/>
    <w:semiHidden/>
    <w:unhideWhenUsed/>
    <w:rsid w:val="003B19ED"/>
    <w:rPr>
      <w:sz w:val="16"/>
      <w:szCs w:val="16"/>
    </w:rPr>
  </w:style>
  <w:style w:type="paragraph" w:styleId="CommentText">
    <w:name w:val="annotation text"/>
    <w:basedOn w:val="Normal"/>
    <w:link w:val="CommentTextChar"/>
    <w:uiPriority w:val="99"/>
    <w:semiHidden/>
    <w:unhideWhenUsed/>
    <w:rsid w:val="003B19ED"/>
    <w:pPr>
      <w:spacing w:line="240" w:lineRule="auto"/>
    </w:pPr>
    <w:rPr>
      <w:sz w:val="20"/>
      <w:szCs w:val="20"/>
    </w:rPr>
  </w:style>
  <w:style w:type="character" w:customStyle="1" w:styleId="CommentTextChar">
    <w:name w:val="Comment Text Char"/>
    <w:basedOn w:val="DefaultParagraphFont"/>
    <w:link w:val="CommentText"/>
    <w:uiPriority w:val="99"/>
    <w:semiHidden/>
    <w:rsid w:val="003B19ED"/>
    <w:rPr>
      <w:sz w:val="20"/>
      <w:szCs w:val="20"/>
    </w:rPr>
  </w:style>
  <w:style w:type="paragraph" w:styleId="CommentSubject">
    <w:name w:val="annotation subject"/>
    <w:basedOn w:val="CommentText"/>
    <w:next w:val="CommentText"/>
    <w:link w:val="CommentSubjectChar"/>
    <w:uiPriority w:val="99"/>
    <w:semiHidden/>
    <w:unhideWhenUsed/>
    <w:rsid w:val="003B19ED"/>
    <w:rPr>
      <w:b/>
      <w:bCs/>
    </w:rPr>
  </w:style>
  <w:style w:type="character" w:customStyle="1" w:styleId="CommentSubjectChar">
    <w:name w:val="Comment Subject Char"/>
    <w:basedOn w:val="CommentTextChar"/>
    <w:link w:val="CommentSubject"/>
    <w:uiPriority w:val="99"/>
    <w:semiHidden/>
    <w:rsid w:val="003B19ED"/>
    <w:rPr>
      <w:b/>
      <w:bCs/>
      <w:sz w:val="20"/>
      <w:szCs w:val="20"/>
    </w:rPr>
  </w:style>
  <w:style w:type="paragraph" w:styleId="Revision">
    <w:name w:val="Revision"/>
    <w:hidden/>
    <w:uiPriority w:val="99"/>
    <w:semiHidden/>
    <w:rsid w:val="003B19ED"/>
    <w:pPr>
      <w:spacing w:after="0" w:line="240" w:lineRule="auto"/>
    </w:pPr>
  </w:style>
  <w:style w:type="paragraph" w:styleId="BalloonText">
    <w:name w:val="Balloon Text"/>
    <w:basedOn w:val="Normal"/>
    <w:link w:val="BalloonTextChar"/>
    <w:uiPriority w:val="99"/>
    <w:semiHidden/>
    <w:unhideWhenUsed/>
    <w:rsid w:val="003B1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9ED"/>
    <w:rPr>
      <w:rFonts w:ascii="Segoe UI" w:hAnsi="Segoe UI" w:cs="Segoe UI"/>
      <w:sz w:val="18"/>
      <w:szCs w:val="18"/>
    </w:rPr>
  </w:style>
  <w:style w:type="paragraph" w:styleId="Header">
    <w:name w:val="header"/>
    <w:basedOn w:val="Normal"/>
    <w:link w:val="HeaderChar"/>
    <w:uiPriority w:val="99"/>
    <w:unhideWhenUsed/>
    <w:rsid w:val="00CE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96"/>
  </w:style>
  <w:style w:type="paragraph" w:styleId="Footer">
    <w:name w:val="footer"/>
    <w:basedOn w:val="Normal"/>
    <w:link w:val="FooterChar"/>
    <w:uiPriority w:val="99"/>
    <w:unhideWhenUsed/>
    <w:rsid w:val="00CE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3A13-5ED8-47D5-AA71-3F5F98DA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Johnson</dc:creator>
  <cp:keywords/>
  <dc:description/>
  <cp:lastModifiedBy>Rebekah Johnson</cp:lastModifiedBy>
  <cp:revision>2</cp:revision>
  <dcterms:created xsi:type="dcterms:W3CDTF">2019-11-05T17:24:00Z</dcterms:created>
  <dcterms:modified xsi:type="dcterms:W3CDTF">2019-11-05T17:24:00Z</dcterms:modified>
</cp:coreProperties>
</file>