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lastRenderedPageBreak/>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2DF6BA1B" w:rsidR="007270FD" w:rsidRP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1"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1"/>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2" w:name="_Hlk20910048"/>
      <w:r w:rsidRPr="00485B17">
        <w:rPr>
          <w:rFonts w:ascii="Cambria" w:hAnsi="Cambria"/>
          <w:bCs/>
        </w:rPr>
        <w:t>IPNNI-2019-00024R001,</w:t>
      </w:r>
      <w:r>
        <w:rPr>
          <w:rFonts w:ascii="Cambria" w:hAnsi="Cambria"/>
          <w:bCs/>
        </w:rPr>
        <w:t xml:space="preserve"> SHAKEN Calling Name and Rich Call Data Handling Procedures</w:t>
      </w:r>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55F36014" w:rsidR="00D02CDF" w:rsidRPr="006F5C9A"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lastRenderedPageBreak/>
        <w:t>IPNNI-2019-00021R001,</w:t>
      </w:r>
      <w:r>
        <w:rPr>
          <w:rFonts w:ascii="Cambria" w:hAnsi="Cambria"/>
          <w:bCs/>
        </w:rPr>
        <w:t xml:space="preserve"> SHAKEN Delegate Certificates</w:t>
      </w:r>
      <w:bookmarkEnd w:id="13"/>
    </w:p>
    <w:p w14:paraId="74B9BE6C" w14:textId="08F330B5" w:rsidR="006F5C9A" w:rsidRDefault="006F5C9A" w:rsidP="00D02CDF">
      <w:pPr>
        <w:pStyle w:val="ListParagraph"/>
        <w:numPr>
          <w:ilvl w:val="0"/>
          <w:numId w:val="43"/>
        </w:numPr>
        <w:spacing w:before="120" w:after="120"/>
        <w:rPr>
          <w:rFonts w:ascii="Cambria" w:hAnsi="Cambria" w:cs="Cambria"/>
          <w:bCs/>
        </w:rPr>
      </w:pPr>
      <w:r>
        <w:rPr>
          <w:rFonts w:ascii="Cambria" w:hAnsi="Cambria" w:cs="Cambria"/>
          <w:bCs/>
        </w:rPr>
        <w:t>IPNNI-2019-00128R000, Proposed updates to SHAKEN Delegate Certificates (revmarked)</w:t>
      </w:r>
    </w:p>
    <w:p w14:paraId="74A0434D" w14:textId="670A5BBE" w:rsidR="006F5C9A" w:rsidRPr="006F5C9A" w:rsidRDefault="006F5C9A" w:rsidP="006F5C9A">
      <w:pPr>
        <w:pStyle w:val="ListParagraph"/>
        <w:numPr>
          <w:ilvl w:val="0"/>
          <w:numId w:val="43"/>
        </w:numPr>
        <w:spacing w:before="120" w:after="120"/>
        <w:rPr>
          <w:rFonts w:ascii="Cambria" w:hAnsi="Cambria" w:cs="Cambria"/>
          <w:bCs/>
        </w:rPr>
      </w:pPr>
      <w:r>
        <w:rPr>
          <w:rFonts w:ascii="Cambria" w:hAnsi="Cambria" w:cs="Cambria"/>
          <w:bCs/>
        </w:rPr>
        <w:t>IPNNI-2019-0012</w:t>
      </w:r>
      <w:r>
        <w:rPr>
          <w:rFonts w:ascii="Cambria" w:hAnsi="Cambria" w:cs="Cambria"/>
          <w:bCs/>
        </w:rPr>
        <w:t>9</w:t>
      </w:r>
      <w:bookmarkStart w:id="14" w:name="_GoBack"/>
      <w:bookmarkEnd w:id="14"/>
      <w:r>
        <w:rPr>
          <w:rFonts w:ascii="Cambria" w:hAnsi="Cambria" w:cs="Cambria"/>
          <w:bCs/>
        </w:rPr>
        <w:t>R000, Proposed updates to SHAKEN Delegate Certificates (</w:t>
      </w:r>
      <w:r>
        <w:rPr>
          <w:rFonts w:ascii="Cambria" w:hAnsi="Cambria" w:cs="Cambria"/>
          <w:bCs/>
        </w:rPr>
        <w:t>clean</w:t>
      </w:r>
      <w:r>
        <w:rPr>
          <w:rFonts w:ascii="Cambria" w:hAnsi="Cambria" w:cs="Cambria"/>
          <w:bCs/>
        </w:rPr>
        <w:t>)</w:t>
      </w:r>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5"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5"/>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052AF390" w:rsidR="0025705A" w:rsidRPr="00F5551D" w:rsidRDefault="0025705A" w:rsidP="0025705A">
      <w:pPr>
        <w:pStyle w:val="ListParagraph"/>
        <w:numPr>
          <w:ilvl w:val="0"/>
          <w:numId w:val="43"/>
        </w:numPr>
        <w:spacing w:before="120" w:after="120"/>
        <w:rPr>
          <w:rFonts w:ascii="Cambria" w:hAnsi="Cambria" w:cs="Cambria"/>
          <w:bCs/>
        </w:rPr>
      </w:pPr>
      <w:bookmarkStart w:id="16" w:name="_Hlk20910177"/>
      <w:r>
        <w:rPr>
          <w:rFonts w:ascii="Cambria" w:hAnsi="Cambria"/>
          <w:bCs/>
        </w:rPr>
        <w:t>IPNNI-2019-00075R005, Study of Full Attestation Alternatives for Enterprises and Business Entities with Multi-Homing and Other Arrangements (Baseline)</w:t>
      </w:r>
    </w:p>
    <w:p w14:paraId="5BCE9B60" w14:textId="6390D3BA" w:rsidR="00F5551D" w:rsidRPr="0025705A" w:rsidRDefault="00F5551D" w:rsidP="0025705A">
      <w:pPr>
        <w:pStyle w:val="ListParagraph"/>
        <w:numPr>
          <w:ilvl w:val="0"/>
          <w:numId w:val="43"/>
        </w:numPr>
        <w:spacing w:before="120" w:after="120"/>
        <w:rPr>
          <w:rFonts w:ascii="Cambria" w:hAnsi="Cambria" w:cs="Cambria"/>
          <w:bCs/>
        </w:rPr>
      </w:pPr>
      <w:r>
        <w:rPr>
          <w:rFonts w:ascii="Cambria" w:hAnsi="Cambria"/>
          <w:bCs/>
        </w:rPr>
        <w:t xml:space="preserve">IPNNI-2019-00126R000, </w:t>
      </w:r>
      <w:r w:rsidR="006F5C9A">
        <w:rPr>
          <w:rFonts w:ascii="Cambria" w:hAnsi="Cambria"/>
          <w:bCs/>
        </w:rPr>
        <w:t xml:space="preserve">Proposed updates to </w:t>
      </w:r>
      <w:r>
        <w:rPr>
          <w:rFonts w:ascii="Cambria" w:hAnsi="Cambria"/>
          <w:bCs/>
        </w:rPr>
        <w:t>Study of Full Attestation Alternatives for Enterprises and Business Entities with Multi-Homing and Other</w:t>
      </w:r>
      <w:r>
        <w:rPr>
          <w:rFonts w:ascii="Cambria" w:hAnsi="Cambria"/>
          <w:bCs/>
        </w:rPr>
        <w:t xml:space="preserve"> Arrangements</w:t>
      </w:r>
    </w:p>
    <w:bookmarkEnd w:id="16"/>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104FD43B" w:rsidR="0025705A" w:rsidRPr="0025705A"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 xml:space="preserve">-2019-00117R00, </w:t>
      </w:r>
      <w:bookmarkStart w:id="17" w:name="_Hlk18592717"/>
      <w:r>
        <w:rPr>
          <w:rFonts w:ascii="Cambria" w:hAnsi="Cambria"/>
        </w:rPr>
        <w:t>Proposed updates to Methods to Determine SHAKEN Attestation Levels Using Enterprise-Level Credentials and Telephone Number Letter of Authorization Exchange (Baseline)</w:t>
      </w:r>
      <w:bookmarkEnd w:id="17"/>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8" w:name="_Hlk22562570"/>
      <w:bookmarkStart w:id="19" w:name="_Hlk22287486"/>
      <w:r>
        <w:rPr>
          <w:rFonts w:ascii="Cambria" w:hAnsi="Cambria"/>
        </w:rPr>
        <w:t>IPNNI-2019-00056R011, Mechanism for Initial Cross-Border Signature-based Handling of Asserted information using toKENs (SHAKEN)</w:t>
      </w:r>
    </w:p>
    <w:bookmarkEnd w:id="18"/>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9"/>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20"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20"/>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200CFFC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lastRenderedPageBreak/>
        <w:t>IPNNI</w:t>
      </w:r>
      <w:r>
        <w:rPr>
          <w:rFonts w:ascii="Cambria" w:hAnsi="Cambria"/>
        </w:rPr>
        <w:t xml:space="preserve">-2019-00108R002, Signature-based Handling of Asserted information toKENs (SHAKEN) </w:t>
      </w:r>
    </w:p>
    <w:p w14:paraId="0EECAF9B" w14:textId="0CDEEF45" w:rsidR="0025705A" w:rsidRPr="001334CD" w:rsidRDefault="0025705A" w:rsidP="001334CD">
      <w:pPr>
        <w:pStyle w:val="ListParagraph"/>
        <w:numPr>
          <w:ilvl w:val="0"/>
          <w:numId w:val="43"/>
        </w:numPr>
        <w:spacing w:before="120" w:after="120"/>
        <w:rPr>
          <w:rFonts w:ascii="Cambria" w:hAnsi="Cambria" w:cs="Cambria"/>
          <w:bCs/>
        </w:rPr>
      </w:pPr>
      <w:r>
        <w:rPr>
          <w:rFonts w:ascii="Cambria" w:hAnsi="Cambria"/>
        </w:rPr>
        <w:t>IPNNI-2019-00115R000, Errata to ATIS-1000074 (Baseline)</w:t>
      </w:r>
    </w:p>
    <w:p w14:paraId="2C2FEA89" w14:textId="3A2EAA94" w:rsidR="00E11F98" w:rsidRDefault="00D02CDF" w:rsidP="008E440C">
      <w:pPr>
        <w:pStyle w:val="Heading1"/>
        <w:pBdr>
          <w:top w:val="none" w:sz="0" w:space="0" w:color="auto"/>
          <w:left w:val="none" w:sz="0" w:space="0" w:color="auto"/>
          <w:bottom w:val="none" w:sz="0" w:space="0" w:color="auto"/>
          <w:right w:val="none" w:sz="0" w:space="0" w:color="auto"/>
        </w:pBdr>
        <w:spacing w:before="120" w:after="120"/>
      </w:pPr>
      <w:r>
        <w:t>OTHER CONTRIBUTIONS</w:t>
      </w:r>
    </w:p>
    <w:p w14:paraId="22748C54" w14:textId="212E8A46" w:rsidR="00D105AA" w:rsidRPr="001334CD" w:rsidRDefault="00D105AA" w:rsidP="00D105AA">
      <w:pPr>
        <w:pStyle w:val="ListParagraph"/>
        <w:numPr>
          <w:ilvl w:val="0"/>
          <w:numId w:val="43"/>
        </w:numPr>
        <w:spacing w:before="120" w:after="120"/>
        <w:rPr>
          <w:rFonts w:ascii="Cambria" w:hAnsi="Cambria" w:cs="Cambria"/>
          <w:bCs/>
        </w:rPr>
      </w:pPr>
      <w:bookmarkStart w:id="21" w:name="_Hlk23762075"/>
      <w:r>
        <w:rPr>
          <w:rFonts w:ascii="Cambria" w:hAnsi="Cambria"/>
        </w:rPr>
        <w:t>IPNNI-2019-001</w:t>
      </w:r>
      <w:r>
        <w:rPr>
          <w:rFonts w:ascii="Cambria" w:hAnsi="Cambria"/>
        </w:rPr>
        <w:t>27</w:t>
      </w:r>
      <w:r>
        <w:rPr>
          <w:rFonts w:ascii="Cambria" w:hAnsi="Cambria"/>
        </w:rPr>
        <w:t xml:space="preserve">R000, </w:t>
      </w:r>
      <w:r>
        <w:rPr>
          <w:rFonts w:ascii="Cambria" w:hAnsi="Cambria"/>
        </w:rPr>
        <w:t>Discussion – RPH Signing of 9-1-1 and Callback Calls</w:t>
      </w:r>
      <w:bookmarkEnd w:id="21"/>
    </w:p>
    <w:p w14:paraId="2B52CC4E" w14:textId="77777777" w:rsidR="00D105AA" w:rsidRPr="00D105AA" w:rsidRDefault="00D105AA" w:rsidP="00D105AA"/>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1746A81A" w:rsidR="00D02CDF" w:rsidRPr="0012249D" w:rsidRDefault="00D02CDF" w:rsidP="00D02CDF">
      <w:pPr>
        <w:pStyle w:val="ListParagraph"/>
        <w:numPr>
          <w:ilvl w:val="0"/>
          <w:numId w:val="43"/>
        </w:numPr>
        <w:spacing w:before="120" w:after="120"/>
        <w:rPr>
          <w:rFonts w:ascii="Cambria" w:hAnsi="Cambria" w:cs="Cambria"/>
          <w:lang w:val="fr-FR"/>
        </w:rPr>
      </w:pPr>
      <w:bookmarkStart w:id="22" w:name="_Hlk20910228"/>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2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3" w:name="_Hlk16084686"/>
      <w:bookmarkStart w:id="24" w:name="_Hlk16084795"/>
      <w:r>
        <w:t>None scheduled</w:t>
      </w:r>
    </w:p>
    <w:bookmarkEnd w:id="23"/>
    <w:bookmarkEnd w:id="24"/>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40E81214" w:rsidR="002F2EA5" w:rsidRDefault="00417730" w:rsidP="00AF0204">
      <w:pPr>
        <w:numPr>
          <w:ilvl w:val="0"/>
          <w:numId w:val="40"/>
        </w:numPr>
      </w:pPr>
      <w:bookmarkStart w:id="25" w:name="carlson_country_inn"/>
      <w:bookmarkStart w:id="26" w:name="SDCYbyMariott"/>
      <w:bookmarkStart w:id="27" w:name="sd_embassy_suites"/>
      <w:bookmarkStart w:id="28" w:name="estancia"/>
      <w:bookmarkStart w:id="29" w:name="sd_hilton_torrey"/>
      <w:bookmarkStart w:id="30" w:name="holiday_inn"/>
      <w:bookmarkStart w:id="31" w:name="homestead"/>
      <w:bookmarkStart w:id="32" w:name="homewood"/>
      <w:bookmarkStart w:id="33" w:name="HyLaJolla"/>
      <w:bookmarkStart w:id="34" w:name="LaJollaMarriott"/>
      <w:bookmarkStart w:id="35" w:name="ResidenceInnLJ"/>
      <w:bookmarkStart w:id="36" w:name="ResidenceInnSM"/>
      <w:bookmarkStart w:id="37" w:name="StaybridgeSuites"/>
      <w:bookmarkStart w:id="38" w:name="WoodfinSuites"/>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Q1: </w:t>
      </w:r>
      <w:r w:rsidR="00B9488D">
        <w:t>Week of January 27, 2020</w:t>
      </w:r>
      <w:r w:rsidR="009D56A2">
        <w:t>?</w:t>
      </w:r>
      <w:r w:rsidR="00B9488D">
        <w:t xml:space="preserve">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9"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40"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5164-5CA1-49B9-9F48-6C100DDE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999</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7580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cp:revision>
  <cp:lastPrinted>2007-05-25T13:37:00Z</cp:lastPrinted>
  <dcterms:created xsi:type="dcterms:W3CDTF">2019-10-02T13:28:00Z</dcterms:created>
  <dcterms:modified xsi:type="dcterms:W3CDTF">2019-11-04T17:21:00Z</dcterms:modified>
</cp:coreProperties>
</file>