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0AF7" w14:textId="6A8D0009" w:rsidR="00590C1B" w:rsidRPr="00C44F39" w:rsidRDefault="00590C1B">
      <w:pPr>
        <w:ind w:right="-288"/>
        <w:jc w:val="right"/>
        <w:outlineLvl w:val="0"/>
        <w:rPr>
          <w:rFonts w:cs="Arial"/>
          <w:b/>
          <w:sz w:val="28"/>
        </w:rPr>
      </w:pPr>
      <w:r w:rsidRPr="00C44F39">
        <w:rPr>
          <w:rFonts w:cs="Arial"/>
          <w:b/>
          <w:sz w:val="28"/>
          <w:highlight w:val="yellow"/>
        </w:rPr>
        <w:t>ATIS-0x0000x</w:t>
      </w:r>
    </w:p>
    <w:p w14:paraId="71939692" w14:textId="77777777" w:rsidR="00590C1B" w:rsidRDefault="00590C1B">
      <w:pPr>
        <w:ind w:right="-288"/>
        <w:jc w:val="right"/>
        <w:outlineLvl w:val="0"/>
        <w:rPr>
          <w:b/>
          <w:sz w:val="28"/>
        </w:rPr>
      </w:pPr>
    </w:p>
    <w:p w14:paraId="46044E02" w14:textId="77777777" w:rsidR="00590C1B" w:rsidRDefault="007E23D3">
      <w:pPr>
        <w:ind w:right="-288"/>
        <w:jc w:val="right"/>
        <w:outlineLvl w:val="0"/>
        <w:rPr>
          <w:b/>
          <w:sz w:val="28"/>
        </w:rPr>
      </w:pPr>
      <w:r>
        <w:rPr>
          <w:bCs/>
          <w:sz w:val="28"/>
        </w:rPr>
        <w:t>ATIS Standard on</w:t>
      </w:r>
    </w:p>
    <w:p w14:paraId="2E317D04" w14:textId="77777777" w:rsidR="00590C1B" w:rsidRDefault="00590C1B">
      <w:pPr>
        <w:jc w:val="right"/>
        <w:rPr>
          <w:b/>
          <w:sz w:val="28"/>
        </w:rPr>
      </w:pPr>
    </w:p>
    <w:p w14:paraId="3B95D792" w14:textId="77777777" w:rsidR="00590C1B" w:rsidRDefault="00590C1B">
      <w:pPr>
        <w:jc w:val="right"/>
        <w:rPr>
          <w:b/>
          <w:sz w:val="28"/>
        </w:rPr>
      </w:pPr>
    </w:p>
    <w:p w14:paraId="7E7BE310" w14:textId="77777777" w:rsidR="00590C1B" w:rsidRDefault="00590C1B">
      <w:pPr>
        <w:jc w:val="right"/>
        <w:rPr>
          <w:b/>
          <w:sz w:val="28"/>
        </w:rPr>
      </w:pPr>
    </w:p>
    <w:p w14:paraId="71C2D3A5" w14:textId="77777777" w:rsidR="00590C1B" w:rsidRDefault="00590C1B">
      <w:pPr>
        <w:jc w:val="right"/>
        <w:rPr>
          <w:b/>
          <w:bCs/>
          <w:iCs/>
          <w:sz w:val="36"/>
        </w:rPr>
      </w:pPr>
    </w:p>
    <w:p w14:paraId="5A3E6470" w14:textId="77777777" w:rsidR="00A04AFF" w:rsidRDefault="00A04AFF" w:rsidP="00C308A6">
      <w:pPr>
        <w:ind w:right="-288"/>
        <w:jc w:val="center"/>
        <w:outlineLvl w:val="0"/>
        <w:rPr>
          <w:rFonts w:cs="Arial"/>
          <w:b/>
          <w:bCs/>
          <w:iCs/>
          <w:sz w:val="36"/>
        </w:rPr>
      </w:pPr>
      <w:r>
        <w:rPr>
          <w:rFonts w:cs="Arial"/>
          <w:b/>
          <w:bCs/>
          <w:iCs/>
          <w:sz w:val="36"/>
        </w:rPr>
        <w:t>Signature-Based Handling of Asserted Information Using Tokens (SHAKEN):</w:t>
      </w:r>
    </w:p>
    <w:p w14:paraId="26A01480" w14:textId="0B9B9E99" w:rsidR="00590C1B" w:rsidRPr="006F12CE" w:rsidRDefault="00A4089D" w:rsidP="00C308A6">
      <w:pPr>
        <w:ind w:right="-288"/>
        <w:jc w:val="center"/>
        <w:outlineLvl w:val="0"/>
        <w:rPr>
          <w:rFonts w:cs="Arial"/>
          <w:b/>
          <w:bCs/>
          <w:iCs/>
          <w:sz w:val="36"/>
        </w:rPr>
      </w:pPr>
      <w:r>
        <w:rPr>
          <w:rFonts w:cs="Arial"/>
          <w:b/>
          <w:bCs/>
          <w:iCs/>
          <w:sz w:val="36"/>
        </w:rPr>
        <w:t>Campaign Tokens</w:t>
      </w:r>
    </w:p>
    <w:p w14:paraId="663F36FC" w14:textId="77777777" w:rsidR="00590C1B" w:rsidRDefault="00590C1B">
      <w:pPr>
        <w:ind w:right="-288"/>
        <w:jc w:val="right"/>
        <w:rPr>
          <w:b/>
          <w:sz w:val="36"/>
        </w:rPr>
      </w:pPr>
    </w:p>
    <w:p w14:paraId="222D3C23" w14:textId="77777777" w:rsidR="00590C1B" w:rsidRDefault="00590C1B">
      <w:pPr>
        <w:ind w:right="-288"/>
        <w:jc w:val="right"/>
        <w:rPr>
          <w:b/>
          <w:sz w:val="36"/>
        </w:rPr>
      </w:pPr>
    </w:p>
    <w:p w14:paraId="3C68D558" w14:textId="77777777" w:rsidR="00590C1B" w:rsidRDefault="00590C1B">
      <w:pPr>
        <w:ind w:right="-288"/>
        <w:jc w:val="right"/>
        <w:rPr>
          <w:b/>
          <w:sz w:val="36"/>
        </w:rPr>
      </w:pPr>
    </w:p>
    <w:p w14:paraId="1CCD6783" w14:textId="77777777" w:rsidR="00590C1B" w:rsidRDefault="00590C1B">
      <w:pPr>
        <w:ind w:right="-288"/>
        <w:jc w:val="right"/>
        <w:rPr>
          <w:b/>
          <w:sz w:val="36"/>
        </w:rPr>
      </w:pPr>
    </w:p>
    <w:p w14:paraId="0F08DE91" w14:textId="77777777" w:rsidR="00590C1B" w:rsidRDefault="00590C1B">
      <w:pPr>
        <w:ind w:right="-288"/>
        <w:jc w:val="right"/>
        <w:rPr>
          <w:b/>
          <w:sz w:val="36"/>
        </w:rPr>
      </w:pPr>
    </w:p>
    <w:p w14:paraId="624F0936" w14:textId="77777777" w:rsidR="00590C1B" w:rsidRDefault="00590C1B">
      <w:pPr>
        <w:outlineLvl w:val="0"/>
        <w:rPr>
          <w:b/>
        </w:rPr>
      </w:pPr>
      <w:r>
        <w:rPr>
          <w:b/>
        </w:rPr>
        <w:t>Alliance for Telecommunications Industry Solutions</w:t>
      </w:r>
    </w:p>
    <w:p w14:paraId="0D2140BA" w14:textId="77777777" w:rsidR="00590C1B" w:rsidRDefault="00590C1B">
      <w:pPr>
        <w:rPr>
          <w:b/>
        </w:rPr>
      </w:pPr>
    </w:p>
    <w:p w14:paraId="4FBCC675" w14:textId="77777777" w:rsidR="00590C1B" w:rsidRDefault="00590C1B">
      <w:pPr>
        <w:rPr>
          <w:b/>
        </w:rPr>
      </w:pPr>
    </w:p>
    <w:p w14:paraId="18165AC3" w14:textId="77777777" w:rsidR="00590C1B" w:rsidRDefault="00590C1B">
      <w:r>
        <w:t xml:space="preserve">Approved </w:t>
      </w:r>
      <w:r>
        <w:rPr>
          <w:iCs/>
          <w:highlight w:val="yellow"/>
        </w:rPr>
        <w:t>Month DD, YYYY</w:t>
      </w:r>
    </w:p>
    <w:p w14:paraId="2CA49FAA" w14:textId="77777777" w:rsidR="00590C1B" w:rsidRDefault="00590C1B">
      <w:pPr>
        <w:rPr>
          <w:b/>
        </w:rPr>
      </w:pPr>
    </w:p>
    <w:p w14:paraId="428E18C5" w14:textId="77777777" w:rsidR="00590C1B" w:rsidRDefault="00590C1B">
      <w:pPr>
        <w:outlineLvl w:val="0"/>
        <w:rPr>
          <w:b/>
        </w:rPr>
      </w:pPr>
      <w:r>
        <w:rPr>
          <w:b/>
        </w:rPr>
        <w:t>Abstract</w:t>
      </w:r>
    </w:p>
    <w:p w14:paraId="60591980" w14:textId="77777777" w:rsidR="00590C1B" w:rsidRDefault="00AD6EB0">
      <w:r>
        <w:t xml:space="preserve">This technical report </w:t>
      </w:r>
      <w:r w:rsidR="005E2425">
        <w:t>defines mechanisms that enable</w:t>
      </w:r>
      <w:r>
        <w:t xml:space="preserve"> a Service Provider to delegate STI </w:t>
      </w:r>
      <w:r w:rsidR="00A60CA0">
        <w:t>authentication</w:t>
      </w:r>
      <w:r>
        <w:t xml:space="preserve"> authority for a subset of its TNs to another entity. This delegation capability is needed to support STI for cases </w:t>
      </w:r>
      <w:r w:rsidR="00A60CA0">
        <w:t xml:space="preserve">such as multi-homed SIP-PBXs, where the </w:t>
      </w:r>
      <w:r w:rsidR="00196A38">
        <w:t>authorized</w:t>
      </w:r>
      <w:r>
        <w:t xml:space="preserve"> owner of a TN does not provide originating call services for that TN.</w:t>
      </w:r>
    </w:p>
    <w:p w14:paraId="55343ED5" w14:textId="77777777" w:rsidR="006F12CE" w:rsidRDefault="00590C1B" w:rsidP="00BC47C9">
      <w:pPr>
        <w:pBdr>
          <w:bottom w:val="single" w:sz="4" w:space="1" w:color="auto"/>
        </w:pBdr>
        <w:rPr>
          <w:b/>
        </w:rPr>
      </w:pPr>
      <w:r>
        <w:br w:type="page"/>
      </w:r>
      <w:r w:rsidRPr="006F12CE">
        <w:rPr>
          <w:b/>
        </w:rPr>
        <w:lastRenderedPageBreak/>
        <w:t>Foreword</w:t>
      </w:r>
    </w:p>
    <w:p w14:paraId="505B4A78" w14:textId="77777777" w:rsidR="00686C71" w:rsidRDefault="00686C71" w:rsidP="00686C71">
      <w:pPr>
        <w:spacing w:after="60"/>
        <w:rPr>
          <w:sz w:val="18"/>
        </w:rPr>
      </w:pPr>
      <w:r>
        <w:rPr>
          <w:rFonts w:cs="Arial"/>
          <w:sz w:val="18"/>
        </w:rPr>
        <w:t>The Alliance for Telecommunication</w:t>
      </w:r>
      <w:r w:rsidR="00D50927">
        <w:rPr>
          <w:rFonts w:cs="Arial"/>
          <w:sz w:val="18"/>
        </w:rPr>
        <w:t>s</w:t>
      </w:r>
      <w:r>
        <w:rPr>
          <w:rFonts w:cs="Arial"/>
          <w:sz w:val="18"/>
        </w:rPr>
        <w:t xml:space="preserve"> Industry Solutions (ATIS) serves the public through improved understanding between carriers, customers, and manufacturers. </w:t>
      </w:r>
      <w:r>
        <w:rPr>
          <w:rFonts w:cs="Arial"/>
          <w:sz w:val="18"/>
          <w:highlight w:val="yellow"/>
        </w:rPr>
        <w:t>The 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 Committee [</w:t>
      </w:r>
      <w:r w:rsidRPr="004C78E8">
        <w:rPr>
          <w:rFonts w:cs="Arial"/>
          <w:b/>
          <w:sz w:val="18"/>
          <w:highlight w:val="yellow"/>
        </w:rPr>
        <w:t>INSERT MISSION</w:t>
      </w:r>
      <w:r>
        <w:rPr>
          <w:rFonts w:cs="Arial"/>
          <w:sz w:val="18"/>
          <w:highlight w:val="yellow"/>
        </w:rPr>
        <w:t>]. [</w:t>
      </w:r>
      <w:r w:rsidRPr="004C78E8">
        <w:rPr>
          <w:rFonts w:cs="Arial"/>
          <w:b/>
          <w:sz w:val="18"/>
          <w:highlight w:val="yellow"/>
        </w:rPr>
        <w:t xml:space="preserve">INSERT </w:t>
      </w:r>
      <w:r w:rsidRPr="004C78E8">
        <w:rPr>
          <w:b/>
          <w:sz w:val="18"/>
          <w:highlight w:val="yellow"/>
        </w:rPr>
        <w:t>SCOPE</w:t>
      </w:r>
      <w:r>
        <w:rPr>
          <w:sz w:val="18"/>
          <w:highlight w:val="yellow"/>
        </w:rPr>
        <w:t>].</w:t>
      </w:r>
      <w:r>
        <w:rPr>
          <w:sz w:val="18"/>
        </w:rPr>
        <w:t xml:space="preserve"> </w:t>
      </w:r>
    </w:p>
    <w:p w14:paraId="5944B64F" w14:textId="77777777" w:rsidR="0018254B" w:rsidRPr="00073040" w:rsidRDefault="0018254B" w:rsidP="0018254B">
      <w:pPr>
        <w:spacing w:after="60"/>
        <w:rPr>
          <w:rFonts w:cs="Arial"/>
          <w:sz w:val="18"/>
        </w:rPr>
      </w:pPr>
      <w:bookmarkStart w:id="0" w:name="OLE_LINK3"/>
      <w:r w:rsidRPr="00073040">
        <w:rPr>
          <w:rFonts w:cs="Arial"/>
          <w:sz w:val="18"/>
        </w:rPr>
        <w:t xml:space="preserve">The mandatory requirements are designated by the word </w:t>
      </w:r>
      <w:r w:rsidRPr="00073040">
        <w:rPr>
          <w:rFonts w:cs="Arial"/>
          <w:i/>
          <w:sz w:val="18"/>
        </w:rPr>
        <w:t>shall</w:t>
      </w:r>
      <w:r w:rsidRPr="00073040">
        <w:rPr>
          <w:rFonts w:cs="Arial"/>
          <w:sz w:val="18"/>
        </w:rPr>
        <w:t xml:space="preserve"> and recommendations by the word </w:t>
      </w:r>
      <w:r w:rsidRPr="00073040">
        <w:rPr>
          <w:rFonts w:cs="Arial"/>
          <w:i/>
          <w:sz w:val="18"/>
        </w:rPr>
        <w:t>should</w:t>
      </w:r>
      <w:r w:rsidRPr="00073040">
        <w:rPr>
          <w:rFonts w:cs="Arial"/>
          <w:sz w:val="18"/>
        </w:rPr>
        <w:t>. Where both a mandatory requirement and a recommendation are specified for the same criterion, the recommendation represents a goal currently identifiable as having distinct compatibility or performance advantages.</w:t>
      </w:r>
      <w:r>
        <w:rPr>
          <w:rFonts w:cs="Arial"/>
          <w:sz w:val="18"/>
        </w:rPr>
        <w:t xml:space="preserve">  The word </w:t>
      </w:r>
      <w:r w:rsidRPr="004722CD">
        <w:rPr>
          <w:rFonts w:cs="Arial"/>
          <w:i/>
          <w:sz w:val="18"/>
        </w:rPr>
        <w:t>may</w:t>
      </w:r>
      <w:r w:rsidRPr="004722CD">
        <w:rPr>
          <w:rFonts w:cs="Arial"/>
          <w:sz w:val="18"/>
        </w:rPr>
        <w:t xml:space="preserve"> denote</w:t>
      </w:r>
      <w:r>
        <w:rPr>
          <w:rFonts w:cs="Arial"/>
          <w:sz w:val="18"/>
        </w:rPr>
        <w:t>s</w:t>
      </w:r>
      <w:r w:rsidRPr="004722CD">
        <w:rPr>
          <w:rFonts w:cs="Arial"/>
          <w:sz w:val="18"/>
        </w:rPr>
        <w:t xml:space="preserve"> a optional capability that </w:t>
      </w:r>
      <w:r>
        <w:rPr>
          <w:rFonts w:cs="Arial"/>
          <w:sz w:val="18"/>
        </w:rPr>
        <w:t>could</w:t>
      </w:r>
      <w:r w:rsidRPr="004722CD">
        <w:rPr>
          <w:rFonts w:cs="Arial"/>
          <w:sz w:val="18"/>
        </w:rPr>
        <w:t xml:space="preserve"> augment the standard. The standard is fully functional without the incorporation of this optional capability.</w:t>
      </w:r>
    </w:p>
    <w:bookmarkEnd w:id="0"/>
    <w:p w14:paraId="3C12D0F0" w14:textId="77777777" w:rsidR="00686C71" w:rsidRDefault="00686C71" w:rsidP="00686C71">
      <w:pPr>
        <w:spacing w:after="60"/>
        <w:rPr>
          <w:rFonts w:cs="Arial"/>
          <w:sz w:val="18"/>
        </w:rPr>
      </w:pPr>
      <w:r>
        <w:rPr>
          <w:rFonts w:cs="Arial"/>
          <w:sz w:val="18"/>
        </w:rPr>
        <w:t xml:space="preserve">Suggestions for improvement of this document are welcome. They should be sent to the Alliance for Telecommunications Industry Solutions, </w:t>
      </w:r>
      <w:r>
        <w:rPr>
          <w:rFonts w:cs="Arial"/>
          <w:sz w:val="18"/>
          <w:highlight w:val="yellow"/>
        </w:rPr>
        <w:t>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</w:t>
      </w:r>
      <w:r>
        <w:rPr>
          <w:rFonts w:cs="Arial"/>
          <w:sz w:val="18"/>
        </w:rPr>
        <w:t>, 1200 G Street NW, Suite 500, Washington, DC 20005.</w:t>
      </w:r>
    </w:p>
    <w:p w14:paraId="38E651AB" w14:textId="77777777" w:rsidR="004B443F" w:rsidRDefault="004B443F" w:rsidP="004B443F">
      <w:pPr>
        <w:rPr>
          <w:rFonts w:cs="Arial"/>
          <w:sz w:val="18"/>
        </w:rPr>
      </w:pPr>
      <w:r w:rsidRPr="008C3B2F">
        <w:rPr>
          <w:rFonts w:cs="Arial"/>
          <w:sz w:val="18"/>
        </w:rPr>
        <w:t xml:space="preserve">At the time of </w:t>
      </w:r>
      <w:r>
        <w:rPr>
          <w:rFonts w:cs="Arial"/>
          <w:sz w:val="18"/>
        </w:rPr>
        <w:t>consensus on</w:t>
      </w:r>
      <w:r w:rsidRPr="008C3B2F">
        <w:rPr>
          <w:rFonts w:cs="Arial"/>
          <w:sz w:val="18"/>
        </w:rPr>
        <w:t xml:space="preserve"> this document, </w:t>
      </w:r>
      <w:r>
        <w:rPr>
          <w:rFonts w:cs="Arial"/>
          <w:sz w:val="18"/>
          <w:highlight w:val="yellow"/>
        </w:rPr>
        <w:t>[</w:t>
      </w:r>
      <w:r w:rsidRPr="004C78E8">
        <w:rPr>
          <w:rFonts w:cs="Arial"/>
          <w:b/>
          <w:sz w:val="18"/>
          <w:highlight w:val="yellow"/>
        </w:rPr>
        <w:t>COMMITTEE NAME</w:t>
      </w:r>
      <w:r>
        <w:rPr>
          <w:rFonts w:cs="Arial"/>
          <w:sz w:val="18"/>
          <w:highlight w:val="yellow"/>
        </w:rPr>
        <w:t>]</w:t>
      </w:r>
      <w:r>
        <w:rPr>
          <w:rFonts w:cs="Arial"/>
          <w:sz w:val="18"/>
        </w:rPr>
        <w:t>, which was responsible for its development, had the following leadership:</w:t>
      </w:r>
    </w:p>
    <w:p w14:paraId="76D7D5B9" w14:textId="77777777" w:rsidR="004B443F" w:rsidRDefault="004B443F" w:rsidP="004B443F">
      <w:pPr>
        <w:rPr>
          <w:rFonts w:cs="Arial"/>
          <w:sz w:val="18"/>
        </w:rPr>
      </w:pPr>
    </w:p>
    <w:p w14:paraId="512F1AC9" w14:textId="77777777" w:rsidR="004B443F" w:rsidRPr="006E50CD" w:rsidRDefault="004B443F" w:rsidP="004B443F">
      <w:pPr>
        <w:rPr>
          <w:bCs/>
        </w:rPr>
      </w:pPr>
      <w:r w:rsidRPr="006E50CD">
        <w:rPr>
          <w:bCs/>
          <w:highlight w:val="yellow"/>
        </w:rPr>
        <w:t>[</w:t>
      </w:r>
      <w:r w:rsidR="001F2162" w:rsidRPr="006E50CD">
        <w:rPr>
          <w:b/>
          <w:highlight w:val="yellow"/>
        </w:rPr>
        <w:t>LEADERSHIP</w:t>
      </w:r>
      <w:r w:rsidRPr="006E50CD">
        <w:rPr>
          <w:b/>
          <w:highlight w:val="yellow"/>
        </w:rPr>
        <w:t xml:space="preserve"> LIST</w:t>
      </w:r>
      <w:r w:rsidRPr="006E50CD">
        <w:rPr>
          <w:bCs/>
          <w:highlight w:val="yellow"/>
        </w:rPr>
        <w:t>]</w:t>
      </w:r>
    </w:p>
    <w:p w14:paraId="17235F2C" w14:textId="77777777" w:rsidR="004B443F" w:rsidRPr="006E50CD" w:rsidRDefault="004B443F" w:rsidP="004B443F">
      <w:pPr>
        <w:rPr>
          <w:bCs/>
        </w:rPr>
      </w:pPr>
    </w:p>
    <w:p w14:paraId="4306DFC5" w14:textId="77777777" w:rsidR="004B443F" w:rsidRPr="006E50CD" w:rsidRDefault="004B443F" w:rsidP="004B443F">
      <w:pPr>
        <w:rPr>
          <w:bCs/>
        </w:rPr>
      </w:pPr>
      <w:r w:rsidRPr="004C78E8">
        <w:rPr>
          <w:rFonts w:cs="Arial"/>
          <w:sz w:val="18"/>
        </w:rPr>
        <w:t xml:space="preserve">The </w:t>
      </w:r>
      <w:r w:rsidRPr="00C4025E">
        <w:rPr>
          <w:rFonts w:cs="Arial"/>
          <w:b/>
          <w:sz w:val="18"/>
          <w:highlight w:val="yellow"/>
        </w:rPr>
        <w:t>[SUBCOMMITTEE NAME]</w:t>
      </w:r>
      <w:r>
        <w:rPr>
          <w:rFonts w:cs="Arial"/>
          <w:sz w:val="18"/>
        </w:rPr>
        <w:t xml:space="preserve"> Subcommittee was responsible for the development of this document.</w:t>
      </w:r>
    </w:p>
    <w:p w14:paraId="79C358A9" w14:textId="77777777" w:rsidR="007E23D3" w:rsidRPr="006E50CD" w:rsidRDefault="007E23D3" w:rsidP="00686C71">
      <w:pPr>
        <w:rPr>
          <w:bCs/>
        </w:rPr>
      </w:pPr>
    </w:p>
    <w:p w14:paraId="562D5244" w14:textId="77777777" w:rsidR="00686C71" w:rsidRPr="006E50CD" w:rsidRDefault="00686C71" w:rsidP="00686C71">
      <w:pPr>
        <w:rPr>
          <w:bCs/>
        </w:rPr>
      </w:pPr>
    </w:p>
    <w:p w14:paraId="23B9D2BF" w14:textId="77777777" w:rsidR="007E23D3" w:rsidRPr="006F12CE" w:rsidRDefault="007E23D3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634"/>
        <w:gridCol w:w="4000"/>
        <w:gridCol w:w="2088"/>
      </w:tblGrid>
      <w:tr w:rsidR="007E23D3" w:rsidRPr="007E23D3" w14:paraId="605F87EF" w14:textId="77777777">
        <w:trPr>
          <w:trHeight w:val="242"/>
          <w:tblHeader/>
        </w:trPr>
        <w:tc>
          <w:tcPr>
            <w:tcW w:w="2574" w:type="dxa"/>
            <w:shd w:val="clear" w:color="auto" w:fill="E0E0E0"/>
          </w:tcPr>
          <w:p w14:paraId="2AD6AD46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34" w:type="dxa"/>
            <w:shd w:val="clear" w:color="auto" w:fill="E0E0E0"/>
          </w:tcPr>
          <w:p w14:paraId="08C21FA3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Version</w:t>
            </w:r>
          </w:p>
        </w:tc>
        <w:tc>
          <w:tcPr>
            <w:tcW w:w="4000" w:type="dxa"/>
            <w:shd w:val="clear" w:color="auto" w:fill="E0E0E0"/>
          </w:tcPr>
          <w:p w14:paraId="1A447574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088" w:type="dxa"/>
            <w:shd w:val="clear" w:color="auto" w:fill="E0E0E0"/>
          </w:tcPr>
          <w:p w14:paraId="4F5A9052" w14:textId="77777777" w:rsidR="007E23D3" w:rsidRPr="007E23D3" w:rsidRDefault="007E23D3" w:rsidP="00572688">
            <w:pPr>
              <w:rPr>
                <w:b/>
                <w:sz w:val="18"/>
                <w:szCs w:val="18"/>
              </w:rPr>
            </w:pPr>
            <w:r w:rsidRPr="007E23D3">
              <w:rPr>
                <w:b/>
                <w:sz w:val="18"/>
                <w:szCs w:val="18"/>
              </w:rPr>
              <w:t>Author</w:t>
            </w:r>
          </w:p>
        </w:tc>
      </w:tr>
      <w:tr w:rsidR="007E23D3" w:rsidRPr="007E23D3" w14:paraId="4B5310B3" w14:textId="77777777">
        <w:tc>
          <w:tcPr>
            <w:tcW w:w="2574" w:type="dxa"/>
          </w:tcPr>
          <w:p w14:paraId="4BEEB61D" w14:textId="03BF3E6A" w:rsidR="007E23D3" w:rsidRPr="007E23D3" w:rsidRDefault="00A4089D" w:rsidP="005726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 13</w:t>
            </w:r>
            <w:r w:rsidR="00681AE4">
              <w:rPr>
                <w:rFonts w:cs="Arial"/>
                <w:sz w:val="18"/>
                <w:szCs w:val="18"/>
              </w:rPr>
              <w:t>, 201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634" w:type="dxa"/>
          </w:tcPr>
          <w:p w14:paraId="1FCD4BA8" w14:textId="77777777" w:rsidR="007E23D3" w:rsidRPr="007E23D3" w:rsidRDefault="00EB4863" w:rsidP="0057268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Initial</w:t>
            </w:r>
          </w:p>
        </w:tc>
        <w:tc>
          <w:tcPr>
            <w:tcW w:w="4000" w:type="dxa"/>
          </w:tcPr>
          <w:p w14:paraId="21DC2CB2" w14:textId="77777777" w:rsidR="007E23D3" w:rsidRPr="007E23D3" w:rsidRDefault="00EB4863" w:rsidP="00572688">
            <w:pPr>
              <w:pStyle w:val="CommentSubject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Baseline</w:t>
            </w:r>
          </w:p>
        </w:tc>
        <w:tc>
          <w:tcPr>
            <w:tcW w:w="2088" w:type="dxa"/>
          </w:tcPr>
          <w:p w14:paraId="16AB7924" w14:textId="2B86DE29" w:rsidR="007E23D3" w:rsidRPr="007E23D3" w:rsidRDefault="00A4089D" w:rsidP="00572688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Tolga Asveren</w:t>
            </w:r>
          </w:p>
        </w:tc>
      </w:tr>
    </w:tbl>
    <w:p w14:paraId="4CB48CD3" w14:textId="77777777" w:rsidR="007E23D3" w:rsidRDefault="007E23D3" w:rsidP="00686C71">
      <w:pPr>
        <w:rPr>
          <w:bCs/>
          <w:lang w:val="fr-FR"/>
        </w:rPr>
      </w:pPr>
    </w:p>
    <w:p w14:paraId="458B66C6" w14:textId="77777777" w:rsidR="007E23D3" w:rsidRDefault="007E23D3" w:rsidP="00686C71">
      <w:pPr>
        <w:rPr>
          <w:bCs/>
          <w:lang w:val="fr-FR"/>
        </w:rPr>
      </w:pPr>
    </w:p>
    <w:p w14:paraId="0FF297E5" w14:textId="77777777" w:rsidR="00590C1B" w:rsidRPr="006F12CE" w:rsidRDefault="00686C71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  <w:lang w:val="fr-FR"/>
        </w:rPr>
        <w:br w:type="page"/>
      </w:r>
      <w:r w:rsidR="00590C1B" w:rsidRPr="006F12CE">
        <w:rPr>
          <w:b/>
        </w:rPr>
        <w:lastRenderedPageBreak/>
        <w:t xml:space="preserve">Table </w:t>
      </w:r>
      <w:r w:rsidR="005E0DD8" w:rsidRPr="006F12CE">
        <w:rPr>
          <w:b/>
        </w:rPr>
        <w:t>o</w:t>
      </w:r>
      <w:r w:rsidR="00590C1B" w:rsidRPr="006F12CE">
        <w:rPr>
          <w:b/>
        </w:rPr>
        <w:t>f Contents</w:t>
      </w:r>
    </w:p>
    <w:bookmarkStart w:id="1" w:name="_Toc48734906"/>
    <w:bookmarkStart w:id="2" w:name="_Toc48741692"/>
    <w:bookmarkStart w:id="3" w:name="_Toc48741750"/>
    <w:bookmarkStart w:id="4" w:name="_Toc48742190"/>
    <w:bookmarkStart w:id="5" w:name="_Toc48742216"/>
    <w:bookmarkStart w:id="6" w:name="_Toc48742242"/>
    <w:bookmarkStart w:id="7" w:name="_Toc48742267"/>
    <w:bookmarkStart w:id="8" w:name="_Toc48742350"/>
    <w:bookmarkStart w:id="9" w:name="_Toc48742550"/>
    <w:bookmarkStart w:id="10" w:name="_Toc48743169"/>
    <w:bookmarkStart w:id="11" w:name="_Toc48743221"/>
    <w:bookmarkStart w:id="12" w:name="_Toc48743252"/>
    <w:bookmarkStart w:id="13" w:name="_Toc48743361"/>
    <w:bookmarkStart w:id="14" w:name="_Toc48743426"/>
    <w:bookmarkStart w:id="15" w:name="_Toc48743550"/>
    <w:bookmarkStart w:id="16" w:name="_Toc48743626"/>
    <w:bookmarkStart w:id="17" w:name="_Toc48743656"/>
    <w:bookmarkStart w:id="18" w:name="_Toc48743832"/>
    <w:bookmarkStart w:id="19" w:name="_Toc48743888"/>
    <w:bookmarkStart w:id="20" w:name="_Toc48743927"/>
    <w:bookmarkStart w:id="21" w:name="_Toc48743957"/>
    <w:bookmarkStart w:id="22" w:name="_Toc48744022"/>
    <w:bookmarkStart w:id="23" w:name="_Toc48744060"/>
    <w:bookmarkStart w:id="24" w:name="_Toc48744090"/>
    <w:bookmarkStart w:id="25" w:name="_Toc48744141"/>
    <w:bookmarkStart w:id="26" w:name="_Toc48744261"/>
    <w:bookmarkStart w:id="27" w:name="_Toc48744941"/>
    <w:bookmarkStart w:id="28" w:name="_Toc48745052"/>
    <w:bookmarkStart w:id="29" w:name="_Toc48745177"/>
    <w:bookmarkStart w:id="30" w:name="_Toc48745431"/>
    <w:p w14:paraId="538113CE" w14:textId="7A7B7790" w:rsidR="00B04B96" w:rsidRDefault="000F7412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</w:instrText>
      </w:r>
      <w:r>
        <w:rPr>
          <w:highlight w:val="yellow"/>
        </w:rPr>
        <w:fldChar w:fldCharType="separate"/>
      </w:r>
      <w:r w:rsidR="00B04B96">
        <w:rPr>
          <w:noProof/>
        </w:rPr>
        <w:t>1</w:t>
      </w:r>
      <w:r w:rsidR="00B04B96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B04B96">
        <w:rPr>
          <w:noProof/>
        </w:rPr>
        <w:t>Scope, Purpose, &amp; Application</w:t>
      </w:r>
      <w:r w:rsidR="00B04B96">
        <w:rPr>
          <w:noProof/>
        </w:rPr>
        <w:tab/>
      </w:r>
      <w:r w:rsidR="00B04B96">
        <w:rPr>
          <w:noProof/>
        </w:rPr>
        <w:fldChar w:fldCharType="begin"/>
      </w:r>
      <w:r w:rsidR="00B04B96">
        <w:rPr>
          <w:noProof/>
        </w:rPr>
        <w:instrText xml:space="preserve"> PAGEREF _Toc11336590 \h </w:instrText>
      </w:r>
      <w:r w:rsidR="00B04B96">
        <w:rPr>
          <w:noProof/>
        </w:rPr>
      </w:r>
      <w:r w:rsidR="00B04B96">
        <w:rPr>
          <w:noProof/>
        </w:rPr>
        <w:fldChar w:fldCharType="separate"/>
      </w:r>
      <w:r w:rsidR="00B04B96">
        <w:rPr>
          <w:noProof/>
        </w:rPr>
        <w:t>1</w:t>
      </w:r>
      <w:r w:rsidR="00B04B96">
        <w:rPr>
          <w:noProof/>
        </w:rPr>
        <w:fldChar w:fldCharType="end"/>
      </w:r>
    </w:p>
    <w:p w14:paraId="19E1A6A5" w14:textId="41BE7E0C" w:rsidR="00B04B96" w:rsidRDefault="00B04B96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0C2D57F" w14:textId="66EBBBAF" w:rsidR="00B04B96" w:rsidRDefault="00B04B96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D851C89" w14:textId="5C6279E3" w:rsidR="00B04B96" w:rsidRDefault="00B04B96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6A4A4D7" w14:textId="4EBA02F9" w:rsidR="00B04B96" w:rsidRDefault="00B04B96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Definitions, Acronyms, &amp;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5548EB7" w14:textId="70286ACE" w:rsidR="00B04B96" w:rsidRDefault="00B04B96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7F3EEAD" w14:textId="35F635EB" w:rsidR="00B04B96" w:rsidRDefault="00B04B96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Acronyms &amp;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41847C6" w14:textId="7BF77502" w:rsidR="00B04B96" w:rsidRDefault="00B04B96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866A78" w14:textId="2AA7A272" w:rsidR="00B04B96" w:rsidRDefault="00B04B96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Operational Steps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AF5B07" w14:textId="488CDF60" w:rsidR="00B04B96" w:rsidRDefault="00B04B9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D337A2">
        <w:rPr>
          <w:noProof/>
        </w:rPr>
        <w:t>Campaigner applies at the Authority to be allowed to place robocalls for a specific campaign.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4408CA" w14:textId="76F9F0DB" w:rsidR="00B04B96" w:rsidRDefault="00B04B9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D337A2">
        <w:rPr>
          <w:noProof/>
        </w:rPr>
        <w:t>The application is either approved or denied.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81200C7" w14:textId="5A3E2C5B" w:rsidR="00B04B96" w:rsidRDefault="00B04B9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D337A2">
        <w:rPr>
          <w:noProof/>
        </w:rPr>
        <w:t>If approved, tokens are provided to the Campaigner.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B4B27F" w14:textId="58F77274" w:rsidR="00B04B96" w:rsidRDefault="00B04B9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D337A2">
        <w:rPr>
          <w:noProof/>
        </w:rPr>
        <w:t>These steps could be automated or performed out-of-band.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30BB08" w14:textId="3D6B57D3" w:rsidR="00B04B96" w:rsidRDefault="00B04B9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D337A2">
        <w:rPr>
          <w:noProof/>
        </w:rPr>
        <w:t>It can been seen as similar to approval process for a credit card application.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883F659" w14:textId="79289522" w:rsidR="00B04B96" w:rsidRDefault="00B04B96">
      <w:pPr>
        <w:pStyle w:val="TOC2"/>
        <w:tabs>
          <w:tab w:val="left" w:pos="800"/>
          <w:tab w:val="right" w:leader="dot" w:pos="100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Mechanism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8EA95E" w14:textId="3151E79D" w:rsidR="00B04B96" w:rsidRDefault="00B04B96">
      <w:pPr>
        <w:pStyle w:val="TOC3"/>
        <w:tabs>
          <w:tab w:val="left" w:pos="1200"/>
          <w:tab w:val="right" w:leader="dot" w:pos="1007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>
        <w:rPr>
          <w:noProof/>
        </w:rPr>
        <w:t>4.2.1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Verification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0470B6" w14:textId="6355E893" w:rsidR="00B04B96" w:rsidRDefault="00B04B96">
      <w:pPr>
        <w:pStyle w:val="TOC1"/>
        <w:tabs>
          <w:tab w:val="left" w:pos="400"/>
          <w:tab w:val="right" w:leader="dot" w:pos="100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Annex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_Toc11336606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7EC389" w14:textId="2374D0F5" w:rsidR="00590C1B" w:rsidRDefault="000F7412">
      <w:r>
        <w:rPr>
          <w:highlight w:val="yellow"/>
        </w:rPr>
        <w:fldChar w:fldCharType="end"/>
      </w:r>
    </w:p>
    <w:p w14:paraId="66204199" w14:textId="77777777" w:rsidR="00590C1B" w:rsidRDefault="00590C1B"/>
    <w:p w14:paraId="7E817AD2" w14:textId="77777777" w:rsidR="00590C1B" w:rsidRDefault="00590C1B"/>
    <w:p w14:paraId="4851CE3D" w14:textId="77777777" w:rsidR="00590C1B" w:rsidRPr="006F12CE" w:rsidRDefault="00590C1B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Table of Figures</w:t>
      </w:r>
    </w:p>
    <w:p w14:paraId="0561CF0F" w14:textId="77777777" w:rsidR="00590C1B" w:rsidRDefault="00590C1B"/>
    <w:p w14:paraId="14511E36" w14:textId="21DBA1BB" w:rsidR="00590C1B" w:rsidRDefault="00B84454">
      <w:r>
        <w:rPr>
          <w:highlight w:val="yellow"/>
        </w:rPr>
        <w:fldChar w:fldCharType="begin"/>
      </w:r>
      <w:r>
        <w:rPr>
          <w:highlight w:val="yellow"/>
        </w:rPr>
        <w:instrText xml:space="preserve"> TOC \c "Figure" </w:instrText>
      </w:r>
      <w:r>
        <w:rPr>
          <w:highlight w:val="yellow"/>
        </w:rPr>
        <w:fldChar w:fldCharType="separate"/>
      </w:r>
      <w:r w:rsidR="00352822">
        <w:rPr>
          <w:b/>
          <w:bCs/>
          <w:noProof/>
          <w:highlight w:val="yellow"/>
        </w:rPr>
        <w:t>No table of figures entries found.</w:t>
      </w:r>
      <w:r>
        <w:rPr>
          <w:highlight w:val="yellow"/>
        </w:rPr>
        <w:fldChar w:fldCharType="end"/>
      </w:r>
    </w:p>
    <w:p w14:paraId="0700B418" w14:textId="77777777" w:rsidR="00590C1B" w:rsidRDefault="00590C1B"/>
    <w:p w14:paraId="4109B238" w14:textId="77777777" w:rsidR="00590C1B" w:rsidRDefault="00590C1B"/>
    <w:p w14:paraId="2C06DC58" w14:textId="77777777" w:rsidR="00590C1B" w:rsidRPr="006F12CE" w:rsidRDefault="00590C1B" w:rsidP="00BC47C9">
      <w:pPr>
        <w:pBdr>
          <w:bottom w:val="single" w:sz="4" w:space="1" w:color="auto"/>
        </w:pBdr>
        <w:rPr>
          <w:b/>
        </w:rPr>
      </w:pPr>
      <w:r w:rsidRPr="006F12CE">
        <w:rPr>
          <w:b/>
        </w:rPr>
        <w:t>Table of Tables</w:t>
      </w:r>
    </w:p>
    <w:p w14:paraId="1747320E" w14:textId="69DB543A" w:rsidR="00590C1B" w:rsidRDefault="00997E08">
      <w:fldSimple w:instr=" TOC \c &quot;Table&quot; ">
        <w:r w:rsidR="00352822">
          <w:rPr>
            <w:b/>
            <w:bCs/>
            <w:noProof/>
          </w:rPr>
          <w:t>No table of figures entries found.</w:t>
        </w:r>
      </w:fldSimple>
    </w:p>
    <w:p w14:paraId="2157FC7C" w14:textId="77777777" w:rsidR="0035227C" w:rsidRDefault="0035227C"/>
    <w:p w14:paraId="477DD9C4" w14:textId="77777777" w:rsidR="00590C1B" w:rsidRDefault="00590C1B"/>
    <w:p w14:paraId="4218214D" w14:textId="77777777" w:rsidR="00590C1B" w:rsidRDefault="00590C1B"/>
    <w:p w14:paraId="32C24C6F" w14:textId="77777777" w:rsidR="00590C1B" w:rsidRDefault="00590C1B">
      <w:pPr>
        <w:sectPr w:rsidR="00590C1B">
          <w:headerReference w:type="even" r:id="rId7"/>
          <w:headerReference w:type="default" r:id="rId8"/>
          <w:footerReference w:type="default" r:id="rId9"/>
          <w:pgSz w:w="12240" w:h="15840" w:code="1"/>
          <w:pgMar w:top="1080" w:right="1080" w:bottom="1080" w:left="1080" w:header="720" w:footer="720" w:gutter="0"/>
          <w:pgNumType w:fmt="lowerRoman" w:start="1"/>
          <w:cols w:space="720"/>
          <w:titlePg/>
          <w:docGrid w:linePitch="360"/>
        </w:sectPr>
      </w:pPr>
    </w:p>
    <w:p w14:paraId="62FB0069" w14:textId="77777777" w:rsidR="004B443F" w:rsidRDefault="00424AF1" w:rsidP="00424AF1">
      <w:pPr>
        <w:pStyle w:val="Heading1"/>
      </w:pPr>
      <w:bookmarkStart w:id="31" w:name="_Toc380754201"/>
      <w:bookmarkStart w:id="32" w:name="_Toc11336590"/>
      <w:r>
        <w:lastRenderedPageBreak/>
        <w:t>Scope, Purpose, &amp; Application</w:t>
      </w:r>
      <w:bookmarkEnd w:id="31"/>
      <w:bookmarkEnd w:id="32"/>
    </w:p>
    <w:p w14:paraId="524B9DED" w14:textId="77777777" w:rsidR="00424AF1" w:rsidRDefault="00424AF1" w:rsidP="00424AF1">
      <w:pPr>
        <w:pStyle w:val="Heading2"/>
      </w:pPr>
      <w:bookmarkStart w:id="33" w:name="_Toc380754202"/>
      <w:bookmarkStart w:id="34" w:name="_Toc11336591"/>
      <w:r>
        <w:t>Scope</w:t>
      </w:r>
      <w:bookmarkEnd w:id="33"/>
      <w:bookmarkEnd w:id="34"/>
    </w:p>
    <w:p w14:paraId="5194FE3A" w14:textId="77777777" w:rsidR="00424AF1" w:rsidRDefault="00424AF1" w:rsidP="00424AF1">
      <w:pPr>
        <w:pStyle w:val="Heading2"/>
      </w:pPr>
      <w:bookmarkStart w:id="35" w:name="_Toc380754203"/>
      <w:bookmarkStart w:id="36" w:name="_Toc11336592"/>
      <w:r>
        <w:t>Purpose</w:t>
      </w:r>
      <w:bookmarkEnd w:id="35"/>
      <w:bookmarkEnd w:id="36"/>
    </w:p>
    <w:p w14:paraId="5CBFB29B" w14:textId="31705419" w:rsidR="00AA2A20" w:rsidRPr="002A23E3" w:rsidRDefault="00A4089D" w:rsidP="00D955E7">
      <w:pPr>
        <w:ind w:left="720"/>
        <w:rPr>
          <w:i/>
        </w:rPr>
      </w:pPr>
      <w:r w:rsidRPr="00A4089D">
        <w:t xml:space="preserve">The purpose of this </w:t>
      </w:r>
      <w:r>
        <w:t>document</w:t>
      </w:r>
      <w:r w:rsidRPr="00A4089D">
        <w:t xml:space="preserve"> is enabling Network Analytics (NA) use of a “legitimate robocall/campaign call indicator” (LRC-id)during its analysis. In general NA can be modeled as a function with various input parameters. These may include originating calling party information, whether the originating calling party information is successfully verified through STIR/SHAKEN procedures, signaling message content/patterns, media content, information about the path taken by the signaling message etc… “. LRC-id would be another parameter which may be utilized by NA. this mechanism is not meant to be a strongly secure procedure to rely on but is expected to increase the quality of analysis when it is used.</w:t>
      </w:r>
    </w:p>
    <w:p w14:paraId="14699246" w14:textId="77777777" w:rsidR="00424AF1" w:rsidRDefault="00424AF1" w:rsidP="00424AF1"/>
    <w:p w14:paraId="22B21DD5" w14:textId="77777777" w:rsidR="00424AF1" w:rsidRDefault="00424AF1" w:rsidP="00424AF1"/>
    <w:p w14:paraId="262F4A40" w14:textId="77777777" w:rsidR="00424AF1" w:rsidRDefault="007D56E0" w:rsidP="00424AF1">
      <w:pPr>
        <w:pStyle w:val="Heading1"/>
      </w:pPr>
      <w:r>
        <w:br w:type="page"/>
      </w:r>
      <w:bookmarkStart w:id="37" w:name="_Toc380754204"/>
      <w:bookmarkStart w:id="38" w:name="_Toc11336593"/>
      <w:r w:rsidR="00424AF1">
        <w:lastRenderedPageBreak/>
        <w:t>Normative References</w:t>
      </w:r>
      <w:bookmarkEnd w:id="37"/>
      <w:bookmarkEnd w:id="38"/>
    </w:p>
    <w:p w14:paraId="597CA4F5" w14:textId="77777777" w:rsidR="002B7015" w:rsidRDefault="002B7015" w:rsidP="00424AF1"/>
    <w:p w14:paraId="1DD12346" w14:textId="77777777" w:rsidR="00424AF1" w:rsidRDefault="00424AF1" w:rsidP="00424AF1">
      <w:pPr>
        <w:pStyle w:val="Heading1"/>
      </w:pPr>
      <w:bookmarkStart w:id="39" w:name="_Toc380754205"/>
      <w:bookmarkStart w:id="40" w:name="_Toc11336594"/>
      <w:r>
        <w:t>Definitions, Acronyms, &amp; Abbreviations</w:t>
      </w:r>
      <w:bookmarkEnd w:id="39"/>
      <w:bookmarkEnd w:id="40"/>
    </w:p>
    <w:p w14:paraId="509F42C3" w14:textId="77777777" w:rsidR="002B7015" w:rsidRDefault="002B7015" w:rsidP="00424AF1"/>
    <w:p w14:paraId="08D11F91" w14:textId="77777777" w:rsidR="00424AF1" w:rsidRDefault="00424AF1" w:rsidP="00424AF1">
      <w:pPr>
        <w:pStyle w:val="Heading2"/>
      </w:pPr>
      <w:bookmarkStart w:id="41" w:name="_Toc380754206"/>
      <w:bookmarkStart w:id="42" w:name="_Toc11336595"/>
      <w:r>
        <w:t>Definitions</w:t>
      </w:r>
      <w:bookmarkEnd w:id="41"/>
      <w:bookmarkEnd w:id="42"/>
    </w:p>
    <w:p w14:paraId="0C0B1F3A" w14:textId="454FB6C3" w:rsidR="00C602CD" w:rsidRDefault="00C602CD" w:rsidP="008C2BF6"/>
    <w:p w14:paraId="0F4144A0" w14:textId="21B9AA65" w:rsidR="008C2BF6" w:rsidRDefault="008C2BF6" w:rsidP="008C2BF6">
      <w:r>
        <w:t xml:space="preserve">The following provides some key definitions used in this document.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3EC860E2" w14:textId="77777777" w:rsidR="00A4089D" w:rsidRP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  <w:r w:rsidRPr="00A4089D">
        <w:rPr>
          <w:rFonts w:ascii="Calibri" w:eastAsia="Calibri" w:hAnsi="Calibri"/>
          <w:b/>
          <w:bCs/>
          <w:color w:val="000000" w:themeColor="text1"/>
          <w:sz w:val="22"/>
          <w:szCs w:val="22"/>
        </w:rPr>
        <w:t>Campaigner:</w:t>
      </w:r>
      <w:r w:rsidRPr="00A4089D">
        <w:rPr>
          <w:rFonts w:ascii="Calibri" w:eastAsia="Calibri" w:hAnsi="Calibri"/>
          <w:color w:val="000000" w:themeColor="text1"/>
          <w:sz w:val="22"/>
          <w:szCs w:val="22"/>
        </w:rPr>
        <w:t xml:space="preserve"> </w:t>
      </w:r>
      <w:r w:rsidRPr="00A4089D">
        <w:rPr>
          <w:rFonts w:ascii="Calibri" w:eastAsia="Calibri" w:hAnsi="Calibri"/>
          <w:sz w:val="22"/>
          <w:szCs w:val="22"/>
        </w:rPr>
        <w:t xml:space="preserve">The entity placing robocalls for a legitimate reason. </w:t>
      </w:r>
    </w:p>
    <w:p w14:paraId="6CAA47AD" w14:textId="77777777" w:rsid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</w:p>
    <w:p w14:paraId="283999F7" w14:textId="1AC3ADEF" w:rsidR="00A4089D" w:rsidRP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  <w:r w:rsidRPr="00A4089D">
        <w:rPr>
          <w:rFonts w:ascii="Calibri" w:eastAsia="Calibri" w:hAnsi="Calibri"/>
          <w:b/>
          <w:bCs/>
          <w:sz w:val="22"/>
          <w:szCs w:val="22"/>
        </w:rPr>
        <w:t>Authority:</w:t>
      </w:r>
      <w:r w:rsidRPr="00A4089D">
        <w:rPr>
          <w:rFonts w:ascii="Calibri" w:eastAsia="Calibri" w:hAnsi="Calibri"/>
          <w:sz w:val="22"/>
          <w:szCs w:val="22"/>
        </w:rPr>
        <w:t xml:space="preserve"> The entity deciding whether a Campaigner is entitled for placing legitimate robocalls. An Authority’s decision is limited to its own domain. It does not need to be the central regulating organization in a jurisdiction domain. For example, an Operator-A can act as Authority for its own domain</w:t>
      </w:r>
      <w:r w:rsidR="00CA79EA">
        <w:rPr>
          <w:rFonts w:ascii="Calibri" w:eastAsia="Calibri" w:hAnsi="Calibri"/>
          <w:sz w:val="22"/>
          <w:szCs w:val="22"/>
        </w:rPr>
        <w:t xml:space="preserve"> and Operator-B can act as Authority for its own domain. Federation among multiple operators to form a single Authority domain is also possible.</w:t>
      </w:r>
    </w:p>
    <w:p w14:paraId="3F63E925" w14:textId="77777777" w:rsid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</w:p>
    <w:p w14:paraId="44D466BB" w14:textId="5B8CB0B5" w:rsidR="00A4089D" w:rsidRPr="00A4089D" w:rsidRDefault="00A4089D" w:rsidP="00A4089D">
      <w:pPr>
        <w:spacing w:before="0" w:after="0"/>
        <w:jc w:val="left"/>
        <w:rPr>
          <w:rFonts w:ascii="Calibri" w:eastAsia="Calibri" w:hAnsi="Calibri"/>
          <w:sz w:val="22"/>
          <w:szCs w:val="22"/>
        </w:rPr>
      </w:pPr>
      <w:r w:rsidRPr="00A4089D">
        <w:rPr>
          <w:rFonts w:ascii="Calibri" w:eastAsia="Calibri" w:hAnsi="Calibri"/>
          <w:b/>
          <w:bCs/>
          <w:sz w:val="22"/>
          <w:szCs w:val="22"/>
        </w:rPr>
        <w:t>Verifier:</w:t>
      </w:r>
      <w:r w:rsidRPr="00A4089D">
        <w:rPr>
          <w:rFonts w:ascii="Calibri" w:eastAsia="Calibri" w:hAnsi="Calibri"/>
          <w:sz w:val="22"/>
          <w:szCs w:val="22"/>
        </w:rPr>
        <w:t xml:space="preserve"> The entity verifying that “legitimate robocall indicator” is valid</w:t>
      </w:r>
    </w:p>
    <w:p w14:paraId="2EB35E19" w14:textId="77777777" w:rsidR="001F2162" w:rsidRDefault="001F2162" w:rsidP="001F2162"/>
    <w:p w14:paraId="322DABBE" w14:textId="77777777" w:rsidR="001F2162" w:rsidRDefault="001F2162" w:rsidP="001F2162">
      <w:pPr>
        <w:pStyle w:val="Heading2"/>
      </w:pPr>
      <w:bookmarkStart w:id="43" w:name="_Toc380754207"/>
      <w:bookmarkStart w:id="44" w:name="_Toc11336596"/>
      <w:r>
        <w:t>Acronyms &amp; Abbreviations</w:t>
      </w:r>
      <w:bookmarkEnd w:id="43"/>
      <w:bookmarkEnd w:id="44"/>
    </w:p>
    <w:p w14:paraId="2D7FD0A6" w14:textId="757DEB95" w:rsidR="001F2162" w:rsidRDefault="001F2162" w:rsidP="001F2162"/>
    <w:p w14:paraId="7AC3A444" w14:textId="0508F33C" w:rsidR="00F50D54" w:rsidRDefault="00F50D54" w:rsidP="001F2162">
      <w:r w:rsidRPr="00F50D54">
        <w:rPr>
          <w:b/>
          <w:bCs/>
        </w:rPr>
        <w:t>LRC-Id:</w:t>
      </w:r>
      <w:r>
        <w:t xml:space="preserve"> Legitimate Robocall Identifier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6" w:space="0" w:color="F2F2F2"/>
          <w:insideV w:val="single" w:sz="6" w:space="0" w:color="F2F2F2"/>
        </w:tblBorders>
        <w:tblLook w:val="04A0" w:firstRow="1" w:lastRow="0" w:firstColumn="1" w:lastColumn="0" w:noHBand="0" w:noVBand="1"/>
      </w:tblPr>
      <w:tblGrid>
        <w:gridCol w:w="1098"/>
        <w:gridCol w:w="9198"/>
      </w:tblGrid>
      <w:tr w:rsidR="00D71090" w:rsidRPr="001F2162" w14:paraId="4A06ABA4" w14:textId="77777777" w:rsidTr="007136F4">
        <w:tc>
          <w:tcPr>
            <w:tcW w:w="1098" w:type="dxa"/>
          </w:tcPr>
          <w:p w14:paraId="02E74263" w14:textId="0ACF07EE" w:rsidR="00D71090" w:rsidRDefault="00D71090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A-JWT</w:t>
            </w:r>
          </w:p>
        </w:tc>
        <w:tc>
          <w:tcPr>
            <w:tcW w:w="9198" w:type="dxa"/>
          </w:tcPr>
          <w:p w14:paraId="7CEA77E6" w14:textId="7E15247C" w:rsidR="00D71090" w:rsidRDefault="00D71090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Authority generated JSON Web Token for Legitimate Robocall Identification</w:t>
            </w:r>
          </w:p>
        </w:tc>
      </w:tr>
      <w:tr w:rsidR="00D71090" w:rsidRPr="001F2162" w14:paraId="594B29C4" w14:textId="77777777" w:rsidTr="007136F4">
        <w:tc>
          <w:tcPr>
            <w:tcW w:w="1098" w:type="dxa"/>
          </w:tcPr>
          <w:p w14:paraId="43ABDDA1" w14:textId="6ECD47AF" w:rsidR="00D71090" w:rsidRDefault="00D71090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C-JWT</w:t>
            </w:r>
          </w:p>
        </w:tc>
        <w:tc>
          <w:tcPr>
            <w:tcW w:w="9198" w:type="dxa"/>
          </w:tcPr>
          <w:p w14:paraId="336232FF" w14:textId="40B62F42" w:rsidR="00D71090" w:rsidRDefault="00D71090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Campaigner generated JSON Web Token for Legitimate Robocall Identification</w:t>
            </w:r>
          </w:p>
        </w:tc>
      </w:tr>
      <w:tr w:rsidR="006370A1" w:rsidRPr="001F2162" w14:paraId="0666A149" w14:textId="77777777" w:rsidTr="007136F4">
        <w:tc>
          <w:tcPr>
            <w:tcW w:w="1098" w:type="dxa"/>
          </w:tcPr>
          <w:p w14:paraId="04B27DDE" w14:textId="1F6FA4A1" w:rsidR="006370A1" w:rsidRPr="001F2162" w:rsidRDefault="006370A1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LRC-Id</w:t>
            </w:r>
          </w:p>
        </w:tc>
        <w:tc>
          <w:tcPr>
            <w:tcW w:w="9198" w:type="dxa"/>
          </w:tcPr>
          <w:p w14:paraId="4E935D14" w14:textId="5712CDBA" w:rsidR="006370A1" w:rsidRPr="001F2162" w:rsidRDefault="006370A1" w:rsidP="0071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Legitimate Robocall Identifier</w:t>
            </w:r>
          </w:p>
        </w:tc>
      </w:tr>
    </w:tbl>
    <w:p w14:paraId="4367EB16" w14:textId="77777777" w:rsidR="006370A1" w:rsidRDefault="006370A1" w:rsidP="001F2162"/>
    <w:p w14:paraId="1B742EF3" w14:textId="77777777" w:rsidR="001F2162" w:rsidRDefault="00805FE5" w:rsidP="001F2162">
      <w:pPr>
        <w:pStyle w:val="Heading1"/>
      </w:pPr>
      <w:r>
        <w:br w:type="page"/>
      </w:r>
      <w:bookmarkStart w:id="45" w:name="_Toc380754208"/>
      <w:bookmarkStart w:id="46" w:name="_Toc11336597"/>
      <w:r w:rsidR="00D50286">
        <w:lastRenderedPageBreak/>
        <w:t>Overview</w:t>
      </w:r>
      <w:bookmarkEnd w:id="45"/>
      <w:bookmarkEnd w:id="46"/>
    </w:p>
    <w:p w14:paraId="7B0F7C5D" w14:textId="6468F25D" w:rsidR="00980558" w:rsidRDefault="00A4089D" w:rsidP="00A4089D">
      <w:pPr>
        <w:pStyle w:val="Heading2"/>
      </w:pPr>
      <w:bookmarkStart w:id="47" w:name="_Toc11336598"/>
      <w:r>
        <w:t>Operational Steps</w:t>
      </w:r>
      <w:bookmarkEnd w:id="47"/>
    </w:p>
    <w:p w14:paraId="78D82D82" w14:textId="3170EEA2" w:rsidR="00A4089D" w:rsidRPr="00A4089D" w:rsidRDefault="00A4089D" w:rsidP="0078017A">
      <w:pPr>
        <w:pStyle w:val="Heading3"/>
        <w:numPr>
          <w:ilvl w:val="0"/>
          <w:numId w:val="0"/>
        </w:numPr>
        <w:spacing w:before="0" w:after="0"/>
        <w:rPr>
          <w:b w:val="0"/>
          <w:sz w:val="20"/>
        </w:rPr>
      </w:pPr>
      <w:bookmarkStart w:id="48" w:name="_Toc380754210"/>
      <w:bookmarkStart w:id="49" w:name="_Toc11336599"/>
      <w:r w:rsidRPr="00A4089D">
        <w:rPr>
          <w:b w:val="0"/>
          <w:sz w:val="20"/>
        </w:rPr>
        <w:t xml:space="preserve">Campaigner applies at the Authority </w:t>
      </w:r>
      <w:r w:rsidR="00AC7362">
        <w:rPr>
          <w:b w:val="0"/>
          <w:sz w:val="20"/>
        </w:rPr>
        <w:t>for permission</w:t>
      </w:r>
      <w:r w:rsidRPr="00A4089D">
        <w:rPr>
          <w:b w:val="0"/>
          <w:sz w:val="20"/>
        </w:rPr>
        <w:t xml:space="preserve"> to place robocalls for a specific campaign.</w:t>
      </w:r>
      <w:bookmarkEnd w:id="49"/>
    </w:p>
    <w:p w14:paraId="1856DBC6" w14:textId="77777777" w:rsidR="00A4089D" w:rsidRPr="00A4089D" w:rsidRDefault="00A4089D" w:rsidP="0078017A">
      <w:pPr>
        <w:pStyle w:val="Heading3"/>
        <w:numPr>
          <w:ilvl w:val="0"/>
          <w:numId w:val="0"/>
        </w:numPr>
        <w:spacing w:before="0" w:after="0"/>
        <w:ind w:left="720" w:hanging="720"/>
        <w:rPr>
          <w:b w:val="0"/>
          <w:sz w:val="20"/>
        </w:rPr>
      </w:pPr>
      <w:bookmarkStart w:id="50" w:name="_Toc11336600"/>
      <w:r w:rsidRPr="00A4089D">
        <w:rPr>
          <w:b w:val="0"/>
          <w:sz w:val="20"/>
        </w:rPr>
        <w:t>The application is either approved or denied.</w:t>
      </w:r>
      <w:bookmarkEnd w:id="50"/>
    </w:p>
    <w:p w14:paraId="4E248C98" w14:textId="5048F667" w:rsidR="0078017A" w:rsidRPr="0078017A" w:rsidRDefault="0078017A" w:rsidP="00E3741B">
      <w:pPr>
        <w:pStyle w:val="Heading3"/>
        <w:numPr>
          <w:ilvl w:val="0"/>
          <w:numId w:val="0"/>
        </w:numPr>
        <w:spacing w:before="0" w:after="0"/>
        <w:rPr>
          <w:b w:val="0"/>
          <w:sz w:val="20"/>
        </w:rPr>
      </w:pPr>
      <w:bookmarkStart w:id="51" w:name="_Toc11336601"/>
      <w:r w:rsidRPr="00A4089D">
        <w:rPr>
          <w:b w:val="0"/>
          <w:sz w:val="20"/>
        </w:rPr>
        <w:t>If approved, tokens are provided to the Campaigner.</w:t>
      </w:r>
      <w:bookmarkEnd w:id="51"/>
      <w:r>
        <w:rPr>
          <w:b w:val="0"/>
          <w:sz w:val="20"/>
        </w:rPr>
        <w:t xml:space="preserve"> Multiple tokens may be provided for a single campaign.</w:t>
      </w:r>
      <w:r>
        <w:rPr>
          <w:b w:val="0"/>
          <w:sz w:val="20"/>
        </w:rPr>
        <w:t xml:space="preserve"> For example, </w:t>
      </w:r>
      <w:r w:rsidR="00E3741B">
        <w:rPr>
          <w:b w:val="0"/>
          <w:sz w:val="20"/>
        </w:rPr>
        <w:t>240 tokens may be provided for a 10 day campaign with each having a validity period of 1 hour.</w:t>
      </w:r>
    </w:p>
    <w:p w14:paraId="0AA5D23A" w14:textId="6B327753" w:rsidR="00B642E4" w:rsidRPr="00B642E4" w:rsidRDefault="0078017A" w:rsidP="0078017A">
      <w:pPr>
        <w:spacing w:before="0" w:after="0"/>
      </w:pPr>
      <w:r>
        <w:t xml:space="preserve">A Campaigner may </w:t>
      </w:r>
      <w:r w:rsidR="00B642E4">
        <w:t>get tokens for the same campaign from multiple Authorities. This could be used for cases where the call can be verified in different Authority domains.</w:t>
      </w:r>
    </w:p>
    <w:p w14:paraId="67DFF665" w14:textId="77777777" w:rsidR="00A4089D" w:rsidRPr="00A4089D" w:rsidRDefault="00A4089D" w:rsidP="0078017A">
      <w:pPr>
        <w:pStyle w:val="Heading3"/>
        <w:numPr>
          <w:ilvl w:val="0"/>
          <w:numId w:val="0"/>
        </w:numPr>
        <w:spacing w:before="0" w:after="0"/>
        <w:ind w:left="720" w:hanging="720"/>
        <w:rPr>
          <w:b w:val="0"/>
          <w:sz w:val="20"/>
        </w:rPr>
      </w:pPr>
      <w:bookmarkStart w:id="52" w:name="_Toc11336602"/>
      <w:r w:rsidRPr="00A4089D">
        <w:rPr>
          <w:b w:val="0"/>
          <w:sz w:val="20"/>
        </w:rPr>
        <w:t>These steps could be automated or performed out-of-band.</w:t>
      </w:r>
      <w:bookmarkEnd w:id="52"/>
    </w:p>
    <w:p w14:paraId="0CDE1C8F" w14:textId="7E377352" w:rsidR="00F04A40" w:rsidRDefault="00B642E4" w:rsidP="0078017A">
      <w:pPr>
        <w:pStyle w:val="Heading3"/>
        <w:numPr>
          <w:ilvl w:val="0"/>
          <w:numId w:val="0"/>
        </w:numPr>
        <w:spacing w:before="0" w:after="0"/>
        <w:ind w:left="720" w:hanging="720"/>
      </w:pPr>
      <w:bookmarkStart w:id="53" w:name="_Toc11336603"/>
      <w:r>
        <w:rPr>
          <w:b w:val="0"/>
          <w:sz w:val="20"/>
        </w:rPr>
        <w:t xml:space="preserve">This procedure is </w:t>
      </w:r>
      <w:r w:rsidR="00A4089D" w:rsidRPr="00A4089D">
        <w:rPr>
          <w:b w:val="0"/>
          <w:sz w:val="20"/>
        </w:rPr>
        <w:t>similar to approval process for a credit card application.</w:t>
      </w:r>
      <w:bookmarkEnd w:id="48"/>
      <w:bookmarkEnd w:id="53"/>
      <w:r w:rsidR="00FA45E9">
        <w:t xml:space="preserve"> </w:t>
      </w:r>
    </w:p>
    <w:p w14:paraId="3FFA5452" w14:textId="163D7A29" w:rsidR="00F04A40" w:rsidRDefault="00A4089D" w:rsidP="00A4089D">
      <w:pPr>
        <w:pStyle w:val="Heading2"/>
      </w:pPr>
      <w:bookmarkStart w:id="54" w:name="_Toc11336604"/>
      <w:r>
        <w:t>Mechanism</w:t>
      </w:r>
      <w:bookmarkEnd w:id="54"/>
    </w:p>
    <w:p w14:paraId="69E56BE3" w14:textId="77777777" w:rsidR="00ED1AA2" w:rsidRDefault="00ED1AA2" w:rsidP="00ED1AA2">
      <w:pPr>
        <w:ind w:left="360"/>
      </w:pPr>
      <w:r>
        <w:t>Two JWT tokens are used</w:t>
      </w:r>
    </w:p>
    <w:p w14:paraId="2168D3A2" w14:textId="77777777" w:rsidR="00ED1AA2" w:rsidRDefault="00ED1AA2" w:rsidP="00ED1AA2">
      <w:pPr>
        <w:ind w:left="360"/>
      </w:pPr>
      <w:r>
        <w:t>A-JWT: JWT generated by the Authority</w:t>
      </w:r>
    </w:p>
    <w:p w14:paraId="05FD088A" w14:textId="273C64C4" w:rsidR="00ED1AA2" w:rsidRDefault="00ED1AA2" w:rsidP="00ED1AA2">
      <w:pPr>
        <w:ind w:left="720"/>
      </w:pPr>
      <w:r>
        <w:t>-</w:t>
      </w:r>
      <w:r>
        <w:tab/>
        <w:t xml:space="preserve">More than one token can be generated for the same campaign splitting it into multiple periods. </w:t>
      </w:r>
    </w:p>
    <w:p w14:paraId="391D6A17" w14:textId="77777777" w:rsidR="00ED1AA2" w:rsidRDefault="00ED1AA2" w:rsidP="00ED1AA2">
      <w:pPr>
        <w:ind w:left="360"/>
      </w:pPr>
    </w:p>
    <w:p w14:paraId="573D3A8C" w14:textId="52F26BC6" w:rsidR="00ED1AA2" w:rsidRDefault="00ED1AA2" w:rsidP="00ED1AA2">
      <w:pPr>
        <w:ind w:left="360"/>
      </w:pPr>
      <w:r>
        <w:t>C-JWT: JWT generated by the Campaigner</w:t>
      </w:r>
    </w:p>
    <w:p w14:paraId="62FBF156" w14:textId="77777777" w:rsidR="00ED1AA2" w:rsidRDefault="00ED1AA2" w:rsidP="00ED1AA2">
      <w:pPr>
        <w:ind w:left="360"/>
      </w:pPr>
    </w:p>
    <w:p w14:paraId="76666055" w14:textId="77777777" w:rsidR="00ED1AA2" w:rsidRDefault="00ED1AA2" w:rsidP="00ED1AA2">
      <w:pPr>
        <w:ind w:left="360"/>
      </w:pPr>
      <w:r>
        <w:t>A-JWT Content:</w:t>
      </w:r>
    </w:p>
    <w:p w14:paraId="508A92E4" w14:textId="77777777" w:rsidR="00ED1AA2" w:rsidRDefault="00ED1AA2" w:rsidP="00ED1AA2">
      <w:pPr>
        <w:ind w:left="720"/>
      </w:pPr>
      <w:r>
        <w:t>-</w:t>
      </w:r>
      <w:r>
        <w:tab/>
        <w:t>Authority id</w:t>
      </w:r>
    </w:p>
    <w:p w14:paraId="6F3211F6" w14:textId="77777777" w:rsidR="00ED1AA2" w:rsidRDefault="00ED1AA2" w:rsidP="00ED1AA2">
      <w:pPr>
        <w:ind w:left="720"/>
      </w:pPr>
      <w:r>
        <w:t>-</w:t>
      </w:r>
      <w:r>
        <w:tab/>
        <w:t>Campaigner id</w:t>
      </w:r>
    </w:p>
    <w:p w14:paraId="6EE8021A" w14:textId="77777777" w:rsidR="00ED1AA2" w:rsidRDefault="00ED1AA2" w:rsidP="00ED1AA2">
      <w:pPr>
        <w:ind w:left="720"/>
      </w:pPr>
      <w:r>
        <w:t>-</w:t>
      </w:r>
      <w:r>
        <w:tab/>
        <w:t>Campaign id</w:t>
      </w:r>
    </w:p>
    <w:p w14:paraId="55A58379" w14:textId="77777777" w:rsidR="00ED1AA2" w:rsidRDefault="00ED1AA2" w:rsidP="00ED1AA2">
      <w:pPr>
        <w:ind w:left="720"/>
      </w:pPr>
      <w:r>
        <w:t>-</w:t>
      </w:r>
      <w:r>
        <w:tab/>
        <w:t>Campaigner public key</w:t>
      </w:r>
    </w:p>
    <w:p w14:paraId="49B1A5AD" w14:textId="77777777" w:rsidR="00ED1AA2" w:rsidRDefault="00ED1AA2" w:rsidP="00ED1AA2">
      <w:pPr>
        <w:ind w:left="720"/>
      </w:pPr>
      <w:r>
        <w:t>-</w:t>
      </w:r>
      <w:r>
        <w:tab/>
        <w:t>Validity period</w:t>
      </w:r>
    </w:p>
    <w:p w14:paraId="3F2DCD31" w14:textId="77777777" w:rsidR="00ED1AA2" w:rsidRDefault="00ED1AA2" w:rsidP="00ED1AA2">
      <w:pPr>
        <w:ind w:left="720"/>
      </w:pPr>
      <w:r>
        <w:t>-</w:t>
      </w:r>
      <w:r>
        <w:tab/>
        <w:t>Quota (optional)</w:t>
      </w:r>
    </w:p>
    <w:p w14:paraId="5B25A77E" w14:textId="77777777" w:rsidR="00ED1AA2" w:rsidRDefault="00ED1AA2" w:rsidP="00ED1AA2">
      <w:pPr>
        <w:ind w:left="720"/>
      </w:pPr>
      <w:r>
        <w:t>-</w:t>
      </w:r>
      <w:r>
        <w:tab/>
        <w:t>Signature (signed by Authority private key)</w:t>
      </w:r>
    </w:p>
    <w:p w14:paraId="4E976CAE" w14:textId="77777777" w:rsidR="00ED1AA2" w:rsidRDefault="00ED1AA2" w:rsidP="00ED1AA2">
      <w:pPr>
        <w:ind w:left="360"/>
      </w:pPr>
    </w:p>
    <w:p w14:paraId="22313C3C" w14:textId="77777777" w:rsidR="00ED1AA2" w:rsidRDefault="00ED1AA2" w:rsidP="00ED1AA2">
      <w:pPr>
        <w:ind w:left="360"/>
      </w:pPr>
      <w:r>
        <w:t>C-JWT Content:</w:t>
      </w:r>
    </w:p>
    <w:p w14:paraId="55E08849" w14:textId="77777777" w:rsidR="00ED1AA2" w:rsidRDefault="00ED1AA2" w:rsidP="00ED1AA2">
      <w:pPr>
        <w:ind w:left="720"/>
      </w:pPr>
      <w:r>
        <w:t>-</w:t>
      </w:r>
      <w:r>
        <w:tab/>
        <w:t>Timestamp (signed by Campaigner private key)</w:t>
      </w:r>
    </w:p>
    <w:p w14:paraId="7CACD70F" w14:textId="387BC20F" w:rsidR="006902A2" w:rsidRDefault="00ED1AA2" w:rsidP="00ED1AA2">
      <w:pPr>
        <w:ind w:left="720"/>
      </w:pPr>
      <w:r>
        <w:t>-</w:t>
      </w:r>
      <w:r>
        <w:tab/>
        <w:t>Orig-id</w:t>
      </w:r>
    </w:p>
    <w:p w14:paraId="08F2A458" w14:textId="77777777" w:rsidR="00ED1AA2" w:rsidRDefault="00ED1AA2" w:rsidP="00ED1AA2">
      <w:pPr>
        <w:ind w:left="720"/>
      </w:pPr>
    </w:p>
    <w:p w14:paraId="45376526" w14:textId="0C0AC89E" w:rsidR="00C13C7F" w:rsidRDefault="00ED1AA2" w:rsidP="007F5DB8">
      <w:pPr>
        <w:pStyle w:val="Heading3"/>
      </w:pPr>
      <w:bookmarkStart w:id="55" w:name="_Toc380754212"/>
      <w:bookmarkStart w:id="56" w:name="_Toc11336605"/>
      <w:r>
        <w:lastRenderedPageBreak/>
        <w:t>Verification</w:t>
      </w:r>
      <w:r w:rsidR="00C13C7F">
        <w:t xml:space="preserve"> Procedure</w:t>
      </w:r>
      <w:bookmarkEnd w:id="55"/>
      <w:bookmarkEnd w:id="56"/>
      <w:r w:rsidR="00A31FBA">
        <w:t xml:space="preserve"> </w:t>
      </w:r>
    </w:p>
    <w:p w14:paraId="2149146A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A-JWT signature is verified by using the public key of the Authority</w:t>
      </w:r>
    </w:p>
    <w:p w14:paraId="0BA0FA35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A-JWT validity period is verified</w:t>
      </w:r>
    </w:p>
    <w:p w14:paraId="39AB729C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C-JWT signature is verified by using the public key provided in A-JWT Campaigner public key field</w:t>
      </w:r>
    </w:p>
    <w:p w14:paraId="01589CB9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C-JWT Timestamp is verified against local time. It would be considered as valid for a duration of 60s.</w:t>
      </w:r>
    </w:p>
    <w:p w14:paraId="3F8114B6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C-JWT Orig-id is verified against calling party information</w:t>
      </w:r>
    </w:p>
    <w:p w14:paraId="56046A1A" w14:textId="77777777" w:rsidR="00ED1AA2" w:rsidRP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Optionally Quota can be checked against locally kept usage metric to prevent excessive abuse</w:t>
      </w:r>
    </w:p>
    <w:p w14:paraId="0267408A" w14:textId="2590D384" w:rsidR="00ED1AA2" w:rsidRDefault="00ED1AA2" w:rsidP="00ED1AA2">
      <w:pPr>
        <w:pStyle w:val="Heading4"/>
        <w:numPr>
          <w:ilvl w:val="0"/>
          <w:numId w:val="0"/>
        </w:numPr>
        <w:ind w:left="864"/>
        <w:rPr>
          <w:b w:val="0"/>
          <w:sz w:val="20"/>
          <w:szCs w:val="20"/>
        </w:rPr>
      </w:pPr>
      <w:r w:rsidRPr="00ED1AA2">
        <w:rPr>
          <w:b w:val="0"/>
          <w:sz w:val="20"/>
          <w:szCs w:val="20"/>
        </w:rPr>
        <w:t>-</w:t>
      </w:r>
      <w:r w:rsidRPr="00ED1AA2">
        <w:rPr>
          <w:b w:val="0"/>
          <w:sz w:val="20"/>
          <w:szCs w:val="20"/>
        </w:rPr>
        <w:tab/>
        <w:t>Optionally token is sent to a</w:t>
      </w:r>
      <w:r w:rsidR="009563E0">
        <w:rPr>
          <w:b w:val="0"/>
          <w:sz w:val="20"/>
          <w:szCs w:val="20"/>
        </w:rPr>
        <w:t>n</w:t>
      </w:r>
      <w:r w:rsidRPr="00ED1AA2">
        <w:rPr>
          <w:b w:val="0"/>
          <w:sz w:val="20"/>
          <w:szCs w:val="20"/>
        </w:rPr>
        <w:t xml:space="preserve"> Authority Aggregation Point. There all tokens associated with a campaign can be aggregated and checked that they didn’t exceed the allocated quota. The result of this operation can be used as input when granting/denying applications from the same Campaigner.</w:t>
      </w:r>
    </w:p>
    <w:p w14:paraId="6573C671" w14:textId="77777777" w:rsidR="009563E0" w:rsidRPr="009563E0" w:rsidRDefault="009563E0" w:rsidP="009563E0"/>
    <w:p w14:paraId="602A3078" w14:textId="2CEC5B20" w:rsidR="003D7E2B" w:rsidRDefault="009563E0" w:rsidP="00877AB0">
      <w:pPr>
        <w:pStyle w:val="Heading3"/>
      </w:pPr>
      <w:r>
        <w:t>Security Concerns</w:t>
      </w:r>
    </w:p>
    <w:p w14:paraId="7E0F626E" w14:textId="70E3C027" w:rsidR="00A74CE4" w:rsidRDefault="009563E0" w:rsidP="009563E0">
      <w:r w:rsidRPr="009563E0">
        <w:t>An attacker can reuse a token pair during its validity period/60s period after its timestamp. It needs to place the call with the calling party information matching the orig-id though.</w:t>
      </w:r>
    </w:p>
    <w:p w14:paraId="7C76BD4F" w14:textId="77777777" w:rsidR="0086545A" w:rsidRDefault="0086545A" w:rsidP="008C1808">
      <w:pPr>
        <w:ind w:left="360"/>
      </w:pPr>
    </w:p>
    <w:p w14:paraId="710EE358" w14:textId="4F873452" w:rsidR="00D0079C" w:rsidRDefault="009563E0" w:rsidP="00877AB0">
      <w:pPr>
        <w:pStyle w:val="Heading3"/>
      </w:pPr>
      <w:r>
        <w:t>Non-Supporting entities</w:t>
      </w:r>
    </w:p>
    <w:p w14:paraId="2FBB79AE" w14:textId="77777777" w:rsidR="00DF754F" w:rsidRDefault="00434E32" w:rsidP="00434E32">
      <w:r>
        <w:t xml:space="preserve">If a Campaigner does not use </w:t>
      </w:r>
      <w:r>
        <w:t>LR-I</w:t>
      </w:r>
      <w:r>
        <w:t xml:space="preserve"> then its calls would b</w:t>
      </w:r>
      <w:r>
        <w:t>e</w:t>
      </w:r>
      <w:r>
        <w:t xml:space="preserve"> subject to existing analysis functionality which does not make use of LR-I.</w:t>
      </w:r>
    </w:p>
    <w:p w14:paraId="42DAB254" w14:textId="661ADDCA" w:rsidR="00434E32" w:rsidRDefault="00434E32" w:rsidP="00434E32">
      <w:r>
        <w:t>If a Verifier does not make use of LR-I then it would use existing parameters for verification.</w:t>
      </w:r>
    </w:p>
    <w:p w14:paraId="5AF81389" w14:textId="77777777" w:rsidR="00434E32" w:rsidRDefault="00434E32" w:rsidP="00434E32">
      <w:r>
        <w:t xml:space="preserve">In other words, everything would be the same as before for non-supporting entities. </w:t>
      </w:r>
    </w:p>
    <w:p w14:paraId="7A12527F" w14:textId="77777777" w:rsidR="00434E32" w:rsidRDefault="00434E32" w:rsidP="00434E32"/>
    <w:p w14:paraId="2CA2B3B0" w14:textId="41B2CBF5" w:rsidR="00837D82" w:rsidRDefault="00434E32" w:rsidP="00434E32">
      <w:r>
        <w:t>If a Verifier, which is able to use LR-I, does not receive LR-I then it would apply existing procedures as is. There won’t be a degradation i</w:t>
      </w:r>
      <w:r w:rsidR="00DF754F">
        <w:t>n</w:t>
      </w:r>
      <w:r>
        <w:t xml:space="preserve"> quality of call classification.</w:t>
      </w:r>
      <w:r w:rsidR="00296F28">
        <w:t xml:space="preserve"> </w:t>
      </w:r>
    </w:p>
    <w:p w14:paraId="2A05886C" w14:textId="314F683C" w:rsidR="00877AB0" w:rsidRDefault="00877AB0" w:rsidP="00877AB0"/>
    <w:p w14:paraId="3E6AFEAB" w14:textId="524E8D2E" w:rsidR="00877AB0" w:rsidRDefault="00877AB0" w:rsidP="00877AB0">
      <w:pPr>
        <w:pStyle w:val="Heading3"/>
      </w:pPr>
      <w:r>
        <w:lastRenderedPageBreak/>
        <w:t>Call Flow</w:t>
      </w:r>
    </w:p>
    <w:p w14:paraId="4E5E86D6" w14:textId="07FA5EAF" w:rsidR="00877AB0" w:rsidRDefault="00877AB0" w:rsidP="00877AB0">
      <w:r>
        <w:object w:dxaOrig="12865" w:dyaOrig="7367" w14:anchorId="1311A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88.75pt" o:ole="">
            <v:imagedata r:id="rId10" o:title=""/>
          </v:shape>
          <o:OLEObject Type="Embed" ProgID="Visio.Drawing.11" ShapeID="_x0000_i1025" DrawAspect="Content" ObjectID="_1621957862" r:id="rId11"/>
        </w:object>
      </w:r>
      <w:bookmarkStart w:id="57" w:name="_GoBack"/>
      <w:bookmarkEnd w:id="57"/>
    </w:p>
    <w:p w14:paraId="7B2254C1" w14:textId="1D6CDA88" w:rsidR="001F2162" w:rsidRDefault="001F2162" w:rsidP="001F2162">
      <w:pPr>
        <w:pStyle w:val="Heading1"/>
        <w:numPr>
          <w:ilvl w:val="0"/>
          <w:numId w:val="0"/>
        </w:numPr>
      </w:pPr>
      <w:bookmarkStart w:id="58" w:name="_Toc380754226"/>
      <w:bookmarkStart w:id="59" w:name="_Toc11336606"/>
      <w:r>
        <w:t>A</w:t>
      </w:r>
      <w:r>
        <w:tab/>
        <w:t>Annex Title</w:t>
      </w:r>
      <w:bookmarkEnd w:id="58"/>
      <w:bookmarkEnd w:id="59"/>
    </w:p>
    <w:p w14:paraId="6F1A5CD5" w14:textId="77777777" w:rsidR="001F2162" w:rsidRDefault="001F2162" w:rsidP="001F2162">
      <w:r>
        <w:t>Xxx</w:t>
      </w:r>
    </w:p>
    <w:p w14:paraId="616846CC" w14:textId="77777777" w:rsidR="001F2162" w:rsidRDefault="001F2162" w:rsidP="001F2162"/>
    <w:p w14:paraId="7870DDD7" w14:textId="77777777" w:rsidR="001F2162" w:rsidRPr="004B443F" w:rsidRDefault="001F2162" w:rsidP="004B443F"/>
    <w:sectPr w:rsidR="001F2162" w:rsidRPr="004B443F">
      <w:headerReference w:type="even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9265" w14:textId="77777777" w:rsidR="00CE620D" w:rsidRDefault="00CE620D">
      <w:r>
        <w:separator/>
      </w:r>
    </w:p>
  </w:endnote>
  <w:endnote w:type="continuationSeparator" w:id="0">
    <w:p w14:paraId="25DF497E" w14:textId="77777777" w:rsidR="00CE620D" w:rsidRDefault="00CE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61D3" w14:textId="3E5ACF28" w:rsidR="009563E0" w:rsidRDefault="009563E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FF09" w14:textId="6C9E607C" w:rsidR="009563E0" w:rsidRDefault="009563E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44C0" w14:textId="77777777" w:rsidR="00CE620D" w:rsidRDefault="00CE620D">
      <w:r>
        <w:separator/>
      </w:r>
    </w:p>
  </w:footnote>
  <w:footnote w:type="continuationSeparator" w:id="0">
    <w:p w14:paraId="21E10884" w14:textId="77777777" w:rsidR="00CE620D" w:rsidRDefault="00CE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B8BB" w14:textId="77777777" w:rsidR="009563E0" w:rsidRDefault="009563E0"/>
  <w:p w14:paraId="5226A3C4" w14:textId="77777777" w:rsidR="009563E0" w:rsidRDefault="00956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9487" w14:textId="77777777" w:rsidR="009563E0" w:rsidRPr="00D82162" w:rsidRDefault="009563E0">
    <w:pPr>
      <w:pStyle w:val="Header"/>
      <w:jc w:val="center"/>
      <w:rPr>
        <w:rFonts w:cs="Arial"/>
        <w:b/>
        <w:bCs/>
      </w:rPr>
    </w:pPr>
    <w:r w:rsidRPr="00D82162">
      <w:rPr>
        <w:rFonts w:cs="Arial"/>
        <w:b/>
        <w:bCs/>
        <w:highlight w:val="yellow"/>
      </w:rPr>
      <w:t>ATIS-0x0000x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7FBB" w14:textId="77777777" w:rsidR="009563E0" w:rsidRDefault="009563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6EF" w14:textId="77777777" w:rsidR="009563E0" w:rsidRPr="00BC47C9" w:rsidRDefault="009563E0">
    <w:pPr>
      <w:pBdr>
        <w:top w:val="single" w:sz="4" w:space="1" w:color="auto"/>
        <w:bottom w:val="single" w:sz="4" w:space="1" w:color="auto"/>
      </w:pBdr>
      <w:rPr>
        <w:rFonts w:cs="Arial"/>
        <w:b/>
        <w:bCs/>
      </w:rPr>
    </w:pPr>
    <w:r w:rsidRPr="00BC47C9">
      <w:rPr>
        <w:rFonts w:cs="Arial"/>
        <w:b/>
        <w:bCs/>
      </w:rPr>
      <w:t>ATIS STANDARD</w:t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</w:rPr>
      <w:tab/>
    </w:r>
    <w:r w:rsidRPr="00BC47C9">
      <w:rPr>
        <w:rFonts w:cs="Arial"/>
        <w:b/>
        <w:bCs/>
        <w:highlight w:val="yellow"/>
      </w:rPr>
      <w:t>ATIS-0x0000x</w:t>
    </w:r>
  </w:p>
  <w:p w14:paraId="2B23845B" w14:textId="77777777" w:rsidR="009563E0" w:rsidRPr="00BC47C9" w:rsidRDefault="009563E0">
    <w:pPr>
      <w:pStyle w:val="BANNER1"/>
      <w:spacing w:before="120"/>
      <w:rPr>
        <w:rFonts w:ascii="Arial" w:hAnsi="Arial" w:cs="Arial"/>
        <w:sz w:val="24"/>
      </w:rPr>
    </w:pPr>
    <w:r w:rsidRPr="00BC47C9">
      <w:rPr>
        <w:rFonts w:ascii="Arial" w:hAnsi="Arial" w:cs="Arial"/>
        <w:sz w:val="24"/>
      </w:rPr>
      <w:t>ATIS Standard on –</w:t>
    </w:r>
  </w:p>
  <w:p w14:paraId="0C994F55" w14:textId="77777777" w:rsidR="009563E0" w:rsidRPr="00BC47C9" w:rsidRDefault="009563E0">
    <w:pPr>
      <w:pStyle w:val="BANNER1"/>
      <w:spacing w:before="120"/>
      <w:rPr>
        <w:rFonts w:ascii="Arial" w:hAnsi="Arial" w:cs="Arial"/>
        <w:sz w:val="24"/>
      </w:rPr>
    </w:pPr>
  </w:p>
  <w:p w14:paraId="70853329" w14:textId="77777777" w:rsidR="009563E0" w:rsidRPr="00BC47C9" w:rsidRDefault="009563E0" w:rsidP="007B1197">
    <w:pPr>
      <w:ind w:right="-288"/>
      <w:jc w:val="center"/>
      <w:outlineLvl w:val="0"/>
      <w:rPr>
        <w:rFonts w:cs="Arial"/>
        <w:bCs/>
        <w:iCs/>
        <w:sz w:val="36"/>
      </w:rPr>
    </w:pPr>
    <w:r>
      <w:rPr>
        <w:rFonts w:cs="Arial"/>
        <w:bCs/>
        <w:iCs/>
        <w:sz w:val="36"/>
      </w:rPr>
      <w:t>Telephone Number Proof-of-Possession</w:t>
    </w:r>
  </w:p>
  <w:p w14:paraId="4108B071" w14:textId="77777777" w:rsidR="009563E0" w:rsidRPr="00BC47C9" w:rsidRDefault="009563E0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FC4643"/>
    <w:multiLevelType w:val="hybridMultilevel"/>
    <w:tmpl w:val="91980012"/>
    <w:lvl w:ilvl="0" w:tplc="31446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E43AC"/>
    <w:multiLevelType w:val="hybridMultilevel"/>
    <w:tmpl w:val="AB52E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40AE9"/>
    <w:multiLevelType w:val="hybridMultilevel"/>
    <w:tmpl w:val="597C6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A2EBE"/>
    <w:multiLevelType w:val="hybridMultilevel"/>
    <w:tmpl w:val="EAA4597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625AAD"/>
    <w:multiLevelType w:val="hybridMultilevel"/>
    <w:tmpl w:val="DD6282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070DF"/>
    <w:multiLevelType w:val="hybridMultilevel"/>
    <w:tmpl w:val="EDE2A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8" w15:restartNumberingAfterBreak="0">
    <w:nsid w:val="151B551C"/>
    <w:multiLevelType w:val="hybridMultilevel"/>
    <w:tmpl w:val="BF18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539BC"/>
    <w:multiLevelType w:val="hybridMultilevel"/>
    <w:tmpl w:val="1B9C8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0207BA"/>
    <w:multiLevelType w:val="hybridMultilevel"/>
    <w:tmpl w:val="DC2E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3676B7"/>
    <w:multiLevelType w:val="hybridMultilevel"/>
    <w:tmpl w:val="3E9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EE94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14BC0"/>
    <w:multiLevelType w:val="hybridMultilevel"/>
    <w:tmpl w:val="9E048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421B3"/>
    <w:multiLevelType w:val="hybridMultilevel"/>
    <w:tmpl w:val="0BBC9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357D51"/>
    <w:multiLevelType w:val="hybridMultilevel"/>
    <w:tmpl w:val="DD40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075BB7"/>
    <w:multiLevelType w:val="hybridMultilevel"/>
    <w:tmpl w:val="9450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D12F5F"/>
    <w:multiLevelType w:val="hybridMultilevel"/>
    <w:tmpl w:val="A41AFA42"/>
    <w:lvl w:ilvl="0" w:tplc="26B66C8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2508557B"/>
    <w:multiLevelType w:val="hybridMultilevel"/>
    <w:tmpl w:val="37A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117A1"/>
    <w:multiLevelType w:val="hybridMultilevel"/>
    <w:tmpl w:val="56D22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757791B"/>
    <w:multiLevelType w:val="hybridMultilevel"/>
    <w:tmpl w:val="C85C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406016"/>
    <w:multiLevelType w:val="hybridMultilevel"/>
    <w:tmpl w:val="EAD8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136887"/>
    <w:multiLevelType w:val="hybridMultilevel"/>
    <w:tmpl w:val="8C84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732CCA"/>
    <w:multiLevelType w:val="hybridMultilevel"/>
    <w:tmpl w:val="FC305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C5585"/>
    <w:multiLevelType w:val="hybridMultilevel"/>
    <w:tmpl w:val="3BB625F8"/>
    <w:lvl w:ilvl="0" w:tplc="236E9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62DF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E01E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E040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9410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94F8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C2A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E2A5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148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8471F9"/>
    <w:multiLevelType w:val="hybridMultilevel"/>
    <w:tmpl w:val="80782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F3A7C"/>
    <w:multiLevelType w:val="hybridMultilevel"/>
    <w:tmpl w:val="F0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0A47FD"/>
    <w:multiLevelType w:val="hybridMultilevel"/>
    <w:tmpl w:val="F9F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B5269A"/>
    <w:multiLevelType w:val="hybridMultilevel"/>
    <w:tmpl w:val="2152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4E171D"/>
    <w:multiLevelType w:val="hybridMultilevel"/>
    <w:tmpl w:val="C45E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EE94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70F5149"/>
    <w:multiLevelType w:val="hybridMultilevel"/>
    <w:tmpl w:val="453E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620BA7"/>
    <w:multiLevelType w:val="hybridMultilevel"/>
    <w:tmpl w:val="6B366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0F78D8"/>
    <w:multiLevelType w:val="hybridMultilevel"/>
    <w:tmpl w:val="9A68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C8274B"/>
    <w:multiLevelType w:val="hybridMultilevel"/>
    <w:tmpl w:val="2D206A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4B786FE5"/>
    <w:multiLevelType w:val="hybridMultilevel"/>
    <w:tmpl w:val="00A6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E26931"/>
    <w:multiLevelType w:val="hybridMultilevel"/>
    <w:tmpl w:val="9E22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4F16F65"/>
    <w:multiLevelType w:val="hybridMultilevel"/>
    <w:tmpl w:val="8C78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5B7A41"/>
    <w:multiLevelType w:val="hybridMultilevel"/>
    <w:tmpl w:val="E51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100F21"/>
    <w:multiLevelType w:val="hybridMultilevel"/>
    <w:tmpl w:val="3516E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96B2E67"/>
    <w:multiLevelType w:val="hybridMultilevel"/>
    <w:tmpl w:val="E60E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B9D5855"/>
    <w:multiLevelType w:val="hybridMultilevel"/>
    <w:tmpl w:val="F746D3E6"/>
    <w:lvl w:ilvl="0" w:tplc="91E2EEF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29747A"/>
    <w:multiLevelType w:val="multilevel"/>
    <w:tmpl w:val="DF9038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87784E"/>
    <w:multiLevelType w:val="hybridMultilevel"/>
    <w:tmpl w:val="2CCA8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801121"/>
    <w:multiLevelType w:val="hybridMultilevel"/>
    <w:tmpl w:val="BD34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C96EC0"/>
    <w:multiLevelType w:val="hybridMultilevel"/>
    <w:tmpl w:val="2288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5B5534"/>
    <w:multiLevelType w:val="hybridMultilevel"/>
    <w:tmpl w:val="C4EAF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B75B1"/>
    <w:multiLevelType w:val="hybridMultilevel"/>
    <w:tmpl w:val="9F8E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6" w15:restartNumberingAfterBreak="0">
    <w:nsid w:val="6A68635E"/>
    <w:multiLevelType w:val="hybridMultilevel"/>
    <w:tmpl w:val="B11E7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F93274"/>
    <w:multiLevelType w:val="hybridMultilevel"/>
    <w:tmpl w:val="80BC1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D0959"/>
    <w:multiLevelType w:val="hybridMultilevel"/>
    <w:tmpl w:val="7E2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564E1A"/>
    <w:multiLevelType w:val="hybridMultilevel"/>
    <w:tmpl w:val="0F1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5A5C45"/>
    <w:multiLevelType w:val="hybridMultilevel"/>
    <w:tmpl w:val="F8CAF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65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50"/>
  </w:num>
  <w:num w:numId="15">
    <w:abstractNumId w:val="59"/>
  </w:num>
  <w:num w:numId="16">
    <w:abstractNumId w:val="41"/>
  </w:num>
  <w:num w:numId="17">
    <w:abstractNumId w:val="52"/>
  </w:num>
  <w:num w:numId="18">
    <w:abstractNumId w:val="10"/>
  </w:num>
  <w:num w:numId="19">
    <w:abstractNumId w:val="49"/>
  </w:num>
  <w:num w:numId="20">
    <w:abstractNumId w:val="14"/>
  </w:num>
  <w:num w:numId="21">
    <w:abstractNumId w:val="32"/>
  </w:num>
  <w:num w:numId="22">
    <w:abstractNumId w:val="40"/>
  </w:num>
  <w:num w:numId="23">
    <w:abstractNumId w:val="20"/>
  </w:num>
  <w:num w:numId="24">
    <w:abstractNumId w:val="58"/>
  </w:num>
  <w:num w:numId="25">
    <w:abstractNumId w:val="51"/>
  </w:num>
  <w:num w:numId="26">
    <w:abstractNumId w:val="63"/>
  </w:num>
  <w:num w:numId="27">
    <w:abstractNumId w:val="57"/>
  </w:num>
  <w:num w:numId="28">
    <w:abstractNumId w:val="61"/>
  </w:num>
  <w:num w:numId="29">
    <w:abstractNumId w:val="42"/>
  </w:num>
  <w:num w:numId="30">
    <w:abstractNumId w:val="12"/>
  </w:num>
  <w:num w:numId="31">
    <w:abstractNumId w:val="53"/>
  </w:num>
  <w:num w:numId="32">
    <w:abstractNumId w:val="30"/>
  </w:num>
  <w:num w:numId="33">
    <w:abstractNumId w:val="21"/>
  </w:num>
  <w:num w:numId="34">
    <w:abstractNumId w:val="38"/>
  </w:num>
  <w:num w:numId="35">
    <w:abstractNumId w:val="23"/>
  </w:num>
  <w:num w:numId="36">
    <w:abstractNumId w:val="45"/>
  </w:num>
  <w:num w:numId="37">
    <w:abstractNumId w:val="24"/>
  </w:num>
  <w:num w:numId="38">
    <w:abstractNumId w:val="48"/>
  </w:num>
  <w:num w:numId="39">
    <w:abstractNumId w:val="67"/>
  </w:num>
  <w:num w:numId="40">
    <w:abstractNumId w:val="16"/>
  </w:num>
  <w:num w:numId="41">
    <w:abstractNumId w:val="64"/>
  </w:num>
  <w:num w:numId="42">
    <w:abstractNumId w:val="69"/>
  </w:num>
  <w:num w:numId="43">
    <w:abstractNumId w:val="31"/>
  </w:num>
  <w:num w:numId="44">
    <w:abstractNumId w:val="36"/>
  </w:num>
  <w:num w:numId="45">
    <w:abstractNumId w:val="58"/>
  </w:num>
  <w:num w:numId="46">
    <w:abstractNumId w:val="60"/>
  </w:num>
  <w:num w:numId="47">
    <w:abstractNumId w:val="22"/>
  </w:num>
  <w:num w:numId="48">
    <w:abstractNumId w:val="35"/>
  </w:num>
  <w:num w:numId="49">
    <w:abstractNumId w:val="11"/>
  </w:num>
  <w:num w:numId="50">
    <w:abstractNumId w:val="66"/>
  </w:num>
  <w:num w:numId="51">
    <w:abstractNumId w:val="39"/>
  </w:num>
  <w:num w:numId="52">
    <w:abstractNumId w:val="54"/>
  </w:num>
  <w:num w:numId="53">
    <w:abstractNumId w:val="46"/>
  </w:num>
  <w:num w:numId="54">
    <w:abstractNumId w:val="37"/>
  </w:num>
  <w:num w:numId="55">
    <w:abstractNumId w:val="44"/>
  </w:num>
  <w:num w:numId="56">
    <w:abstractNumId w:val="47"/>
  </w:num>
  <w:num w:numId="57">
    <w:abstractNumId w:val="27"/>
  </w:num>
  <w:num w:numId="58">
    <w:abstractNumId w:val="28"/>
  </w:num>
  <w:num w:numId="59">
    <w:abstractNumId w:val="62"/>
  </w:num>
  <w:num w:numId="60">
    <w:abstractNumId w:val="33"/>
  </w:num>
  <w:num w:numId="61">
    <w:abstractNumId w:val="26"/>
  </w:num>
  <w:num w:numId="62">
    <w:abstractNumId w:val="15"/>
  </w:num>
  <w:num w:numId="63">
    <w:abstractNumId w:val="13"/>
  </w:num>
  <w:num w:numId="64">
    <w:abstractNumId w:val="9"/>
  </w:num>
  <w:num w:numId="65">
    <w:abstractNumId w:val="55"/>
  </w:num>
  <w:num w:numId="66">
    <w:abstractNumId w:val="70"/>
  </w:num>
  <w:num w:numId="67">
    <w:abstractNumId w:val="29"/>
  </w:num>
  <w:num w:numId="68">
    <w:abstractNumId w:val="19"/>
  </w:num>
  <w:num w:numId="69">
    <w:abstractNumId w:val="34"/>
  </w:num>
  <w:num w:numId="70">
    <w:abstractNumId w:val="58"/>
  </w:num>
  <w:num w:numId="71">
    <w:abstractNumId w:val="18"/>
  </w:num>
  <w:num w:numId="72">
    <w:abstractNumId w:val="25"/>
  </w:num>
  <w:num w:numId="73">
    <w:abstractNumId w:val="56"/>
  </w:num>
  <w:num w:numId="74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27"/>
    <w:rsid w:val="00000CFD"/>
    <w:rsid w:val="00001548"/>
    <w:rsid w:val="00001BA9"/>
    <w:rsid w:val="00002B58"/>
    <w:rsid w:val="00003B02"/>
    <w:rsid w:val="00004A36"/>
    <w:rsid w:val="00004B34"/>
    <w:rsid w:val="00004DD7"/>
    <w:rsid w:val="0000542C"/>
    <w:rsid w:val="00006F86"/>
    <w:rsid w:val="0001017B"/>
    <w:rsid w:val="000116F5"/>
    <w:rsid w:val="00012A34"/>
    <w:rsid w:val="00013037"/>
    <w:rsid w:val="00013E62"/>
    <w:rsid w:val="00014CC5"/>
    <w:rsid w:val="00016480"/>
    <w:rsid w:val="00017438"/>
    <w:rsid w:val="000179DC"/>
    <w:rsid w:val="00021B18"/>
    <w:rsid w:val="00021BE5"/>
    <w:rsid w:val="00025D34"/>
    <w:rsid w:val="00027BFB"/>
    <w:rsid w:val="00030168"/>
    <w:rsid w:val="00033E62"/>
    <w:rsid w:val="00033FCA"/>
    <w:rsid w:val="0003525F"/>
    <w:rsid w:val="000352B0"/>
    <w:rsid w:val="00036C56"/>
    <w:rsid w:val="00036D4F"/>
    <w:rsid w:val="00036F99"/>
    <w:rsid w:val="0003752A"/>
    <w:rsid w:val="00037C8B"/>
    <w:rsid w:val="00040880"/>
    <w:rsid w:val="00043688"/>
    <w:rsid w:val="00043CCA"/>
    <w:rsid w:val="000458E5"/>
    <w:rsid w:val="00046087"/>
    <w:rsid w:val="00046AA9"/>
    <w:rsid w:val="00047775"/>
    <w:rsid w:val="00051103"/>
    <w:rsid w:val="00051121"/>
    <w:rsid w:val="000536D7"/>
    <w:rsid w:val="00053AC6"/>
    <w:rsid w:val="000573F8"/>
    <w:rsid w:val="00060F4C"/>
    <w:rsid w:val="000623B9"/>
    <w:rsid w:val="0006248D"/>
    <w:rsid w:val="00063D10"/>
    <w:rsid w:val="00064AA3"/>
    <w:rsid w:val="00067260"/>
    <w:rsid w:val="00070805"/>
    <w:rsid w:val="0007161F"/>
    <w:rsid w:val="00073E82"/>
    <w:rsid w:val="000747D5"/>
    <w:rsid w:val="00074E98"/>
    <w:rsid w:val="00080126"/>
    <w:rsid w:val="0008054B"/>
    <w:rsid w:val="0008086F"/>
    <w:rsid w:val="0008101E"/>
    <w:rsid w:val="00082041"/>
    <w:rsid w:val="000833A0"/>
    <w:rsid w:val="00087BE7"/>
    <w:rsid w:val="00091059"/>
    <w:rsid w:val="000936CD"/>
    <w:rsid w:val="00096BD0"/>
    <w:rsid w:val="000972D6"/>
    <w:rsid w:val="000A4D99"/>
    <w:rsid w:val="000A5558"/>
    <w:rsid w:val="000A573C"/>
    <w:rsid w:val="000B0064"/>
    <w:rsid w:val="000B0347"/>
    <w:rsid w:val="000B102B"/>
    <w:rsid w:val="000B16EB"/>
    <w:rsid w:val="000B3A61"/>
    <w:rsid w:val="000B3DCE"/>
    <w:rsid w:val="000B4A3D"/>
    <w:rsid w:val="000B78E7"/>
    <w:rsid w:val="000C0BDD"/>
    <w:rsid w:val="000C1A54"/>
    <w:rsid w:val="000C1F90"/>
    <w:rsid w:val="000C3137"/>
    <w:rsid w:val="000C542B"/>
    <w:rsid w:val="000C54A9"/>
    <w:rsid w:val="000C5A1A"/>
    <w:rsid w:val="000C5FFE"/>
    <w:rsid w:val="000C7C4B"/>
    <w:rsid w:val="000D2338"/>
    <w:rsid w:val="000D2F12"/>
    <w:rsid w:val="000D3738"/>
    <w:rsid w:val="000D3768"/>
    <w:rsid w:val="000D4ED5"/>
    <w:rsid w:val="000E02A2"/>
    <w:rsid w:val="000E2CD0"/>
    <w:rsid w:val="000E332C"/>
    <w:rsid w:val="000E3D1C"/>
    <w:rsid w:val="000E5856"/>
    <w:rsid w:val="000E78E6"/>
    <w:rsid w:val="000F2E2E"/>
    <w:rsid w:val="000F2F71"/>
    <w:rsid w:val="000F3A91"/>
    <w:rsid w:val="000F48C6"/>
    <w:rsid w:val="000F4E9B"/>
    <w:rsid w:val="000F58B9"/>
    <w:rsid w:val="000F7412"/>
    <w:rsid w:val="000F7FF1"/>
    <w:rsid w:val="001012AD"/>
    <w:rsid w:val="00101837"/>
    <w:rsid w:val="00102D3B"/>
    <w:rsid w:val="00103312"/>
    <w:rsid w:val="0010362A"/>
    <w:rsid w:val="001063D8"/>
    <w:rsid w:val="00107F2D"/>
    <w:rsid w:val="0011131C"/>
    <w:rsid w:val="0011168A"/>
    <w:rsid w:val="001121B7"/>
    <w:rsid w:val="00112A5D"/>
    <w:rsid w:val="00114D60"/>
    <w:rsid w:val="0011535D"/>
    <w:rsid w:val="001158E7"/>
    <w:rsid w:val="001166AE"/>
    <w:rsid w:val="00117033"/>
    <w:rsid w:val="00117F64"/>
    <w:rsid w:val="00123E5C"/>
    <w:rsid w:val="0012557B"/>
    <w:rsid w:val="001262F9"/>
    <w:rsid w:val="00127F85"/>
    <w:rsid w:val="00130EF9"/>
    <w:rsid w:val="00131045"/>
    <w:rsid w:val="0013137A"/>
    <w:rsid w:val="001332B6"/>
    <w:rsid w:val="00133F04"/>
    <w:rsid w:val="00135CFC"/>
    <w:rsid w:val="001361EF"/>
    <w:rsid w:val="0014086A"/>
    <w:rsid w:val="001434F6"/>
    <w:rsid w:val="001449A9"/>
    <w:rsid w:val="00144C23"/>
    <w:rsid w:val="0014525D"/>
    <w:rsid w:val="001464FF"/>
    <w:rsid w:val="00150AD7"/>
    <w:rsid w:val="001514E5"/>
    <w:rsid w:val="00152411"/>
    <w:rsid w:val="00152920"/>
    <w:rsid w:val="001530C9"/>
    <w:rsid w:val="00154431"/>
    <w:rsid w:val="00156758"/>
    <w:rsid w:val="00157861"/>
    <w:rsid w:val="0016126C"/>
    <w:rsid w:val="001614ED"/>
    <w:rsid w:val="00163B3D"/>
    <w:rsid w:val="00163E09"/>
    <w:rsid w:val="00164443"/>
    <w:rsid w:val="001646DA"/>
    <w:rsid w:val="00164A82"/>
    <w:rsid w:val="001653EA"/>
    <w:rsid w:val="0016563F"/>
    <w:rsid w:val="00165D60"/>
    <w:rsid w:val="001722ED"/>
    <w:rsid w:val="00172552"/>
    <w:rsid w:val="00172C5D"/>
    <w:rsid w:val="00175330"/>
    <w:rsid w:val="00176097"/>
    <w:rsid w:val="00180523"/>
    <w:rsid w:val="0018254B"/>
    <w:rsid w:val="00182936"/>
    <w:rsid w:val="00182C1D"/>
    <w:rsid w:val="00186667"/>
    <w:rsid w:val="00186D0D"/>
    <w:rsid w:val="00190EA3"/>
    <w:rsid w:val="00191BB8"/>
    <w:rsid w:val="00191FD3"/>
    <w:rsid w:val="00192CF2"/>
    <w:rsid w:val="00194BD6"/>
    <w:rsid w:val="00196A38"/>
    <w:rsid w:val="001A0267"/>
    <w:rsid w:val="001A0ADD"/>
    <w:rsid w:val="001A0C5E"/>
    <w:rsid w:val="001A0CA4"/>
    <w:rsid w:val="001A5B24"/>
    <w:rsid w:val="001B214F"/>
    <w:rsid w:val="001B4B9D"/>
    <w:rsid w:val="001B4E7F"/>
    <w:rsid w:val="001B5DE9"/>
    <w:rsid w:val="001B7A03"/>
    <w:rsid w:val="001C2656"/>
    <w:rsid w:val="001C273F"/>
    <w:rsid w:val="001C282D"/>
    <w:rsid w:val="001C7780"/>
    <w:rsid w:val="001C7BEF"/>
    <w:rsid w:val="001D130F"/>
    <w:rsid w:val="001D16F4"/>
    <w:rsid w:val="001D174B"/>
    <w:rsid w:val="001D5077"/>
    <w:rsid w:val="001D51A5"/>
    <w:rsid w:val="001D57F8"/>
    <w:rsid w:val="001D603E"/>
    <w:rsid w:val="001D692B"/>
    <w:rsid w:val="001E0207"/>
    <w:rsid w:val="001E0B44"/>
    <w:rsid w:val="001E120E"/>
    <w:rsid w:val="001E1D66"/>
    <w:rsid w:val="001E2328"/>
    <w:rsid w:val="001E3423"/>
    <w:rsid w:val="001E5DD0"/>
    <w:rsid w:val="001E7435"/>
    <w:rsid w:val="001E7D95"/>
    <w:rsid w:val="001F0181"/>
    <w:rsid w:val="001F2162"/>
    <w:rsid w:val="001F270A"/>
    <w:rsid w:val="001F44A6"/>
    <w:rsid w:val="001F4B88"/>
    <w:rsid w:val="001F6405"/>
    <w:rsid w:val="001F6FE2"/>
    <w:rsid w:val="001F73DB"/>
    <w:rsid w:val="001F7551"/>
    <w:rsid w:val="002017DF"/>
    <w:rsid w:val="00202A12"/>
    <w:rsid w:val="00203315"/>
    <w:rsid w:val="00204E6D"/>
    <w:rsid w:val="002052EE"/>
    <w:rsid w:val="002054B7"/>
    <w:rsid w:val="002061F2"/>
    <w:rsid w:val="002067FB"/>
    <w:rsid w:val="00206A30"/>
    <w:rsid w:val="002075AA"/>
    <w:rsid w:val="00210AB0"/>
    <w:rsid w:val="00211E23"/>
    <w:rsid w:val="0021263F"/>
    <w:rsid w:val="002142D1"/>
    <w:rsid w:val="00214F2D"/>
    <w:rsid w:val="00215985"/>
    <w:rsid w:val="0021710E"/>
    <w:rsid w:val="00217324"/>
    <w:rsid w:val="00220FB7"/>
    <w:rsid w:val="00221635"/>
    <w:rsid w:val="00222F95"/>
    <w:rsid w:val="00225C06"/>
    <w:rsid w:val="00226CBD"/>
    <w:rsid w:val="00226F79"/>
    <w:rsid w:val="00227AF5"/>
    <w:rsid w:val="002314A5"/>
    <w:rsid w:val="00231E84"/>
    <w:rsid w:val="0023373B"/>
    <w:rsid w:val="00233E4F"/>
    <w:rsid w:val="00234D7C"/>
    <w:rsid w:val="00234D80"/>
    <w:rsid w:val="002352FE"/>
    <w:rsid w:val="002360FF"/>
    <w:rsid w:val="00237078"/>
    <w:rsid w:val="00237AC2"/>
    <w:rsid w:val="00241017"/>
    <w:rsid w:val="00242A5F"/>
    <w:rsid w:val="00244A77"/>
    <w:rsid w:val="00244EAC"/>
    <w:rsid w:val="00246E58"/>
    <w:rsid w:val="00246F92"/>
    <w:rsid w:val="0024735D"/>
    <w:rsid w:val="00251148"/>
    <w:rsid w:val="0025435E"/>
    <w:rsid w:val="00254BAD"/>
    <w:rsid w:val="00255D5A"/>
    <w:rsid w:val="002603C6"/>
    <w:rsid w:val="00260C1C"/>
    <w:rsid w:val="002621CD"/>
    <w:rsid w:val="002633A3"/>
    <w:rsid w:val="00264720"/>
    <w:rsid w:val="00265445"/>
    <w:rsid w:val="00267226"/>
    <w:rsid w:val="00267B2C"/>
    <w:rsid w:val="00267E26"/>
    <w:rsid w:val="00271F46"/>
    <w:rsid w:val="00272E59"/>
    <w:rsid w:val="00275190"/>
    <w:rsid w:val="0028007E"/>
    <w:rsid w:val="0028030B"/>
    <w:rsid w:val="00282420"/>
    <w:rsid w:val="00282463"/>
    <w:rsid w:val="002826C9"/>
    <w:rsid w:val="00283347"/>
    <w:rsid w:val="0028611F"/>
    <w:rsid w:val="00287BC1"/>
    <w:rsid w:val="00292E10"/>
    <w:rsid w:val="00294902"/>
    <w:rsid w:val="002952B3"/>
    <w:rsid w:val="00295EC6"/>
    <w:rsid w:val="00296F28"/>
    <w:rsid w:val="0029713C"/>
    <w:rsid w:val="002975E4"/>
    <w:rsid w:val="00297F42"/>
    <w:rsid w:val="002A14C4"/>
    <w:rsid w:val="002A23B9"/>
    <w:rsid w:val="002A23E3"/>
    <w:rsid w:val="002A2C16"/>
    <w:rsid w:val="002A435B"/>
    <w:rsid w:val="002A4ABB"/>
    <w:rsid w:val="002A67B3"/>
    <w:rsid w:val="002A6E9B"/>
    <w:rsid w:val="002A6EF8"/>
    <w:rsid w:val="002A73E3"/>
    <w:rsid w:val="002A7CA2"/>
    <w:rsid w:val="002B01D6"/>
    <w:rsid w:val="002B1BBD"/>
    <w:rsid w:val="002B35CF"/>
    <w:rsid w:val="002B4894"/>
    <w:rsid w:val="002B4923"/>
    <w:rsid w:val="002B5A9F"/>
    <w:rsid w:val="002B5FFA"/>
    <w:rsid w:val="002B7015"/>
    <w:rsid w:val="002B71BD"/>
    <w:rsid w:val="002B77E3"/>
    <w:rsid w:val="002C066B"/>
    <w:rsid w:val="002C31FA"/>
    <w:rsid w:val="002C4900"/>
    <w:rsid w:val="002C5FFC"/>
    <w:rsid w:val="002C7B3D"/>
    <w:rsid w:val="002C7B59"/>
    <w:rsid w:val="002D14D1"/>
    <w:rsid w:val="002D1A63"/>
    <w:rsid w:val="002D326B"/>
    <w:rsid w:val="002D5F0F"/>
    <w:rsid w:val="002D6058"/>
    <w:rsid w:val="002D60C2"/>
    <w:rsid w:val="002D7445"/>
    <w:rsid w:val="002E0A3F"/>
    <w:rsid w:val="002E1500"/>
    <w:rsid w:val="002E24CF"/>
    <w:rsid w:val="002E54F5"/>
    <w:rsid w:val="002E7283"/>
    <w:rsid w:val="002E72E7"/>
    <w:rsid w:val="002F2269"/>
    <w:rsid w:val="002F2640"/>
    <w:rsid w:val="002F28CE"/>
    <w:rsid w:val="002F2DF1"/>
    <w:rsid w:val="002F614C"/>
    <w:rsid w:val="002F725D"/>
    <w:rsid w:val="00301102"/>
    <w:rsid w:val="00301446"/>
    <w:rsid w:val="00302FB8"/>
    <w:rsid w:val="00304F71"/>
    <w:rsid w:val="00305117"/>
    <w:rsid w:val="003056B0"/>
    <w:rsid w:val="00306CE7"/>
    <w:rsid w:val="00310C2C"/>
    <w:rsid w:val="00311C86"/>
    <w:rsid w:val="00314601"/>
    <w:rsid w:val="00314741"/>
    <w:rsid w:val="00315A5C"/>
    <w:rsid w:val="00315B72"/>
    <w:rsid w:val="0031695C"/>
    <w:rsid w:val="003171CD"/>
    <w:rsid w:val="00320AE8"/>
    <w:rsid w:val="00321134"/>
    <w:rsid w:val="0032176B"/>
    <w:rsid w:val="003219FE"/>
    <w:rsid w:val="00323F85"/>
    <w:rsid w:val="00324860"/>
    <w:rsid w:val="00327DE4"/>
    <w:rsid w:val="0033419B"/>
    <w:rsid w:val="00335008"/>
    <w:rsid w:val="00335BF2"/>
    <w:rsid w:val="0034049E"/>
    <w:rsid w:val="00345BDE"/>
    <w:rsid w:val="003475F2"/>
    <w:rsid w:val="00347AF9"/>
    <w:rsid w:val="00350758"/>
    <w:rsid w:val="00351033"/>
    <w:rsid w:val="00351C0A"/>
    <w:rsid w:val="0035227C"/>
    <w:rsid w:val="00352822"/>
    <w:rsid w:val="00352E29"/>
    <w:rsid w:val="003545C6"/>
    <w:rsid w:val="00360AC3"/>
    <w:rsid w:val="0036140D"/>
    <w:rsid w:val="00361FFB"/>
    <w:rsid w:val="003624C7"/>
    <w:rsid w:val="00362EBE"/>
    <w:rsid w:val="0036309E"/>
    <w:rsid w:val="00363B8E"/>
    <w:rsid w:val="00363EC5"/>
    <w:rsid w:val="0036420D"/>
    <w:rsid w:val="00364DC0"/>
    <w:rsid w:val="00366F0C"/>
    <w:rsid w:val="00374CC4"/>
    <w:rsid w:val="00374E44"/>
    <w:rsid w:val="00380013"/>
    <w:rsid w:val="003835E6"/>
    <w:rsid w:val="0038413A"/>
    <w:rsid w:val="00384464"/>
    <w:rsid w:val="003908E0"/>
    <w:rsid w:val="003924B3"/>
    <w:rsid w:val="003924D4"/>
    <w:rsid w:val="003936A6"/>
    <w:rsid w:val="00395BF7"/>
    <w:rsid w:val="003976AD"/>
    <w:rsid w:val="003A1E21"/>
    <w:rsid w:val="003A1EDC"/>
    <w:rsid w:val="003A409E"/>
    <w:rsid w:val="003B0614"/>
    <w:rsid w:val="003B0694"/>
    <w:rsid w:val="003B1002"/>
    <w:rsid w:val="003B1D86"/>
    <w:rsid w:val="003B52BE"/>
    <w:rsid w:val="003B555B"/>
    <w:rsid w:val="003B61DE"/>
    <w:rsid w:val="003C1A62"/>
    <w:rsid w:val="003C2A30"/>
    <w:rsid w:val="003C496F"/>
    <w:rsid w:val="003C7DBE"/>
    <w:rsid w:val="003D1473"/>
    <w:rsid w:val="003D246A"/>
    <w:rsid w:val="003D38A6"/>
    <w:rsid w:val="003D4A1B"/>
    <w:rsid w:val="003D4B7C"/>
    <w:rsid w:val="003D549D"/>
    <w:rsid w:val="003D5B82"/>
    <w:rsid w:val="003D7E2B"/>
    <w:rsid w:val="003E0009"/>
    <w:rsid w:val="003E1B8A"/>
    <w:rsid w:val="003E1CF7"/>
    <w:rsid w:val="003E27EC"/>
    <w:rsid w:val="003E28EE"/>
    <w:rsid w:val="003E3A78"/>
    <w:rsid w:val="003E489C"/>
    <w:rsid w:val="003E5255"/>
    <w:rsid w:val="003E5807"/>
    <w:rsid w:val="003E581D"/>
    <w:rsid w:val="003E63FA"/>
    <w:rsid w:val="003F14AA"/>
    <w:rsid w:val="003F198C"/>
    <w:rsid w:val="003F2403"/>
    <w:rsid w:val="003F2564"/>
    <w:rsid w:val="003F2B23"/>
    <w:rsid w:val="003F351D"/>
    <w:rsid w:val="003F44BB"/>
    <w:rsid w:val="003F623A"/>
    <w:rsid w:val="003F6499"/>
    <w:rsid w:val="00400FFE"/>
    <w:rsid w:val="004016FA"/>
    <w:rsid w:val="00401A07"/>
    <w:rsid w:val="0040309C"/>
    <w:rsid w:val="00403571"/>
    <w:rsid w:val="00405F6D"/>
    <w:rsid w:val="00411C80"/>
    <w:rsid w:val="00411C9C"/>
    <w:rsid w:val="004148C4"/>
    <w:rsid w:val="00415018"/>
    <w:rsid w:val="00417473"/>
    <w:rsid w:val="0042072A"/>
    <w:rsid w:val="00421C65"/>
    <w:rsid w:val="004238FB"/>
    <w:rsid w:val="00423DA2"/>
    <w:rsid w:val="00424016"/>
    <w:rsid w:val="00424AA5"/>
    <w:rsid w:val="00424AF1"/>
    <w:rsid w:val="00424C98"/>
    <w:rsid w:val="00427C5B"/>
    <w:rsid w:val="00430931"/>
    <w:rsid w:val="004329D0"/>
    <w:rsid w:val="0043341A"/>
    <w:rsid w:val="00434C11"/>
    <w:rsid w:val="00434E32"/>
    <w:rsid w:val="00435D2F"/>
    <w:rsid w:val="004369E8"/>
    <w:rsid w:val="004376CC"/>
    <w:rsid w:val="00441D27"/>
    <w:rsid w:val="00443963"/>
    <w:rsid w:val="00443D1B"/>
    <w:rsid w:val="00444567"/>
    <w:rsid w:val="0044704D"/>
    <w:rsid w:val="00447259"/>
    <w:rsid w:val="004502E0"/>
    <w:rsid w:val="0045184D"/>
    <w:rsid w:val="004532CB"/>
    <w:rsid w:val="00453335"/>
    <w:rsid w:val="00453F79"/>
    <w:rsid w:val="004552DE"/>
    <w:rsid w:val="004569E6"/>
    <w:rsid w:val="00457314"/>
    <w:rsid w:val="004607AB"/>
    <w:rsid w:val="0046165C"/>
    <w:rsid w:val="00463E1D"/>
    <w:rsid w:val="00464271"/>
    <w:rsid w:val="00464F29"/>
    <w:rsid w:val="004651E2"/>
    <w:rsid w:val="00465ED8"/>
    <w:rsid w:val="004677A8"/>
    <w:rsid w:val="0047089D"/>
    <w:rsid w:val="0047144E"/>
    <w:rsid w:val="00472D6C"/>
    <w:rsid w:val="00473A9F"/>
    <w:rsid w:val="0047416B"/>
    <w:rsid w:val="00474E5F"/>
    <w:rsid w:val="004763B5"/>
    <w:rsid w:val="0047659D"/>
    <w:rsid w:val="0048096A"/>
    <w:rsid w:val="00482ACD"/>
    <w:rsid w:val="004833F1"/>
    <w:rsid w:val="004868D5"/>
    <w:rsid w:val="00486DCC"/>
    <w:rsid w:val="004903B1"/>
    <w:rsid w:val="004903C6"/>
    <w:rsid w:val="004929CB"/>
    <w:rsid w:val="004A08BE"/>
    <w:rsid w:val="004A1B5F"/>
    <w:rsid w:val="004A3781"/>
    <w:rsid w:val="004A3A88"/>
    <w:rsid w:val="004A44E7"/>
    <w:rsid w:val="004A6975"/>
    <w:rsid w:val="004A7492"/>
    <w:rsid w:val="004B1474"/>
    <w:rsid w:val="004B1D46"/>
    <w:rsid w:val="004B3EFA"/>
    <w:rsid w:val="004B443F"/>
    <w:rsid w:val="004B5F5D"/>
    <w:rsid w:val="004B640C"/>
    <w:rsid w:val="004B7BD8"/>
    <w:rsid w:val="004C0A3F"/>
    <w:rsid w:val="004C3A29"/>
    <w:rsid w:val="004C4999"/>
    <w:rsid w:val="004C6C5D"/>
    <w:rsid w:val="004C6CF5"/>
    <w:rsid w:val="004D04B8"/>
    <w:rsid w:val="004D1E30"/>
    <w:rsid w:val="004D20DF"/>
    <w:rsid w:val="004D3C82"/>
    <w:rsid w:val="004D4D6D"/>
    <w:rsid w:val="004D5375"/>
    <w:rsid w:val="004D62C7"/>
    <w:rsid w:val="004D7919"/>
    <w:rsid w:val="004E10AF"/>
    <w:rsid w:val="004E2C53"/>
    <w:rsid w:val="004E368C"/>
    <w:rsid w:val="004E5BAA"/>
    <w:rsid w:val="004F1997"/>
    <w:rsid w:val="004F2B88"/>
    <w:rsid w:val="004F3DE6"/>
    <w:rsid w:val="004F5EDE"/>
    <w:rsid w:val="00500D62"/>
    <w:rsid w:val="005014DB"/>
    <w:rsid w:val="00502910"/>
    <w:rsid w:val="00502E46"/>
    <w:rsid w:val="00503F6F"/>
    <w:rsid w:val="005045D6"/>
    <w:rsid w:val="0050691B"/>
    <w:rsid w:val="00507C3B"/>
    <w:rsid w:val="005110F6"/>
    <w:rsid w:val="005123DD"/>
    <w:rsid w:val="0051340C"/>
    <w:rsid w:val="00513DA4"/>
    <w:rsid w:val="00515003"/>
    <w:rsid w:val="005164C5"/>
    <w:rsid w:val="005204C6"/>
    <w:rsid w:val="005208FE"/>
    <w:rsid w:val="0052127F"/>
    <w:rsid w:val="00522700"/>
    <w:rsid w:val="005238E9"/>
    <w:rsid w:val="005253E2"/>
    <w:rsid w:val="00526F28"/>
    <w:rsid w:val="005312CD"/>
    <w:rsid w:val="00532B36"/>
    <w:rsid w:val="00533538"/>
    <w:rsid w:val="00535308"/>
    <w:rsid w:val="00536E4B"/>
    <w:rsid w:val="005376CA"/>
    <w:rsid w:val="005403FB"/>
    <w:rsid w:val="0054239C"/>
    <w:rsid w:val="0054467F"/>
    <w:rsid w:val="0055202B"/>
    <w:rsid w:val="005524C3"/>
    <w:rsid w:val="00552B91"/>
    <w:rsid w:val="005545F6"/>
    <w:rsid w:val="00554F9B"/>
    <w:rsid w:val="00556EF0"/>
    <w:rsid w:val="0056031C"/>
    <w:rsid w:val="00563583"/>
    <w:rsid w:val="00564074"/>
    <w:rsid w:val="00570D1D"/>
    <w:rsid w:val="00572688"/>
    <w:rsid w:val="00572E1F"/>
    <w:rsid w:val="00573EBC"/>
    <w:rsid w:val="00576108"/>
    <w:rsid w:val="00576DD7"/>
    <w:rsid w:val="005775E7"/>
    <w:rsid w:val="00581704"/>
    <w:rsid w:val="00581B26"/>
    <w:rsid w:val="00582250"/>
    <w:rsid w:val="0058281A"/>
    <w:rsid w:val="0058433B"/>
    <w:rsid w:val="005846F4"/>
    <w:rsid w:val="0058730C"/>
    <w:rsid w:val="00587983"/>
    <w:rsid w:val="00587C45"/>
    <w:rsid w:val="00587C63"/>
    <w:rsid w:val="00587CD6"/>
    <w:rsid w:val="00590C1B"/>
    <w:rsid w:val="00591472"/>
    <w:rsid w:val="005947BA"/>
    <w:rsid w:val="00595EB6"/>
    <w:rsid w:val="00596187"/>
    <w:rsid w:val="00596DBF"/>
    <w:rsid w:val="005978AE"/>
    <w:rsid w:val="005A043E"/>
    <w:rsid w:val="005A100B"/>
    <w:rsid w:val="005A11F9"/>
    <w:rsid w:val="005A165E"/>
    <w:rsid w:val="005A2520"/>
    <w:rsid w:val="005A3074"/>
    <w:rsid w:val="005A4326"/>
    <w:rsid w:val="005A4459"/>
    <w:rsid w:val="005A4DC6"/>
    <w:rsid w:val="005A72FD"/>
    <w:rsid w:val="005B02F2"/>
    <w:rsid w:val="005B06EE"/>
    <w:rsid w:val="005B0744"/>
    <w:rsid w:val="005B0759"/>
    <w:rsid w:val="005B0CFB"/>
    <w:rsid w:val="005B2A02"/>
    <w:rsid w:val="005B4651"/>
    <w:rsid w:val="005B476C"/>
    <w:rsid w:val="005B6D35"/>
    <w:rsid w:val="005B7CC2"/>
    <w:rsid w:val="005C07DE"/>
    <w:rsid w:val="005C3533"/>
    <w:rsid w:val="005C4C86"/>
    <w:rsid w:val="005C695B"/>
    <w:rsid w:val="005D0532"/>
    <w:rsid w:val="005D3114"/>
    <w:rsid w:val="005E0047"/>
    <w:rsid w:val="005E006E"/>
    <w:rsid w:val="005E0150"/>
    <w:rsid w:val="005E02D0"/>
    <w:rsid w:val="005E0B23"/>
    <w:rsid w:val="005E0DD8"/>
    <w:rsid w:val="005E2425"/>
    <w:rsid w:val="005E3C08"/>
    <w:rsid w:val="005E3C8B"/>
    <w:rsid w:val="005E68D1"/>
    <w:rsid w:val="005E6CE6"/>
    <w:rsid w:val="005E7888"/>
    <w:rsid w:val="005F1762"/>
    <w:rsid w:val="005F4807"/>
    <w:rsid w:val="005F5A0E"/>
    <w:rsid w:val="005F61B3"/>
    <w:rsid w:val="005F7074"/>
    <w:rsid w:val="006003A2"/>
    <w:rsid w:val="0060242C"/>
    <w:rsid w:val="006043AC"/>
    <w:rsid w:val="006063C0"/>
    <w:rsid w:val="00607C9F"/>
    <w:rsid w:val="00607FBA"/>
    <w:rsid w:val="006107E8"/>
    <w:rsid w:val="0061324E"/>
    <w:rsid w:val="00613EA5"/>
    <w:rsid w:val="006140D8"/>
    <w:rsid w:val="0061443C"/>
    <w:rsid w:val="006170B5"/>
    <w:rsid w:val="00617419"/>
    <w:rsid w:val="0062076D"/>
    <w:rsid w:val="006234A1"/>
    <w:rsid w:val="00623BDF"/>
    <w:rsid w:val="00624701"/>
    <w:rsid w:val="006247A7"/>
    <w:rsid w:val="00624F7B"/>
    <w:rsid w:val="006255CD"/>
    <w:rsid w:val="006273A9"/>
    <w:rsid w:val="00627FDB"/>
    <w:rsid w:val="00630E34"/>
    <w:rsid w:val="00632E4F"/>
    <w:rsid w:val="00634976"/>
    <w:rsid w:val="006370A1"/>
    <w:rsid w:val="00637FC7"/>
    <w:rsid w:val="00641486"/>
    <w:rsid w:val="00641729"/>
    <w:rsid w:val="006427B8"/>
    <w:rsid w:val="00642ABC"/>
    <w:rsid w:val="00643740"/>
    <w:rsid w:val="00643E7F"/>
    <w:rsid w:val="0065026A"/>
    <w:rsid w:val="0065085C"/>
    <w:rsid w:val="00651498"/>
    <w:rsid w:val="00653AFF"/>
    <w:rsid w:val="0065454D"/>
    <w:rsid w:val="00655FFD"/>
    <w:rsid w:val="0065728F"/>
    <w:rsid w:val="00661F0D"/>
    <w:rsid w:val="006622E8"/>
    <w:rsid w:val="00662ED4"/>
    <w:rsid w:val="00663074"/>
    <w:rsid w:val="006658AE"/>
    <w:rsid w:val="00665B65"/>
    <w:rsid w:val="00666864"/>
    <w:rsid w:val="00670A5F"/>
    <w:rsid w:val="00671166"/>
    <w:rsid w:val="00671697"/>
    <w:rsid w:val="00677A5B"/>
    <w:rsid w:val="00680F66"/>
    <w:rsid w:val="00681AE4"/>
    <w:rsid w:val="00682F80"/>
    <w:rsid w:val="00685BB4"/>
    <w:rsid w:val="0068675F"/>
    <w:rsid w:val="00686C71"/>
    <w:rsid w:val="00687A4C"/>
    <w:rsid w:val="00687E19"/>
    <w:rsid w:val="006902A2"/>
    <w:rsid w:val="00693011"/>
    <w:rsid w:val="00693649"/>
    <w:rsid w:val="00694ABE"/>
    <w:rsid w:val="00694E97"/>
    <w:rsid w:val="006958D4"/>
    <w:rsid w:val="00697FF8"/>
    <w:rsid w:val="006A0527"/>
    <w:rsid w:val="006A0FE6"/>
    <w:rsid w:val="006A1D42"/>
    <w:rsid w:val="006A1E0F"/>
    <w:rsid w:val="006A30B3"/>
    <w:rsid w:val="006A3A05"/>
    <w:rsid w:val="006A60C9"/>
    <w:rsid w:val="006A6CF5"/>
    <w:rsid w:val="006A73B6"/>
    <w:rsid w:val="006B2E8F"/>
    <w:rsid w:val="006B3469"/>
    <w:rsid w:val="006B3AEF"/>
    <w:rsid w:val="006B3D26"/>
    <w:rsid w:val="006B426B"/>
    <w:rsid w:val="006B6151"/>
    <w:rsid w:val="006C0711"/>
    <w:rsid w:val="006C2411"/>
    <w:rsid w:val="006C407D"/>
    <w:rsid w:val="006C474D"/>
    <w:rsid w:val="006C567B"/>
    <w:rsid w:val="006C6898"/>
    <w:rsid w:val="006C756C"/>
    <w:rsid w:val="006D1D2D"/>
    <w:rsid w:val="006D2A18"/>
    <w:rsid w:val="006D2CE5"/>
    <w:rsid w:val="006D2CFE"/>
    <w:rsid w:val="006D3B8F"/>
    <w:rsid w:val="006D508F"/>
    <w:rsid w:val="006D54BC"/>
    <w:rsid w:val="006D681B"/>
    <w:rsid w:val="006E0158"/>
    <w:rsid w:val="006E07B2"/>
    <w:rsid w:val="006E1FA5"/>
    <w:rsid w:val="006E328D"/>
    <w:rsid w:val="006E38A0"/>
    <w:rsid w:val="006E4147"/>
    <w:rsid w:val="006E471D"/>
    <w:rsid w:val="006E47D8"/>
    <w:rsid w:val="006E50CD"/>
    <w:rsid w:val="006F12CE"/>
    <w:rsid w:val="006F1B86"/>
    <w:rsid w:val="006F3B76"/>
    <w:rsid w:val="006F636F"/>
    <w:rsid w:val="00700573"/>
    <w:rsid w:val="007037DF"/>
    <w:rsid w:val="007047C0"/>
    <w:rsid w:val="00704ABD"/>
    <w:rsid w:val="00705E14"/>
    <w:rsid w:val="00707F8A"/>
    <w:rsid w:val="00712E6B"/>
    <w:rsid w:val="007149DB"/>
    <w:rsid w:val="00720614"/>
    <w:rsid w:val="00720FB9"/>
    <w:rsid w:val="00721020"/>
    <w:rsid w:val="00722A12"/>
    <w:rsid w:val="00727502"/>
    <w:rsid w:val="00727C6B"/>
    <w:rsid w:val="00731019"/>
    <w:rsid w:val="00732678"/>
    <w:rsid w:val="00733334"/>
    <w:rsid w:val="00734608"/>
    <w:rsid w:val="0073586E"/>
    <w:rsid w:val="00735B16"/>
    <w:rsid w:val="00737D7A"/>
    <w:rsid w:val="007404CC"/>
    <w:rsid w:val="007405DC"/>
    <w:rsid w:val="007410A1"/>
    <w:rsid w:val="00741138"/>
    <w:rsid w:val="00742FC4"/>
    <w:rsid w:val="00747C7A"/>
    <w:rsid w:val="00750387"/>
    <w:rsid w:val="007504B3"/>
    <w:rsid w:val="00751C03"/>
    <w:rsid w:val="00752D15"/>
    <w:rsid w:val="0075355F"/>
    <w:rsid w:val="007538A9"/>
    <w:rsid w:val="007549FA"/>
    <w:rsid w:val="00755D74"/>
    <w:rsid w:val="00756049"/>
    <w:rsid w:val="00757237"/>
    <w:rsid w:val="00760B6D"/>
    <w:rsid w:val="007652E4"/>
    <w:rsid w:val="00765D69"/>
    <w:rsid w:val="00771627"/>
    <w:rsid w:val="007758DB"/>
    <w:rsid w:val="00777734"/>
    <w:rsid w:val="0078017A"/>
    <w:rsid w:val="00780CFB"/>
    <w:rsid w:val="00781C5D"/>
    <w:rsid w:val="0078208B"/>
    <w:rsid w:val="0078321A"/>
    <w:rsid w:val="007844D4"/>
    <w:rsid w:val="00784CA9"/>
    <w:rsid w:val="00785A88"/>
    <w:rsid w:val="00786CE3"/>
    <w:rsid w:val="0079047E"/>
    <w:rsid w:val="0079068C"/>
    <w:rsid w:val="00790CB8"/>
    <w:rsid w:val="00794B7E"/>
    <w:rsid w:val="00794C95"/>
    <w:rsid w:val="00794D79"/>
    <w:rsid w:val="0079580A"/>
    <w:rsid w:val="00795822"/>
    <w:rsid w:val="00797249"/>
    <w:rsid w:val="007979B4"/>
    <w:rsid w:val="007A0253"/>
    <w:rsid w:val="007A1E35"/>
    <w:rsid w:val="007A434E"/>
    <w:rsid w:val="007A77CC"/>
    <w:rsid w:val="007A7A2D"/>
    <w:rsid w:val="007B0258"/>
    <w:rsid w:val="007B1197"/>
    <w:rsid w:val="007B39B9"/>
    <w:rsid w:val="007B4F60"/>
    <w:rsid w:val="007B551C"/>
    <w:rsid w:val="007B6265"/>
    <w:rsid w:val="007C16E6"/>
    <w:rsid w:val="007C3C85"/>
    <w:rsid w:val="007C5AD5"/>
    <w:rsid w:val="007C5C33"/>
    <w:rsid w:val="007C6FE7"/>
    <w:rsid w:val="007C73FF"/>
    <w:rsid w:val="007D204F"/>
    <w:rsid w:val="007D3C5E"/>
    <w:rsid w:val="007D53A2"/>
    <w:rsid w:val="007D56E0"/>
    <w:rsid w:val="007D59AF"/>
    <w:rsid w:val="007D5EEC"/>
    <w:rsid w:val="007D65B6"/>
    <w:rsid w:val="007D7BDB"/>
    <w:rsid w:val="007E23D3"/>
    <w:rsid w:val="007E66C1"/>
    <w:rsid w:val="007E76DB"/>
    <w:rsid w:val="007F038C"/>
    <w:rsid w:val="007F1FE0"/>
    <w:rsid w:val="007F31FC"/>
    <w:rsid w:val="007F4ED0"/>
    <w:rsid w:val="007F5B24"/>
    <w:rsid w:val="007F5DB8"/>
    <w:rsid w:val="007F75D5"/>
    <w:rsid w:val="007F7660"/>
    <w:rsid w:val="00800FD4"/>
    <w:rsid w:val="00801395"/>
    <w:rsid w:val="0080238E"/>
    <w:rsid w:val="00802891"/>
    <w:rsid w:val="00803322"/>
    <w:rsid w:val="00803794"/>
    <w:rsid w:val="00804F87"/>
    <w:rsid w:val="00805423"/>
    <w:rsid w:val="008054B3"/>
    <w:rsid w:val="00805E9B"/>
    <w:rsid w:val="00805FE5"/>
    <w:rsid w:val="00807625"/>
    <w:rsid w:val="0080786B"/>
    <w:rsid w:val="008107BE"/>
    <w:rsid w:val="0081374E"/>
    <w:rsid w:val="00813E13"/>
    <w:rsid w:val="00814212"/>
    <w:rsid w:val="008147E2"/>
    <w:rsid w:val="008150A7"/>
    <w:rsid w:val="00817727"/>
    <w:rsid w:val="00817934"/>
    <w:rsid w:val="008202FA"/>
    <w:rsid w:val="00824853"/>
    <w:rsid w:val="00825391"/>
    <w:rsid w:val="00825581"/>
    <w:rsid w:val="0082661B"/>
    <w:rsid w:val="008273D0"/>
    <w:rsid w:val="00830F5F"/>
    <w:rsid w:val="00831A87"/>
    <w:rsid w:val="008329C2"/>
    <w:rsid w:val="00833E15"/>
    <w:rsid w:val="00837D82"/>
    <w:rsid w:val="008413A3"/>
    <w:rsid w:val="008425FA"/>
    <w:rsid w:val="00842F25"/>
    <w:rsid w:val="008430C5"/>
    <w:rsid w:val="00845F50"/>
    <w:rsid w:val="00851CD4"/>
    <w:rsid w:val="00854370"/>
    <w:rsid w:val="00855C29"/>
    <w:rsid w:val="00856C90"/>
    <w:rsid w:val="00857736"/>
    <w:rsid w:val="00857800"/>
    <w:rsid w:val="00860BE8"/>
    <w:rsid w:val="008612A0"/>
    <w:rsid w:val="008617DE"/>
    <w:rsid w:val="00862C4F"/>
    <w:rsid w:val="00862E19"/>
    <w:rsid w:val="00863251"/>
    <w:rsid w:val="00863470"/>
    <w:rsid w:val="00864E99"/>
    <w:rsid w:val="0086545A"/>
    <w:rsid w:val="008659EE"/>
    <w:rsid w:val="00866019"/>
    <w:rsid w:val="00867374"/>
    <w:rsid w:val="00867528"/>
    <w:rsid w:val="00867938"/>
    <w:rsid w:val="00872DD7"/>
    <w:rsid w:val="00873F1B"/>
    <w:rsid w:val="008743A8"/>
    <w:rsid w:val="00877082"/>
    <w:rsid w:val="00877AB0"/>
    <w:rsid w:val="00880324"/>
    <w:rsid w:val="008818F4"/>
    <w:rsid w:val="0088552D"/>
    <w:rsid w:val="00885D88"/>
    <w:rsid w:val="00885F4B"/>
    <w:rsid w:val="00890C7B"/>
    <w:rsid w:val="0089390C"/>
    <w:rsid w:val="00893DD9"/>
    <w:rsid w:val="008949E5"/>
    <w:rsid w:val="008964D4"/>
    <w:rsid w:val="0089798E"/>
    <w:rsid w:val="008979A6"/>
    <w:rsid w:val="008A0D43"/>
    <w:rsid w:val="008A264A"/>
    <w:rsid w:val="008A3FE7"/>
    <w:rsid w:val="008A5757"/>
    <w:rsid w:val="008A5BA6"/>
    <w:rsid w:val="008A5F8F"/>
    <w:rsid w:val="008A7203"/>
    <w:rsid w:val="008A778B"/>
    <w:rsid w:val="008B2FE0"/>
    <w:rsid w:val="008B31A9"/>
    <w:rsid w:val="008B32EF"/>
    <w:rsid w:val="008B7D90"/>
    <w:rsid w:val="008C1808"/>
    <w:rsid w:val="008C26C9"/>
    <w:rsid w:val="008C2BF6"/>
    <w:rsid w:val="008C516B"/>
    <w:rsid w:val="008C698D"/>
    <w:rsid w:val="008C6C0B"/>
    <w:rsid w:val="008D0099"/>
    <w:rsid w:val="008D2FDF"/>
    <w:rsid w:val="008D346C"/>
    <w:rsid w:val="008D3ABB"/>
    <w:rsid w:val="008D3F63"/>
    <w:rsid w:val="008D4609"/>
    <w:rsid w:val="008D4E28"/>
    <w:rsid w:val="008D54F1"/>
    <w:rsid w:val="008D7636"/>
    <w:rsid w:val="008E0A45"/>
    <w:rsid w:val="008E10D6"/>
    <w:rsid w:val="008E4485"/>
    <w:rsid w:val="008E4B5E"/>
    <w:rsid w:val="008E53DA"/>
    <w:rsid w:val="008E59AE"/>
    <w:rsid w:val="008E759C"/>
    <w:rsid w:val="008E7C89"/>
    <w:rsid w:val="008F16F8"/>
    <w:rsid w:val="008F3036"/>
    <w:rsid w:val="008F337B"/>
    <w:rsid w:val="008F34A8"/>
    <w:rsid w:val="008F46A1"/>
    <w:rsid w:val="008F5144"/>
    <w:rsid w:val="008F7D1C"/>
    <w:rsid w:val="009029B7"/>
    <w:rsid w:val="00904F63"/>
    <w:rsid w:val="00910A48"/>
    <w:rsid w:val="00914A5C"/>
    <w:rsid w:val="009158B8"/>
    <w:rsid w:val="0091629F"/>
    <w:rsid w:val="00923332"/>
    <w:rsid w:val="00923775"/>
    <w:rsid w:val="00923DF0"/>
    <w:rsid w:val="00924C24"/>
    <w:rsid w:val="00927DFE"/>
    <w:rsid w:val="00930CEE"/>
    <w:rsid w:val="00932D39"/>
    <w:rsid w:val="00932E49"/>
    <w:rsid w:val="0093432D"/>
    <w:rsid w:val="00940521"/>
    <w:rsid w:val="00941E9C"/>
    <w:rsid w:val="00943BDD"/>
    <w:rsid w:val="00943F8F"/>
    <w:rsid w:val="00944132"/>
    <w:rsid w:val="009456A6"/>
    <w:rsid w:val="00945940"/>
    <w:rsid w:val="0094683D"/>
    <w:rsid w:val="00951F8A"/>
    <w:rsid w:val="009549E5"/>
    <w:rsid w:val="00955C3D"/>
    <w:rsid w:val="009563E0"/>
    <w:rsid w:val="00962CD1"/>
    <w:rsid w:val="009637EB"/>
    <w:rsid w:val="0096580A"/>
    <w:rsid w:val="00965C38"/>
    <w:rsid w:val="00967BB8"/>
    <w:rsid w:val="00970BC9"/>
    <w:rsid w:val="00972BEC"/>
    <w:rsid w:val="0097334D"/>
    <w:rsid w:val="009750D6"/>
    <w:rsid w:val="009756C5"/>
    <w:rsid w:val="00975FE0"/>
    <w:rsid w:val="00977362"/>
    <w:rsid w:val="00977E02"/>
    <w:rsid w:val="00977E0B"/>
    <w:rsid w:val="00980558"/>
    <w:rsid w:val="00981B1E"/>
    <w:rsid w:val="0098249A"/>
    <w:rsid w:val="009829B1"/>
    <w:rsid w:val="00982BE4"/>
    <w:rsid w:val="00982F55"/>
    <w:rsid w:val="00983529"/>
    <w:rsid w:val="00983B2D"/>
    <w:rsid w:val="00984812"/>
    <w:rsid w:val="00984B16"/>
    <w:rsid w:val="00986415"/>
    <w:rsid w:val="00987D79"/>
    <w:rsid w:val="00987E09"/>
    <w:rsid w:val="00990C98"/>
    <w:rsid w:val="00991354"/>
    <w:rsid w:val="00992170"/>
    <w:rsid w:val="00992704"/>
    <w:rsid w:val="0099306D"/>
    <w:rsid w:val="00995F10"/>
    <w:rsid w:val="00996F71"/>
    <w:rsid w:val="00997E08"/>
    <w:rsid w:val="009A1150"/>
    <w:rsid w:val="009A241A"/>
    <w:rsid w:val="009A31E0"/>
    <w:rsid w:val="009A4743"/>
    <w:rsid w:val="009A49A7"/>
    <w:rsid w:val="009A5241"/>
    <w:rsid w:val="009A557A"/>
    <w:rsid w:val="009A6EC3"/>
    <w:rsid w:val="009B1379"/>
    <w:rsid w:val="009B1E32"/>
    <w:rsid w:val="009B2911"/>
    <w:rsid w:val="009B40C8"/>
    <w:rsid w:val="009B74CA"/>
    <w:rsid w:val="009B7588"/>
    <w:rsid w:val="009C02A2"/>
    <w:rsid w:val="009C3535"/>
    <w:rsid w:val="009C3F3A"/>
    <w:rsid w:val="009C4FCC"/>
    <w:rsid w:val="009C55A1"/>
    <w:rsid w:val="009C5AE3"/>
    <w:rsid w:val="009C6A11"/>
    <w:rsid w:val="009C7BC4"/>
    <w:rsid w:val="009C7E07"/>
    <w:rsid w:val="009D1A45"/>
    <w:rsid w:val="009D246F"/>
    <w:rsid w:val="009D29BB"/>
    <w:rsid w:val="009D39E8"/>
    <w:rsid w:val="009D3BA3"/>
    <w:rsid w:val="009D5543"/>
    <w:rsid w:val="009D785E"/>
    <w:rsid w:val="009D7A57"/>
    <w:rsid w:val="009E0117"/>
    <w:rsid w:val="009E0A7A"/>
    <w:rsid w:val="009E23E9"/>
    <w:rsid w:val="009E2FBB"/>
    <w:rsid w:val="009E4DA5"/>
    <w:rsid w:val="009F397F"/>
    <w:rsid w:val="009F5ED9"/>
    <w:rsid w:val="009F6220"/>
    <w:rsid w:val="00A00928"/>
    <w:rsid w:val="00A0097F"/>
    <w:rsid w:val="00A018A7"/>
    <w:rsid w:val="00A0215E"/>
    <w:rsid w:val="00A03E1B"/>
    <w:rsid w:val="00A04482"/>
    <w:rsid w:val="00A048D6"/>
    <w:rsid w:val="00A04AFF"/>
    <w:rsid w:val="00A056B5"/>
    <w:rsid w:val="00A115B0"/>
    <w:rsid w:val="00A1268E"/>
    <w:rsid w:val="00A157BB"/>
    <w:rsid w:val="00A16979"/>
    <w:rsid w:val="00A16E65"/>
    <w:rsid w:val="00A200E6"/>
    <w:rsid w:val="00A22224"/>
    <w:rsid w:val="00A23AEF"/>
    <w:rsid w:val="00A25EDC"/>
    <w:rsid w:val="00A309A9"/>
    <w:rsid w:val="00A30A66"/>
    <w:rsid w:val="00A317B2"/>
    <w:rsid w:val="00A31FBA"/>
    <w:rsid w:val="00A3248B"/>
    <w:rsid w:val="00A32C23"/>
    <w:rsid w:val="00A33160"/>
    <w:rsid w:val="00A33F44"/>
    <w:rsid w:val="00A36DCC"/>
    <w:rsid w:val="00A404B7"/>
    <w:rsid w:val="00A4089D"/>
    <w:rsid w:val="00A40CC2"/>
    <w:rsid w:val="00A40EA8"/>
    <w:rsid w:val="00A449C6"/>
    <w:rsid w:val="00A44D5C"/>
    <w:rsid w:val="00A451B5"/>
    <w:rsid w:val="00A47489"/>
    <w:rsid w:val="00A47692"/>
    <w:rsid w:val="00A517A7"/>
    <w:rsid w:val="00A5230B"/>
    <w:rsid w:val="00A52AFF"/>
    <w:rsid w:val="00A55001"/>
    <w:rsid w:val="00A55949"/>
    <w:rsid w:val="00A55E9F"/>
    <w:rsid w:val="00A57D75"/>
    <w:rsid w:val="00A60632"/>
    <w:rsid w:val="00A60CA0"/>
    <w:rsid w:val="00A613A8"/>
    <w:rsid w:val="00A63D21"/>
    <w:rsid w:val="00A63E21"/>
    <w:rsid w:val="00A64A58"/>
    <w:rsid w:val="00A658C6"/>
    <w:rsid w:val="00A70F65"/>
    <w:rsid w:val="00A731F4"/>
    <w:rsid w:val="00A737D5"/>
    <w:rsid w:val="00A74CE4"/>
    <w:rsid w:val="00A75ECD"/>
    <w:rsid w:val="00A7621C"/>
    <w:rsid w:val="00A76DE6"/>
    <w:rsid w:val="00A77848"/>
    <w:rsid w:val="00A8054D"/>
    <w:rsid w:val="00A81CED"/>
    <w:rsid w:val="00A83EAD"/>
    <w:rsid w:val="00A85A94"/>
    <w:rsid w:val="00A90849"/>
    <w:rsid w:val="00A912D2"/>
    <w:rsid w:val="00A913D3"/>
    <w:rsid w:val="00A9177B"/>
    <w:rsid w:val="00A92260"/>
    <w:rsid w:val="00A9392B"/>
    <w:rsid w:val="00A967DA"/>
    <w:rsid w:val="00A97807"/>
    <w:rsid w:val="00AA1A42"/>
    <w:rsid w:val="00AA2A20"/>
    <w:rsid w:val="00AA355A"/>
    <w:rsid w:val="00AA3B67"/>
    <w:rsid w:val="00AA4752"/>
    <w:rsid w:val="00AA5CA4"/>
    <w:rsid w:val="00AA5F9E"/>
    <w:rsid w:val="00AA73EA"/>
    <w:rsid w:val="00AA7C6B"/>
    <w:rsid w:val="00AB0AEF"/>
    <w:rsid w:val="00AB0B50"/>
    <w:rsid w:val="00AB2E46"/>
    <w:rsid w:val="00AB3626"/>
    <w:rsid w:val="00AB3F85"/>
    <w:rsid w:val="00AB55E8"/>
    <w:rsid w:val="00AB5EC0"/>
    <w:rsid w:val="00AB7163"/>
    <w:rsid w:val="00AC0003"/>
    <w:rsid w:val="00AC0FDC"/>
    <w:rsid w:val="00AC2976"/>
    <w:rsid w:val="00AC5313"/>
    <w:rsid w:val="00AC568A"/>
    <w:rsid w:val="00AC69BB"/>
    <w:rsid w:val="00AC6EF2"/>
    <w:rsid w:val="00AC7362"/>
    <w:rsid w:val="00AC73EA"/>
    <w:rsid w:val="00AD0328"/>
    <w:rsid w:val="00AD232E"/>
    <w:rsid w:val="00AD2D87"/>
    <w:rsid w:val="00AD3661"/>
    <w:rsid w:val="00AD469F"/>
    <w:rsid w:val="00AD6967"/>
    <w:rsid w:val="00AD6EB0"/>
    <w:rsid w:val="00AD7B0D"/>
    <w:rsid w:val="00AD7DEE"/>
    <w:rsid w:val="00AD7E95"/>
    <w:rsid w:val="00AD7F4B"/>
    <w:rsid w:val="00AD7F98"/>
    <w:rsid w:val="00AE3D26"/>
    <w:rsid w:val="00AF1E11"/>
    <w:rsid w:val="00AF2543"/>
    <w:rsid w:val="00AF3897"/>
    <w:rsid w:val="00AF3E7C"/>
    <w:rsid w:val="00AF58F9"/>
    <w:rsid w:val="00AF7939"/>
    <w:rsid w:val="00B00EE0"/>
    <w:rsid w:val="00B01A3C"/>
    <w:rsid w:val="00B03D7D"/>
    <w:rsid w:val="00B04B96"/>
    <w:rsid w:val="00B067C7"/>
    <w:rsid w:val="00B1317E"/>
    <w:rsid w:val="00B13429"/>
    <w:rsid w:val="00B14757"/>
    <w:rsid w:val="00B14E9A"/>
    <w:rsid w:val="00B15B89"/>
    <w:rsid w:val="00B162F3"/>
    <w:rsid w:val="00B16D19"/>
    <w:rsid w:val="00B17248"/>
    <w:rsid w:val="00B203C0"/>
    <w:rsid w:val="00B20870"/>
    <w:rsid w:val="00B20D92"/>
    <w:rsid w:val="00B22499"/>
    <w:rsid w:val="00B22AFA"/>
    <w:rsid w:val="00B23170"/>
    <w:rsid w:val="00B24A3A"/>
    <w:rsid w:val="00B27F1B"/>
    <w:rsid w:val="00B334CB"/>
    <w:rsid w:val="00B37257"/>
    <w:rsid w:val="00B411BD"/>
    <w:rsid w:val="00B4204E"/>
    <w:rsid w:val="00B42E58"/>
    <w:rsid w:val="00B4323F"/>
    <w:rsid w:val="00B4654F"/>
    <w:rsid w:val="00B468DD"/>
    <w:rsid w:val="00B46975"/>
    <w:rsid w:val="00B553A3"/>
    <w:rsid w:val="00B57082"/>
    <w:rsid w:val="00B57440"/>
    <w:rsid w:val="00B5790F"/>
    <w:rsid w:val="00B60D81"/>
    <w:rsid w:val="00B6286A"/>
    <w:rsid w:val="00B642E4"/>
    <w:rsid w:val="00B64AD2"/>
    <w:rsid w:val="00B66314"/>
    <w:rsid w:val="00B67030"/>
    <w:rsid w:val="00B672CC"/>
    <w:rsid w:val="00B73222"/>
    <w:rsid w:val="00B73346"/>
    <w:rsid w:val="00B73DC1"/>
    <w:rsid w:val="00B75F2D"/>
    <w:rsid w:val="00B760A0"/>
    <w:rsid w:val="00B76330"/>
    <w:rsid w:val="00B77E52"/>
    <w:rsid w:val="00B81C33"/>
    <w:rsid w:val="00B82CBB"/>
    <w:rsid w:val="00B84454"/>
    <w:rsid w:val="00B848E3"/>
    <w:rsid w:val="00B85DB6"/>
    <w:rsid w:val="00B86186"/>
    <w:rsid w:val="00B86A6C"/>
    <w:rsid w:val="00B86CCE"/>
    <w:rsid w:val="00B86EC8"/>
    <w:rsid w:val="00B874CA"/>
    <w:rsid w:val="00B87B5B"/>
    <w:rsid w:val="00B92DC3"/>
    <w:rsid w:val="00B958EA"/>
    <w:rsid w:val="00B963F5"/>
    <w:rsid w:val="00B963F8"/>
    <w:rsid w:val="00B96AF5"/>
    <w:rsid w:val="00BA10D5"/>
    <w:rsid w:val="00BA1EB4"/>
    <w:rsid w:val="00BA3051"/>
    <w:rsid w:val="00BA3FB0"/>
    <w:rsid w:val="00BA4819"/>
    <w:rsid w:val="00BA4B64"/>
    <w:rsid w:val="00BB38AB"/>
    <w:rsid w:val="00BB53F5"/>
    <w:rsid w:val="00BB6E33"/>
    <w:rsid w:val="00BC0C3A"/>
    <w:rsid w:val="00BC0D1B"/>
    <w:rsid w:val="00BC3EE3"/>
    <w:rsid w:val="00BC47C9"/>
    <w:rsid w:val="00BC4E30"/>
    <w:rsid w:val="00BC635C"/>
    <w:rsid w:val="00BC7927"/>
    <w:rsid w:val="00BD2834"/>
    <w:rsid w:val="00BD50D5"/>
    <w:rsid w:val="00BD5233"/>
    <w:rsid w:val="00BE014F"/>
    <w:rsid w:val="00BE0D84"/>
    <w:rsid w:val="00BE0F88"/>
    <w:rsid w:val="00BE1750"/>
    <w:rsid w:val="00BE1B97"/>
    <w:rsid w:val="00BE1CE7"/>
    <w:rsid w:val="00BE25F3"/>
    <w:rsid w:val="00BE265D"/>
    <w:rsid w:val="00BE2E1B"/>
    <w:rsid w:val="00BE2F22"/>
    <w:rsid w:val="00BE3324"/>
    <w:rsid w:val="00BE3871"/>
    <w:rsid w:val="00BE5879"/>
    <w:rsid w:val="00BE641B"/>
    <w:rsid w:val="00BE6D04"/>
    <w:rsid w:val="00BE7CAC"/>
    <w:rsid w:val="00BE7F25"/>
    <w:rsid w:val="00BF09FE"/>
    <w:rsid w:val="00BF1D21"/>
    <w:rsid w:val="00BF2BED"/>
    <w:rsid w:val="00C01C5C"/>
    <w:rsid w:val="00C035BB"/>
    <w:rsid w:val="00C04483"/>
    <w:rsid w:val="00C0475B"/>
    <w:rsid w:val="00C04DA3"/>
    <w:rsid w:val="00C04E99"/>
    <w:rsid w:val="00C05AF5"/>
    <w:rsid w:val="00C060D1"/>
    <w:rsid w:val="00C10A72"/>
    <w:rsid w:val="00C129E7"/>
    <w:rsid w:val="00C13C7F"/>
    <w:rsid w:val="00C13D0C"/>
    <w:rsid w:val="00C14997"/>
    <w:rsid w:val="00C16CC4"/>
    <w:rsid w:val="00C242F8"/>
    <w:rsid w:val="00C24731"/>
    <w:rsid w:val="00C247F9"/>
    <w:rsid w:val="00C2793D"/>
    <w:rsid w:val="00C30783"/>
    <w:rsid w:val="00C308A6"/>
    <w:rsid w:val="00C3142C"/>
    <w:rsid w:val="00C332E6"/>
    <w:rsid w:val="00C33E0C"/>
    <w:rsid w:val="00C361A3"/>
    <w:rsid w:val="00C36283"/>
    <w:rsid w:val="00C369EA"/>
    <w:rsid w:val="00C373AB"/>
    <w:rsid w:val="00C37767"/>
    <w:rsid w:val="00C3781E"/>
    <w:rsid w:val="00C4025E"/>
    <w:rsid w:val="00C403F2"/>
    <w:rsid w:val="00C40C8E"/>
    <w:rsid w:val="00C43B6D"/>
    <w:rsid w:val="00C44F39"/>
    <w:rsid w:val="00C46A26"/>
    <w:rsid w:val="00C46CE7"/>
    <w:rsid w:val="00C540F0"/>
    <w:rsid w:val="00C5423E"/>
    <w:rsid w:val="00C55D1F"/>
    <w:rsid w:val="00C56D4F"/>
    <w:rsid w:val="00C575F1"/>
    <w:rsid w:val="00C57EBB"/>
    <w:rsid w:val="00C602CD"/>
    <w:rsid w:val="00C60305"/>
    <w:rsid w:val="00C632C1"/>
    <w:rsid w:val="00C63FD8"/>
    <w:rsid w:val="00C674AC"/>
    <w:rsid w:val="00C74074"/>
    <w:rsid w:val="00C750D8"/>
    <w:rsid w:val="00C77D33"/>
    <w:rsid w:val="00C80485"/>
    <w:rsid w:val="00C80521"/>
    <w:rsid w:val="00C82F67"/>
    <w:rsid w:val="00C845CF"/>
    <w:rsid w:val="00C8471F"/>
    <w:rsid w:val="00C90015"/>
    <w:rsid w:val="00C90A41"/>
    <w:rsid w:val="00C91AA8"/>
    <w:rsid w:val="00C92BF4"/>
    <w:rsid w:val="00C97664"/>
    <w:rsid w:val="00C978D4"/>
    <w:rsid w:val="00CA0208"/>
    <w:rsid w:val="00CA072C"/>
    <w:rsid w:val="00CA1F8E"/>
    <w:rsid w:val="00CA2E3A"/>
    <w:rsid w:val="00CA3432"/>
    <w:rsid w:val="00CA3DBB"/>
    <w:rsid w:val="00CA52B2"/>
    <w:rsid w:val="00CA65CA"/>
    <w:rsid w:val="00CA68F5"/>
    <w:rsid w:val="00CA79EA"/>
    <w:rsid w:val="00CB14E2"/>
    <w:rsid w:val="00CB275D"/>
    <w:rsid w:val="00CB3FFF"/>
    <w:rsid w:val="00CB60D4"/>
    <w:rsid w:val="00CB6D4C"/>
    <w:rsid w:val="00CB6EF2"/>
    <w:rsid w:val="00CB73C9"/>
    <w:rsid w:val="00CB77C8"/>
    <w:rsid w:val="00CB78BF"/>
    <w:rsid w:val="00CC0B78"/>
    <w:rsid w:val="00CC0ECD"/>
    <w:rsid w:val="00CC2960"/>
    <w:rsid w:val="00CC3444"/>
    <w:rsid w:val="00CC34DD"/>
    <w:rsid w:val="00CC5E75"/>
    <w:rsid w:val="00CC6EC0"/>
    <w:rsid w:val="00CC7AA5"/>
    <w:rsid w:val="00CC7B40"/>
    <w:rsid w:val="00CD0053"/>
    <w:rsid w:val="00CD13BE"/>
    <w:rsid w:val="00CD1E0B"/>
    <w:rsid w:val="00CD2E94"/>
    <w:rsid w:val="00CD52EE"/>
    <w:rsid w:val="00CD5829"/>
    <w:rsid w:val="00CD7FDE"/>
    <w:rsid w:val="00CE0532"/>
    <w:rsid w:val="00CE17B4"/>
    <w:rsid w:val="00CE1FF0"/>
    <w:rsid w:val="00CE2C37"/>
    <w:rsid w:val="00CE4AD1"/>
    <w:rsid w:val="00CE510C"/>
    <w:rsid w:val="00CE5BCE"/>
    <w:rsid w:val="00CE620D"/>
    <w:rsid w:val="00CE6304"/>
    <w:rsid w:val="00CE636F"/>
    <w:rsid w:val="00CE641C"/>
    <w:rsid w:val="00CF2869"/>
    <w:rsid w:val="00CF599D"/>
    <w:rsid w:val="00CF6404"/>
    <w:rsid w:val="00CF79C8"/>
    <w:rsid w:val="00D00121"/>
    <w:rsid w:val="00D0079C"/>
    <w:rsid w:val="00D054CD"/>
    <w:rsid w:val="00D0574D"/>
    <w:rsid w:val="00D06987"/>
    <w:rsid w:val="00D07633"/>
    <w:rsid w:val="00D1036A"/>
    <w:rsid w:val="00D10CF7"/>
    <w:rsid w:val="00D11227"/>
    <w:rsid w:val="00D1159A"/>
    <w:rsid w:val="00D140EB"/>
    <w:rsid w:val="00D15AA3"/>
    <w:rsid w:val="00D16970"/>
    <w:rsid w:val="00D16ABC"/>
    <w:rsid w:val="00D16FE6"/>
    <w:rsid w:val="00D173E6"/>
    <w:rsid w:val="00D21936"/>
    <w:rsid w:val="00D223B2"/>
    <w:rsid w:val="00D23D73"/>
    <w:rsid w:val="00D24633"/>
    <w:rsid w:val="00D247BA"/>
    <w:rsid w:val="00D2587E"/>
    <w:rsid w:val="00D2751F"/>
    <w:rsid w:val="00D27CF5"/>
    <w:rsid w:val="00D30175"/>
    <w:rsid w:val="00D305CE"/>
    <w:rsid w:val="00D30E02"/>
    <w:rsid w:val="00D3348A"/>
    <w:rsid w:val="00D347ED"/>
    <w:rsid w:val="00D40E1D"/>
    <w:rsid w:val="00D41616"/>
    <w:rsid w:val="00D4337F"/>
    <w:rsid w:val="00D45AFB"/>
    <w:rsid w:val="00D479FF"/>
    <w:rsid w:val="00D50286"/>
    <w:rsid w:val="00D50927"/>
    <w:rsid w:val="00D54D2F"/>
    <w:rsid w:val="00D54F5E"/>
    <w:rsid w:val="00D55782"/>
    <w:rsid w:val="00D55C37"/>
    <w:rsid w:val="00D56384"/>
    <w:rsid w:val="00D576F9"/>
    <w:rsid w:val="00D57B62"/>
    <w:rsid w:val="00D60C0E"/>
    <w:rsid w:val="00D60F86"/>
    <w:rsid w:val="00D626E7"/>
    <w:rsid w:val="00D628E8"/>
    <w:rsid w:val="00D674F3"/>
    <w:rsid w:val="00D67988"/>
    <w:rsid w:val="00D70422"/>
    <w:rsid w:val="00D705F8"/>
    <w:rsid w:val="00D71090"/>
    <w:rsid w:val="00D73D28"/>
    <w:rsid w:val="00D73D96"/>
    <w:rsid w:val="00D7514D"/>
    <w:rsid w:val="00D765F3"/>
    <w:rsid w:val="00D77D7D"/>
    <w:rsid w:val="00D804B0"/>
    <w:rsid w:val="00D807BB"/>
    <w:rsid w:val="00D809C8"/>
    <w:rsid w:val="00D81B24"/>
    <w:rsid w:val="00D82162"/>
    <w:rsid w:val="00D82C33"/>
    <w:rsid w:val="00D833EB"/>
    <w:rsid w:val="00D836EB"/>
    <w:rsid w:val="00D837FC"/>
    <w:rsid w:val="00D84FEF"/>
    <w:rsid w:val="00D861B7"/>
    <w:rsid w:val="00D8772E"/>
    <w:rsid w:val="00D9000A"/>
    <w:rsid w:val="00D9274C"/>
    <w:rsid w:val="00D9418E"/>
    <w:rsid w:val="00D95271"/>
    <w:rsid w:val="00D955E7"/>
    <w:rsid w:val="00D95C98"/>
    <w:rsid w:val="00D9637D"/>
    <w:rsid w:val="00D976F9"/>
    <w:rsid w:val="00D977DE"/>
    <w:rsid w:val="00DA14EA"/>
    <w:rsid w:val="00DA27E8"/>
    <w:rsid w:val="00DA4904"/>
    <w:rsid w:val="00DA4AE3"/>
    <w:rsid w:val="00DA5F86"/>
    <w:rsid w:val="00DA78B5"/>
    <w:rsid w:val="00DA78C0"/>
    <w:rsid w:val="00DB1138"/>
    <w:rsid w:val="00DB2AB7"/>
    <w:rsid w:val="00DB3611"/>
    <w:rsid w:val="00DB3B15"/>
    <w:rsid w:val="00DB3FAC"/>
    <w:rsid w:val="00DB4B52"/>
    <w:rsid w:val="00DB5490"/>
    <w:rsid w:val="00DB5B69"/>
    <w:rsid w:val="00DB7192"/>
    <w:rsid w:val="00DC0269"/>
    <w:rsid w:val="00DC1B1B"/>
    <w:rsid w:val="00DC1ED4"/>
    <w:rsid w:val="00DC2165"/>
    <w:rsid w:val="00DC276D"/>
    <w:rsid w:val="00DC52D0"/>
    <w:rsid w:val="00DC531A"/>
    <w:rsid w:val="00DC5A33"/>
    <w:rsid w:val="00DC602C"/>
    <w:rsid w:val="00DD22EA"/>
    <w:rsid w:val="00DD2833"/>
    <w:rsid w:val="00DD3AE7"/>
    <w:rsid w:val="00DD48D2"/>
    <w:rsid w:val="00DD5463"/>
    <w:rsid w:val="00DD63AB"/>
    <w:rsid w:val="00DD77C7"/>
    <w:rsid w:val="00DE0467"/>
    <w:rsid w:val="00DE1A98"/>
    <w:rsid w:val="00DE36C8"/>
    <w:rsid w:val="00DE3F44"/>
    <w:rsid w:val="00DE721D"/>
    <w:rsid w:val="00DE73DF"/>
    <w:rsid w:val="00DF16EF"/>
    <w:rsid w:val="00DF4EBE"/>
    <w:rsid w:val="00DF5907"/>
    <w:rsid w:val="00DF600F"/>
    <w:rsid w:val="00DF6F0A"/>
    <w:rsid w:val="00DF7015"/>
    <w:rsid w:val="00DF754F"/>
    <w:rsid w:val="00DF79ED"/>
    <w:rsid w:val="00DF7B7D"/>
    <w:rsid w:val="00DF7C12"/>
    <w:rsid w:val="00E00FF6"/>
    <w:rsid w:val="00E01B96"/>
    <w:rsid w:val="00E040ED"/>
    <w:rsid w:val="00E0525F"/>
    <w:rsid w:val="00E05F4F"/>
    <w:rsid w:val="00E05F8B"/>
    <w:rsid w:val="00E127D2"/>
    <w:rsid w:val="00E14286"/>
    <w:rsid w:val="00E14B87"/>
    <w:rsid w:val="00E16A76"/>
    <w:rsid w:val="00E16B00"/>
    <w:rsid w:val="00E215CA"/>
    <w:rsid w:val="00E21636"/>
    <w:rsid w:val="00E2176C"/>
    <w:rsid w:val="00E21AD9"/>
    <w:rsid w:val="00E22883"/>
    <w:rsid w:val="00E2678F"/>
    <w:rsid w:val="00E33407"/>
    <w:rsid w:val="00E33A08"/>
    <w:rsid w:val="00E34C70"/>
    <w:rsid w:val="00E3741B"/>
    <w:rsid w:val="00E37FE8"/>
    <w:rsid w:val="00E418BD"/>
    <w:rsid w:val="00E4389C"/>
    <w:rsid w:val="00E454B3"/>
    <w:rsid w:val="00E46B96"/>
    <w:rsid w:val="00E47447"/>
    <w:rsid w:val="00E51ED2"/>
    <w:rsid w:val="00E54ACE"/>
    <w:rsid w:val="00E54B86"/>
    <w:rsid w:val="00E55333"/>
    <w:rsid w:val="00E558D5"/>
    <w:rsid w:val="00E63653"/>
    <w:rsid w:val="00E64250"/>
    <w:rsid w:val="00E650DD"/>
    <w:rsid w:val="00E655AF"/>
    <w:rsid w:val="00E6723C"/>
    <w:rsid w:val="00E6771F"/>
    <w:rsid w:val="00E7006B"/>
    <w:rsid w:val="00E7130A"/>
    <w:rsid w:val="00E715FF"/>
    <w:rsid w:val="00E76954"/>
    <w:rsid w:val="00E80075"/>
    <w:rsid w:val="00E82D36"/>
    <w:rsid w:val="00E8345A"/>
    <w:rsid w:val="00E839EE"/>
    <w:rsid w:val="00E84D8A"/>
    <w:rsid w:val="00E84E6D"/>
    <w:rsid w:val="00E85E48"/>
    <w:rsid w:val="00E8637A"/>
    <w:rsid w:val="00E8730C"/>
    <w:rsid w:val="00E90A45"/>
    <w:rsid w:val="00E90FF7"/>
    <w:rsid w:val="00E91041"/>
    <w:rsid w:val="00E93C35"/>
    <w:rsid w:val="00E96150"/>
    <w:rsid w:val="00EA242E"/>
    <w:rsid w:val="00EA3B14"/>
    <w:rsid w:val="00EA47AD"/>
    <w:rsid w:val="00EA57DF"/>
    <w:rsid w:val="00EB00CF"/>
    <w:rsid w:val="00EB21F7"/>
    <w:rsid w:val="00EB273B"/>
    <w:rsid w:val="00EB4863"/>
    <w:rsid w:val="00EB4FD2"/>
    <w:rsid w:val="00EB6406"/>
    <w:rsid w:val="00EB72B0"/>
    <w:rsid w:val="00EB79BB"/>
    <w:rsid w:val="00EC0DDB"/>
    <w:rsid w:val="00EC3B10"/>
    <w:rsid w:val="00EC55FA"/>
    <w:rsid w:val="00EC5A3E"/>
    <w:rsid w:val="00EC731E"/>
    <w:rsid w:val="00ED0081"/>
    <w:rsid w:val="00ED1AA2"/>
    <w:rsid w:val="00ED1D0C"/>
    <w:rsid w:val="00ED3BB8"/>
    <w:rsid w:val="00ED6D79"/>
    <w:rsid w:val="00ED72BE"/>
    <w:rsid w:val="00EE094A"/>
    <w:rsid w:val="00EE1045"/>
    <w:rsid w:val="00EE1987"/>
    <w:rsid w:val="00EE19C1"/>
    <w:rsid w:val="00EE285B"/>
    <w:rsid w:val="00EE286F"/>
    <w:rsid w:val="00EE34A6"/>
    <w:rsid w:val="00EE3A0D"/>
    <w:rsid w:val="00EE60E2"/>
    <w:rsid w:val="00EE6E4F"/>
    <w:rsid w:val="00EE7BDA"/>
    <w:rsid w:val="00EF1740"/>
    <w:rsid w:val="00EF3F2A"/>
    <w:rsid w:val="00EF3FB0"/>
    <w:rsid w:val="00EF51B5"/>
    <w:rsid w:val="00EF59B6"/>
    <w:rsid w:val="00F00C84"/>
    <w:rsid w:val="00F01CBA"/>
    <w:rsid w:val="00F04212"/>
    <w:rsid w:val="00F04A40"/>
    <w:rsid w:val="00F0544F"/>
    <w:rsid w:val="00F058DC"/>
    <w:rsid w:val="00F06EAD"/>
    <w:rsid w:val="00F11FB5"/>
    <w:rsid w:val="00F1205A"/>
    <w:rsid w:val="00F12993"/>
    <w:rsid w:val="00F13666"/>
    <w:rsid w:val="00F15988"/>
    <w:rsid w:val="00F17692"/>
    <w:rsid w:val="00F1793A"/>
    <w:rsid w:val="00F17955"/>
    <w:rsid w:val="00F20744"/>
    <w:rsid w:val="00F21B9F"/>
    <w:rsid w:val="00F22C90"/>
    <w:rsid w:val="00F237D5"/>
    <w:rsid w:val="00F24295"/>
    <w:rsid w:val="00F24F2D"/>
    <w:rsid w:val="00F2538A"/>
    <w:rsid w:val="00F25809"/>
    <w:rsid w:val="00F2675B"/>
    <w:rsid w:val="00F26876"/>
    <w:rsid w:val="00F27AD4"/>
    <w:rsid w:val="00F32EB6"/>
    <w:rsid w:val="00F3588D"/>
    <w:rsid w:val="00F36464"/>
    <w:rsid w:val="00F3655E"/>
    <w:rsid w:val="00F375C8"/>
    <w:rsid w:val="00F3760F"/>
    <w:rsid w:val="00F4085B"/>
    <w:rsid w:val="00F41A46"/>
    <w:rsid w:val="00F42F63"/>
    <w:rsid w:val="00F4307E"/>
    <w:rsid w:val="00F4423A"/>
    <w:rsid w:val="00F4785F"/>
    <w:rsid w:val="00F47D31"/>
    <w:rsid w:val="00F504FC"/>
    <w:rsid w:val="00F50D54"/>
    <w:rsid w:val="00F51D03"/>
    <w:rsid w:val="00F520BA"/>
    <w:rsid w:val="00F525AD"/>
    <w:rsid w:val="00F53F17"/>
    <w:rsid w:val="00F548BD"/>
    <w:rsid w:val="00F5747F"/>
    <w:rsid w:val="00F62122"/>
    <w:rsid w:val="00F62DE7"/>
    <w:rsid w:val="00F630F8"/>
    <w:rsid w:val="00F63B45"/>
    <w:rsid w:val="00F6412B"/>
    <w:rsid w:val="00F641A6"/>
    <w:rsid w:val="00F66312"/>
    <w:rsid w:val="00F666B2"/>
    <w:rsid w:val="00F702C2"/>
    <w:rsid w:val="00F726B1"/>
    <w:rsid w:val="00F72F38"/>
    <w:rsid w:val="00F77CAA"/>
    <w:rsid w:val="00F801C5"/>
    <w:rsid w:val="00F816EC"/>
    <w:rsid w:val="00F81BB5"/>
    <w:rsid w:val="00F82EC0"/>
    <w:rsid w:val="00F837CF"/>
    <w:rsid w:val="00F84C04"/>
    <w:rsid w:val="00F8596E"/>
    <w:rsid w:val="00F864CA"/>
    <w:rsid w:val="00F9422A"/>
    <w:rsid w:val="00F943BF"/>
    <w:rsid w:val="00F946BC"/>
    <w:rsid w:val="00FA047B"/>
    <w:rsid w:val="00FA0931"/>
    <w:rsid w:val="00FA3521"/>
    <w:rsid w:val="00FA4570"/>
    <w:rsid w:val="00FA45E9"/>
    <w:rsid w:val="00FA5D41"/>
    <w:rsid w:val="00FB1870"/>
    <w:rsid w:val="00FB1D3F"/>
    <w:rsid w:val="00FB411C"/>
    <w:rsid w:val="00FB5959"/>
    <w:rsid w:val="00FB6C62"/>
    <w:rsid w:val="00FB6DBE"/>
    <w:rsid w:val="00FB78F6"/>
    <w:rsid w:val="00FC06E3"/>
    <w:rsid w:val="00FC1D7E"/>
    <w:rsid w:val="00FC4B0D"/>
    <w:rsid w:val="00FC69CF"/>
    <w:rsid w:val="00FC6C42"/>
    <w:rsid w:val="00FC76C6"/>
    <w:rsid w:val="00FD1A8E"/>
    <w:rsid w:val="00FD1E92"/>
    <w:rsid w:val="00FD1FA3"/>
    <w:rsid w:val="00FD477E"/>
    <w:rsid w:val="00FD4CC6"/>
    <w:rsid w:val="00FD7B39"/>
    <w:rsid w:val="00FD7FD5"/>
    <w:rsid w:val="00FE03C6"/>
    <w:rsid w:val="00FE10FC"/>
    <w:rsid w:val="00FE13C9"/>
    <w:rsid w:val="00FE35D2"/>
    <w:rsid w:val="00FE43EA"/>
    <w:rsid w:val="00FE56B4"/>
    <w:rsid w:val="00FE5A29"/>
    <w:rsid w:val="00FE5BE0"/>
    <w:rsid w:val="00FE63DC"/>
    <w:rsid w:val="00FE78B0"/>
    <w:rsid w:val="00FF2164"/>
    <w:rsid w:val="00FF2718"/>
    <w:rsid w:val="00FF33DF"/>
    <w:rsid w:val="00FF4D68"/>
    <w:rsid w:val="00FF5BDE"/>
    <w:rsid w:val="00FF64D6"/>
    <w:rsid w:val="00FF6A2F"/>
    <w:rsid w:val="00FF6F3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6F28E"/>
  <w15:docId w15:val="{D149D698-6CFE-4D35-BEE3-6BADD55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F39"/>
    <w:pPr>
      <w:spacing w:before="60" w:after="120"/>
      <w:jc w:val="both"/>
    </w:pPr>
    <w:rPr>
      <w:rFonts w:ascii="Arial" w:hAnsi="Arial"/>
    </w:rPr>
  </w:style>
  <w:style w:type="paragraph" w:styleId="Heading1">
    <w:name w:val="heading 1"/>
    <w:aliases w:val="H1"/>
    <w:basedOn w:val="Normal"/>
    <w:next w:val="Normal"/>
    <w:autoRedefine/>
    <w:qFormat/>
    <w:rsid w:val="005D0532"/>
    <w:pPr>
      <w:keepNext/>
      <w:numPr>
        <w:numId w:val="24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qFormat/>
    <w:rsid w:val="00C44F39"/>
    <w:pPr>
      <w:keepNext/>
      <w:numPr>
        <w:ilvl w:val="1"/>
        <w:numId w:val="24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C44F39"/>
    <w:pPr>
      <w:keepNext/>
      <w:numPr>
        <w:ilvl w:val="2"/>
        <w:numId w:val="24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qFormat/>
    <w:rsid w:val="00C44F39"/>
    <w:pPr>
      <w:keepNext/>
      <w:numPr>
        <w:ilvl w:val="3"/>
        <w:numId w:val="24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rsid w:val="00C44F39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rsid w:val="00C44F39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rsid w:val="00C44F3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rsid w:val="00C44F39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rsid w:val="00C44F39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44F39"/>
    <w:pPr>
      <w:spacing w:before="120"/>
      <w:jc w:val="center"/>
    </w:pPr>
    <w:rPr>
      <w:b/>
      <w:color w:val="000000"/>
    </w:rPr>
  </w:style>
  <w:style w:type="paragraph" w:styleId="BodyText">
    <w:name w:val="Body Text"/>
    <w:basedOn w:val="Normal"/>
    <w:link w:val="BodyTextChar"/>
    <w:rsid w:val="00C44F39"/>
    <w:pPr>
      <w:jc w:val="center"/>
    </w:pPr>
    <w:rPr>
      <w:b/>
      <w:sz w:val="48"/>
    </w:rPr>
  </w:style>
  <w:style w:type="paragraph" w:styleId="Title">
    <w:name w:val="Title"/>
    <w:basedOn w:val="Normal"/>
    <w:rsid w:val="00C44F39"/>
    <w:pPr>
      <w:jc w:val="center"/>
    </w:pPr>
    <w:rPr>
      <w:b/>
      <w:sz w:val="40"/>
    </w:rPr>
  </w:style>
  <w:style w:type="paragraph" w:styleId="BodyText2">
    <w:name w:val="Body Text 2"/>
    <w:basedOn w:val="Normal"/>
    <w:rsid w:val="00C44F39"/>
    <w:rPr>
      <w:b/>
      <w:bCs/>
      <w:sz w:val="32"/>
    </w:rPr>
  </w:style>
  <w:style w:type="character" w:styleId="Hyperlink">
    <w:name w:val="Hyperlink"/>
    <w:rsid w:val="00C44F39"/>
    <w:rPr>
      <w:color w:val="0000FF"/>
      <w:u w:val="single"/>
    </w:rPr>
  </w:style>
  <w:style w:type="paragraph" w:customStyle="1" w:styleId="Footnoteseparator">
    <w:name w:val="Footnote separator"/>
    <w:basedOn w:val="Normal"/>
    <w:rsid w:val="00C44F39"/>
    <w:pPr>
      <w:spacing w:before="0" w:after="60"/>
    </w:pPr>
    <w:rPr>
      <w:spacing w:val="-60"/>
    </w:rPr>
  </w:style>
  <w:style w:type="paragraph" w:styleId="TOC1">
    <w:name w:val="toc 1"/>
    <w:basedOn w:val="Normal"/>
    <w:next w:val="Normal"/>
    <w:autoRedefine/>
    <w:uiPriority w:val="39"/>
    <w:rsid w:val="00C44F39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C44F39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character" w:styleId="PageNumber">
    <w:name w:val="page number"/>
    <w:basedOn w:val="DefaultParagraphFont"/>
    <w:rsid w:val="00C44F39"/>
  </w:style>
  <w:style w:type="paragraph" w:styleId="Footer">
    <w:name w:val="footer"/>
    <w:basedOn w:val="Normal"/>
    <w:rsid w:val="00C44F39"/>
    <w:pPr>
      <w:tabs>
        <w:tab w:val="center" w:pos="4320"/>
        <w:tab w:val="right" w:pos="8640"/>
      </w:tabs>
    </w:pPr>
  </w:style>
  <w:style w:type="paragraph" w:customStyle="1" w:styleId="Questions">
    <w:name w:val="Questions"/>
    <w:basedOn w:val="Normal"/>
    <w:rsid w:val="00C44F39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C44F39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rsid w:val="00C44F3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44F39"/>
    <w:pPr>
      <w:jc w:val="left"/>
    </w:pPr>
    <w:rPr>
      <w:sz w:val="16"/>
    </w:rPr>
  </w:style>
  <w:style w:type="paragraph" w:styleId="BodyTextIndent">
    <w:name w:val="Body Text Indent"/>
    <w:basedOn w:val="Normal"/>
    <w:link w:val="BodyTextIndentChar"/>
    <w:rsid w:val="00C44F39"/>
    <w:pPr>
      <w:ind w:left="990"/>
      <w:jc w:val="left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rsid w:val="00C44F39"/>
    <w:pPr>
      <w:ind w:left="720"/>
    </w:pPr>
  </w:style>
  <w:style w:type="paragraph" w:styleId="BodyTextIndent3">
    <w:name w:val="Body Text Indent 3"/>
    <w:basedOn w:val="Normal"/>
    <w:rsid w:val="00C44F39"/>
    <w:pPr>
      <w:ind w:left="360"/>
    </w:pPr>
  </w:style>
  <w:style w:type="paragraph" w:customStyle="1" w:styleId="Bullet">
    <w:name w:val="Bullet"/>
    <w:basedOn w:val="Normal"/>
    <w:rsid w:val="00C44F39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C44F39"/>
    <w:pPr>
      <w:widowControl w:val="0"/>
      <w:numPr>
        <w:numId w:val="3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C44F39"/>
    <w:pPr>
      <w:numPr>
        <w:numId w:val="0"/>
      </w:numPr>
      <w:ind w:left="1008"/>
    </w:pPr>
  </w:style>
  <w:style w:type="character" w:styleId="CommentReference">
    <w:name w:val="annotation reference"/>
    <w:rsid w:val="00C44F39"/>
    <w:rPr>
      <w:sz w:val="16"/>
      <w:szCs w:val="16"/>
    </w:rPr>
  </w:style>
  <w:style w:type="paragraph" w:styleId="CommentText">
    <w:name w:val="annotation text"/>
    <w:basedOn w:val="Normal"/>
    <w:rsid w:val="00C44F39"/>
  </w:style>
  <w:style w:type="paragraph" w:styleId="CommentSubject">
    <w:name w:val="annotation subject"/>
    <w:basedOn w:val="CommentText"/>
    <w:next w:val="CommentText"/>
    <w:rsid w:val="00C44F39"/>
    <w:rPr>
      <w:b/>
      <w:bCs/>
    </w:rPr>
  </w:style>
  <w:style w:type="paragraph" w:styleId="Date">
    <w:name w:val="Date"/>
    <w:basedOn w:val="Normal"/>
    <w:next w:val="Normal"/>
    <w:rsid w:val="00C44F39"/>
    <w:pPr>
      <w:spacing w:after="0"/>
      <w:jc w:val="left"/>
    </w:pPr>
    <w:rPr>
      <w:rFonts w:ascii="Palatino" w:hAnsi="Palatino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C44F39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rsid w:val="00C44F39"/>
    <w:pPr>
      <w:shd w:val="clear" w:color="auto" w:fill="000080"/>
    </w:pPr>
    <w:rPr>
      <w:rFonts w:ascii="Tahoma" w:hAnsi="Tahoma" w:cs="Tahoma"/>
    </w:rPr>
  </w:style>
  <w:style w:type="paragraph" w:customStyle="1" w:styleId="field">
    <w:name w:val="field"/>
    <w:basedOn w:val="Normal"/>
    <w:rsid w:val="00C44F39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C44F39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C44F39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C44F39"/>
    <w:pPr>
      <w:jc w:val="center"/>
    </w:pPr>
    <w:rPr>
      <w:b/>
      <w:noProof/>
      <w:sz w:val="18"/>
    </w:rPr>
  </w:style>
  <w:style w:type="paragraph" w:customStyle="1" w:styleId="FigureTitle">
    <w:name w:val="Figure Title"/>
    <w:basedOn w:val="Normal"/>
    <w:next w:val="Normal"/>
    <w:rsid w:val="00C44F39"/>
    <w:pPr>
      <w:spacing w:after="0"/>
      <w:jc w:val="center"/>
    </w:pPr>
    <w:rPr>
      <w:b/>
      <w:bCs/>
    </w:rPr>
  </w:style>
  <w:style w:type="character" w:styleId="FollowedHyperlink">
    <w:name w:val="FollowedHyperlink"/>
    <w:rsid w:val="00C44F39"/>
    <w:rPr>
      <w:color w:val="800080"/>
      <w:u w:val="single"/>
    </w:rPr>
  </w:style>
  <w:style w:type="character" w:styleId="FootnoteReference">
    <w:name w:val="footnote reference"/>
    <w:rsid w:val="00C44F39"/>
    <w:rPr>
      <w:vertAlign w:val="superscript"/>
    </w:rPr>
  </w:style>
  <w:style w:type="paragraph" w:styleId="FootnoteText">
    <w:name w:val="footnote text"/>
    <w:basedOn w:val="Normal"/>
    <w:rsid w:val="00C44F39"/>
    <w:rPr>
      <w:sz w:val="18"/>
    </w:rPr>
  </w:style>
  <w:style w:type="paragraph" w:styleId="Header">
    <w:name w:val="header"/>
    <w:aliases w:val="Banner,h,Header/Footer,Banner title 2"/>
    <w:basedOn w:val="Normal"/>
    <w:rsid w:val="00C44F3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C4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paragraph" w:styleId="List2">
    <w:name w:val="List 2"/>
    <w:basedOn w:val="Normal"/>
    <w:rsid w:val="00C44F39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C44F39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C44F39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C44F39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C44F39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C44F39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C44F39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C44F39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C44F39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C44F39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44F39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C44F39"/>
    <w:pPr>
      <w:widowControl w:val="0"/>
      <w:numPr>
        <w:numId w:val="13"/>
      </w:numPr>
      <w:jc w:val="left"/>
    </w:pPr>
  </w:style>
  <w:style w:type="paragraph" w:customStyle="1" w:styleId="Preformatted">
    <w:name w:val="Preformatted"/>
    <w:basedOn w:val="Normal"/>
    <w:rsid w:val="00C44F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customStyle="1" w:styleId="RevisionHistory">
    <w:name w:val="Revision History"/>
    <w:basedOn w:val="Normal"/>
    <w:next w:val="Normal"/>
    <w:rsid w:val="00C44F39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C44F39"/>
    <w:pPr>
      <w:numPr>
        <w:numId w:val="14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C44F39"/>
    <w:pPr>
      <w:numPr>
        <w:numId w:val="15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C44F39"/>
    <w:pPr>
      <w:widowControl w:val="0"/>
      <w:numPr>
        <w:numId w:val="16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C44F39"/>
    <w:pPr>
      <w:numPr>
        <w:numId w:val="17"/>
      </w:numPr>
    </w:pPr>
  </w:style>
  <w:style w:type="paragraph" w:customStyle="1" w:styleId="Steps-4thset">
    <w:name w:val="Steps-4th set"/>
    <w:basedOn w:val="Normal"/>
    <w:rsid w:val="00C44F39"/>
    <w:pPr>
      <w:widowControl w:val="0"/>
      <w:numPr>
        <w:numId w:val="18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C44F39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C44F39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C44F39"/>
    <w:pPr>
      <w:widowControl w:val="0"/>
      <w:numPr>
        <w:numId w:val="21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C44F39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C44F39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character" w:styleId="Strong">
    <w:name w:val="Strong"/>
    <w:rsid w:val="00C44F39"/>
    <w:rPr>
      <w:b/>
    </w:rPr>
  </w:style>
  <w:style w:type="paragraph" w:customStyle="1" w:styleId="Table">
    <w:name w:val="Table"/>
    <w:basedOn w:val="Normal"/>
    <w:next w:val="Normal"/>
    <w:rsid w:val="00C44F39"/>
    <w:pPr>
      <w:spacing w:after="0"/>
    </w:pPr>
    <w:rPr>
      <w:b/>
    </w:rPr>
  </w:style>
  <w:style w:type="paragraph" w:styleId="TableofFigures">
    <w:name w:val="table of figures"/>
    <w:basedOn w:val="Normal"/>
    <w:next w:val="Normal"/>
    <w:uiPriority w:val="99"/>
    <w:rsid w:val="00C44F39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customStyle="1" w:styleId="TitleHeading">
    <w:name w:val="Title Heading"/>
    <w:basedOn w:val="Normal"/>
    <w:qFormat/>
    <w:rsid w:val="00C44F39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customStyle="1" w:styleId="BANNER1">
    <w:name w:val="BANNER 1"/>
    <w:basedOn w:val="Header"/>
    <w:rsid w:val="00C44F39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TOC3">
    <w:name w:val="toc 3"/>
    <w:basedOn w:val="Normal"/>
    <w:next w:val="Normal"/>
    <w:autoRedefine/>
    <w:uiPriority w:val="39"/>
    <w:rsid w:val="00C44F39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C44F39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C44F39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C44F39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C44F39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C44F39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C44F39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table" w:styleId="TableGrid">
    <w:name w:val="Table Grid"/>
    <w:basedOn w:val="TableNormal"/>
    <w:rsid w:val="007E23D3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rsid w:val="00C44F39"/>
    <w:rPr>
      <w:b/>
      <w:bCs/>
      <w:smallCaps/>
      <w:spacing w:val="5"/>
    </w:rPr>
  </w:style>
  <w:style w:type="character" w:styleId="Emphasis">
    <w:name w:val="Emphasis"/>
    <w:rsid w:val="00C44F39"/>
    <w:rPr>
      <w:i/>
      <w:iCs/>
    </w:rPr>
  </w:style>
  <w:style w:type="character" w:styleId="IntenseEmphasis">
    <w:name w:val="Intense Emphasis"/>
    <w:uiPriority w:val="21"/>
    <w:rsid w:val="00C44F3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C44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4F39"/>
    <w:rPr>
      <w:rFonts w:ascii="Arial" w:hAnsi="Arial"/>
      <w:b/>
      <w:bCs/>
      <w:i/>
      <w:iCs/>
      <w:color w:val="4F81BD"/>
    </w:rPr>
  </w:style>
  <w:style w:type="character" w:styleId="IntenseReference">
    <w:name w:val="Intense Reference"/>
    <w:uiPriority w:val="32"/>
    <w:rsid w:val="00C44F39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C44F39"/>
    <w:pPr>
      <w:ind w:left="720"/>
      <w:contextualSpacing/>
    </w:pPr>
  </w:style>
  <w:style w:type="paragraph" w:styleId="NoSpacing">
    <w:name w:val="No Spacing"/>
    <w:basedOn w:val="Normal"/>
    <w:uiPriority w:val="1"/>
    <w:rsid w:val="00C44F39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C44F3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4F39"/>
    <w:rPr>
      <w:rFonts w:ascii="Arial" w:hAnsi="Arial"/>
      <w:i/>
      <w:iCs/>
      <w:color w:val="000000"/>
    </w:rPr>
  </w:style>
  <w:style w:type="paragraph" w:styleId="Subtitle">
    <w:name w:val="Subtitle"/>
    <w:basedOn w:val="Normal"/>
    <w:next w:val="Normal"/>
    <w:link w:val="SubtitleChar"/>
    <w:rsid w:val="00C44F3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44F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C44F39"/>
    <w:rPr>
      <w:i/>
      <w:iCs/>
      <w:color w:val="808080"/>
    </w:rPr>
  </w:style>
  <w:style w:type="character" w:styleId="SubtleReference">
    <w:name w:val="Subtle Reference"/>
    <w:uiPriority w:val="31"/>
    <w:rsid w:val="00C44F39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39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bCs/>
      <w:smallCaps/>
      <w:color w:val="365F91"/>
      <w:szCs w:val="28"/>
    </w:rPr>
  </w:style>
  <w:style w:type="character" w:customStyle="1" w:styleId="HTMLPreformattedChar">
    <w:name w:val="HTML Preformatted Char"/>
    <w:link w:val="HTMLPreformatted"/>
    <w:uiPriority w:val="99"/>
    <w:rsid w:val="0035227C"/>
    <w:rPr>
      <w:rFonts w:ascii="Arial Unicode MS" w:eastAsia="Courier New" w:hAnsi="Arial Unicode MS" w:cs="Courier New"/>
    </w:rPr>
  </w:style>
  <w:style w:type="character" w:customStyle="1" w:styleId="mh">
    <w:name w:val="m_h"/>
    <w:rsid w:val="0035227C"/>
  </w:style>
  <w:style w:type="paragraph" w:styleId="Revision">
    <w:name w:val="Revision"/>
    <w:hidden/>
    <w:uiPriority w:val="71"/>
    <w:semiHidden/>
    <w:rsid w:val="00FD7B39"/>
    <w:rPr>
      <w:rFonts w:ascii="Arial" w:hAnsi="Arial"/>
    </w:rPr>
  </w:style>
  <w:style w:type="paragraph" w:customStyle="1" w:styleId="Head">
    <w:name w:val="Head"/>
    <w:basedOn w:val="Normal"/>
    <w:rsid w:val="00B874CA"/>
    <w:pPr>
      <w:widowControl w:val="0"/>
      <w:tabs>
        <w:tab w:val="left" w:pos="6663"/>
      </w:tabs>
      <w:suppressAutoHyphens/>
      <w:spacing w:before="0" w:after="0" w:line="240" w:lineRule="atLeast"/>
      <w:jc w:val="left"/>
    </w:pPr>
    <w:rPr>
      <w:rFonts w:ascii="Times New Roman" w:eastAsia="Lucida Sans Unicode" w:hAnsi="Times New Roman"/>
      <w:kern w:val="1"/>
      <w:sz w:val="22"/>
    </w:rPr>
  </w:style>
  <w:style w:type="paragraph" w:styleId="List">
    <w:name w:val="List"/>
    <w:basedOn w:val="Normal"/>
    <w:unhideWhenUsed/>
    <w:rsid w:val="00F22C90"/>
    <w:pPr>
      <w:ind w:left="360" w:hanging="360"/>
      <w:contextualSpacing/>
    </w:pPr>
  </w:style>
  <w:style w:type="paragraph" w:styleId="List3">
    <w:name w:val="List 3"/>
    <w:basedOn w:val="Normal"/>
    <w:unhideWhenUsed/>
    <w:rsid w:val="00F22C90"/>
    <w:pPr>
      <w:ind w:left="1080" w:hanging="360"/>
      <w:contextualSpacing/>
    </w:pPr>
  </w:style>
  <w:style w:type="paragraph" w:styleId="Closing">
    <w:name w:val="Closing"/>
    <w:basedOn w:val="Normal"/>
    <w:link w:val="ClosingChar"/>
    <w:unhideWhenUsed/>
    <w:rsid w:val="00F22C90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rsid w:val="00F22C90"/>
    <w:rPr>
      <w:rFonts w:ascii="Arial" w:hAnsi="Arial"/>
    </w:rPr>
  </w:style>
  <w:style w:type="paragraph" w:styleId="ListContinue">
    <w:name w:val="List Continue"/>
    <w:basedOn w:val="Normal"/>
    <w:unhideWhenUsed/>
    <w:rsid w:val="00F22C90"/>
    <w:pPr>
      <w:ind w:left="360"/>
      <w:contextualSpacing/>
    </w:pPr>
  </w:style>
  <w:style w:type="paragraph" w:styleId="Signature">
    <w:name w:val="Signature"/>
    <w:basedOn w:val="Normal"/>
    <w:link w:val="SignatureChar"/>
    <w:unhideWhenUsed/>
    <w:rsid w:val="00F22C90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F22C90"/>
    <w:rPr>
      <w:rFonts w:ascii="Arial" w:hAnsi="Arial"/>
    </w:rPr>
  </w:style>
  <w:style w:type="paragraph" w:styleId="NormalIndent">
    <w:name w:val="Normal Indent"/>
    <w:basedOn w:val="Normal"/>
    <w:unhideWhenUsed/>
    <w:rsid w:val="00F22C90"/>
    <w:pPr>
      <w:ind w:left="720"/>
    </w:pPr>
  </w:style>
  <w:style w:type="paragraph" w:styleId="BodyTextFirstIndent">
    <w:name w:val="Body Text First Indent"/>
    <w:basedOn w:val="BodyText"/>
    <w:link w:val="BodyTextFirstIndentChar"/>
    <w:unhideWhenUsed/>
    <w:rsid w:val="00F22C90"/>
    <w:pPr>
      <w:ind w:firstLine="360"/>
      <w:jc w:val="both"/>
    </w:pPr>
    <w:rPr>
      <w:b w:val="0"/>
      <w:sz w:val="20"/>
    </w:rPr>
  </w:style>
  <w:style w:type="character" w:customStyle="1" w:styleId="BodyTextChar">
    <w:name w:val="Body Text Char"/>
    <w:basedOn w:val="DefaultParagraphFont"/>
    <w:link w:val="BodyText"/>
    <w:rsid w:val="00F22C90"/>
    <w:rPr>
      <w:rFonts w:ascii="Arial" w:hAnsi="Arial"/>
      <w:b/>
      <w:sz w:val="48"/>
    </w:rPr>
  </w:style>
  <w:style w:type="character" w:customStyle="1" w:styleId="BodyTextFirstIndentChar">
    <w:name w:val="Body Text First Indent Char"/>
    <w:basedOn w:val="BodyTextChar"/>
    <w:link w:val="BodyTextFirstIndent"/>
    <w:rsid w:val="00F22C90"/>
    <w:rPr>
      <w:rFonts w:ascii="Arial" w:hAnsi="Arial"/>
      <w:b w:val="0"/>
      <w:sz w:val="48"/>
    </w:rPr>
  </w:style>
  <w:style w:type="paragraph" w:styleId="BodyTextFirstIndent2">
    <w:name w:val="Body Text First Indent 2"/>
    <w:basedOn w:val="BodyTextIndent"/>
    <w:link w:val="BodyTextFirstIndent2Char"/>
    <w:unhideWhenUsed/>
    <w:rsid w:val="00F22C90"/>
    <w:pPr>
      <w:ind w:left="360" w:firstLine="360"/>
      <w:jc w:val="both"/>
    </w:pPr>
    <w:rPr>
      <w:rFonts w:ascii="Arial" w:hAnsi="Arial"/>
      <w:snapToGrid/>
    </w:rPr>
  </w:style>
  <w:style w:type="character" w:customStyle="1" w:styleId="BodyTextIndentChar">
    <w:name w:val="Body Text Indent Char"/>
    <w:basedOn w:val="DefaultParagraphFont"/>
    <w:link w:val="BodyTextIndent"/>
    <w:rsid w:val="00F22C90"/>
    <w:rPr>
      <w:rFonts w:ascii="Courier New" w:hAnsi="Courier New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F22C90"/>
    <w:rPr>
      <w:rFonts w:ascii="Arial" w:hAnsi="Arial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ATIS-0x0000x</vt:lpstr>
    </vt:vector>
  </TitlesOfParts>
  <Company>NONE</Company>
  <LinksUpToDate>false</LinksUpToDate>
  <CharactersWithSpaces>7567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http://www.atis.org/glossary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ATIS-0x0000x</dc:title>
  <dc:creator>cunderkoffler</dc:creator>
  <cp:lastModifiedBy>Asveren, Tolga</cp:lastModifiedBy>
  <cp:revision>23</cp:revision>
  <dcterms:created xsi:type="dcterms:W3CDTF">2019-06-13T20:25:00Z</dcterms:created>
  <dcterms:modified xsi:type="dcterms:W3CDTF">2019-06-13T23:05:00Z</dcterms:modified>
</cp:coreProperties>
</file>