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A65509"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A65509">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A65509">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A65509"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A65509"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A65509">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A65509">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A65509"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A65509"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A65509">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A65509">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A65509">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A65509">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A65509">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A65509"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A65509">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A65509">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A65509">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A65509">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A65509">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A65509">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A65509">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A65509">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A65509">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A65509">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A65509">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A65509">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A65509">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A65509"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A65509">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A65509">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w:t>
      </w:r>
      <w:proofErr w:type="gramStart"/>
      <w:r w:rsidR="008C4417" w:rsidRPr="00A63DC2">
        <w:rPr>
          <w:szCs w:val="20"/>
        </w:rPr>
        <w:t>sufficient</w:t>
      </w:r>
      <w:proofErr w:type="gramEnd"/>
      <w:r w:rsidR="008C4417" w:rsidRPr="00A63DC2">
        <w:rPr>
          <w:szCs w:val="20"/>
        </w:rPr>
        <w:t xml:space="preserve">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bookmarkStart w:id="74" w:name="_GoBack"/>
      <w:bookmarkEnd w:id="74"/>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 xml:space="preserve">A named set of rules that indicates the applicability of a certificate to a </w:t>
      </w:r>
      <w:proofErr w:type="gramStart"/>
      <w:r w:rsidRPr="00A63DC2">
        <w:rPr>
          <w:rFonts w:cs="Arial"/>
          <w:szCs w:val="20"/>
        </w:rPr>
        <w:t>particular community</w:t>
      </w:r>
      <w:proofErr w:type="gramEnd"/>
      <w:r w:rsidRPr="00A63DC2">
        <w:rPr>
          <w:rFonts w:cs="Arial"/>
          <w:szCs w:val="20"/>
        </w:rPr>
        <w:t xml:space="preserve">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5" w:name="_Toc339809239"/>
      <w:bookmarkStart w:id="76" w:name="_Toc401848276"/>
      <w:bookmarkStart w:id="77" w:name="_Toc2765688"/>
      <w:r w:rsidRPr="00A63DC2">
        <w:t>Acronyms &amp; Abbreviations</w:t>
      </w:r>
      <w:bookmarkEnd w:id="75"/>
      <w:bookmarkEnd w:id="76"/>
      <w:bookmarkEnd w:id="77"/>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A65509"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8" w:name="_Toc339809240"/>
      <w:bookmarkStart w:id="79" w:name="_Toc401848277"/>
      <w:bookmarkStart w:id="80" w:name="_Toc2765689"/>
      <w:r w:rsidRPr="00A63DC2">
        <w:t>Overview</w:t>
      </w:r>
      <w:bookmarkEnd w:id="78"/>
      <w:bookmarkEnd w:id="79"/>
      <w:bookmarkEnd w:id="80"/>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1" w:name="_Ref341714854"/>
      <w:bookmarkStart w:id="82" w:name="_Toc339809247"/>
      <w:bookmarkStart w:id="83" w:name="_Ref341286688"/>
      <w:bookmarkStart w:id="84" w:name="_Toc401848278"/>
      <w:bookmarkStart w:id="85" w:name="_Toc2765690"/>
      <w:r w:rsidRPr="00A63DC2">
        <w:lastRenderedPageBreak/>
        <w:t>SHAKEN Governance Model</w:t>
      </w:r>
      <w:bookmarkEnd w:id="81"/>
      <w:bookmarkEnd w:id="82"/>
      <w:bookmarkEnd w:id="83"/>
      <w:bookmarkEnd w:id="84"/>
      <w:bookmarkEnd w:id="85"/>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6" w:name="_Ref341716277"/>
      <w:bookmarkStart w:id="87" w:name="_Ref349453826"/>
      <w:bookmarkStart w:id="88" w:name="_Toc401848279"/>
      <w:bookmarkStart w:id="89" w:name="_Toc2765691"/>
      <w:r w:rsidRPr="00A63DC2">
        <w:t>Requirements for Governance</w:t>
      </w:r>
      <w:bookmarkEnd w:id="86"/>
      <w:r w:rsidR="008D3D4A" w:rsidRPr="00A63DC2">
        <w:t xml:space="preserve"> of </w:t>
      </w:r>
      <w:r w:rsidR="00D022D5" w:rsidRPr="00A63DC2">
        <w:t xml:space="preserve">STI </w:t>
      </w:r>
      <w:r w:rsidR="008D3D4A" w:rsidRPr="00A63DC2">
        <w:t>Certificate Management</w:t>
      </w:r>
      <w:bookmarkEnd w:id="87"/>
      <w:bookmarkEnd w:id="88"/>
      <w:bookmarkEnd w:id="8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0" w:name="_Ref341716312"/>
      <w:bookmarkStart w:id="91" w:name="_Toc401848280"/>
      <w:bookmarkStart w:id="92" w:name="_Toc2765692"/>
      <w:r w:rsidRPr="00A63DC2">
        <w:lastRenderedPageBreak/>
        <w:t xml:space="preserve">Certificate Governance: Roles </w:t>
      </w:r>
      <w:r w:rsidR="006B39A1" w:rsidRPr="00A63DC2">
        <w:t xml:space="preserve">&amp; </w:t>
      </w:r>
      <w:r w:rsidRPr="00A63DC2">
        <w:t>Responsibilities</w:t>
      </w:r>
      <w:bookmarkEnd w:id="90"/>
      <w:bookmarkEnd w:id="91"/>
      <w:bookmarkEnd w:id="92"/>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3"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3"/>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4" w:name="_Toc339809249"/>
      <w:bookmarkStart w:id="95" w:name="_Ref342037179"/>
      <w:bookmarkStart w:id="96" w:name="_Ref342572277"/>
      <w:bookmarkStart w:id="97" w:name="_Ref342574411"/>
      <w:bookmarkStart w:id="98" w:name="_Ref342650536"/>
      <w:bookmarkStart w:id="99" w:name="_Toc401848281"/>
      <w:bookmarkStart w:id="100" w:name="_Toc2765693"/>
      <w:r w:rsidRPr="00A63DC2">
        <w:lastRenderedPageBreak/>
        <w:t>Secure Telephone Identity</w:t>
      </w:r>
      <w:r w:rsidR="002A1315" w:rsidRPr="00A63DC2">
        <w:t xml:space="preserve"> Policy Administrator</w:t>
      </w:r>
      <w:bookmarkEnd w:id="94"/>
      <w:bookmarkEnd w:id="95"/>
      <w:bookmarkEnd w:id="96"/>
      <w:bookmarkEnd w:id="97"/>
      <w:bookmarkEnd w:id="98"/>
      <w:r w:rsidR="00E1739D" w:rsidRPr="00A63DC2">
        <w:t xml:space="preserve"> (</w:t>
      </w:r>
      <w:r w:rsidR="007D3950" w:rsidRPr="00A63DC2">
        <w:t>STI-PA</w:t>
      </w:r>
      <w:r w:rsidR="00E1739D" w:rsidRPr="00A63DC2">
        <w:t>)</w:t>
      </w:r>
      <w:bookmarkEnd w:id="99"/>
      <w:bookmarkEnd w:id="100"/>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1" w:name="_Toc339809250"/>
      <w:bookmarkStart w:id="102" w:name="_Toc401848282"/>
      <w:bookmarkStart w:id="103" w:name="_Toc2765694"/>
      <w:r w:rsidRPr="00A63DC2">
        <w:t>Secure Telephone Identity</w:t>
      </w:r>
      <w:r w:rsidR="002A1315" w:rsidRPr="00A63DC2">
        <w:t xml:space="preserve"> Certification Authority</w:t>
      </w:r>
      <w:bookmarkEnd w:id="101"/>
      <w:r w:rsidR="003463DF" w:rsidRPr="00A63DC2">
        <w:t xml:space="preserve"> (STI-CA)</w:t>
      </w:r>
      <w:bookmarkEnd w:id="102"/>
      <w:bookmarkEnd w:id="103"/>
      <w:r w:rsidR="002A1315" w:rsidRPr="00A63DC2">
        <w:t xml:space="preserve"> </w:t>
      </w:r>
      <w:bookmarkStart w:id="104" w:name="_Toc339809251"/>
      <w:bookmarkEnd w:id="104"/>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5" w:name="_Toc339809252"/>
      <w:bookmarkStart w:id="106" w:name="_Ref341970491"/>
      <w:bookmarkStart w:id="107" w:name="_Ref342574766"/>
      <w:bookmarkStart w:id="108" w:name="_Ref343324731"/>
      <w:bookmarkStart w:id="109" w:name="_Toc401848283"/>
      <w:bookmarkStart w:id="110" w:name="_Toc2765695"/>
      <w:r w:rsidRPr="00A63DC2">
        <w:t>Service Provider (</w:t>
      </w:r>
      <w:bookmarkEnd w:id="105"/>
      <w:bookmarkEnd w:id="106"/>
      <w:bookmarkEnd w:id="107"/>
      <w:bookmarkEnd w:id="108"/>
      <w:r w:rsidR="00B8402D" w:rsidRPr="00A63DC2">
        <w:t>SP</w:t>
      </w:r>
      <w:r w:rsidRPr="00A63DC2">
        <w:t>)</w:t>
      </w:r>
      <w:bookmarkEnd w:id="109"/>
      <w:bookmarkEnd w:id="110"/>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1" w:name="_Ref341714837"/>
      <w:bookmarkStart w:id="112" w:name="_Toc401848284"/>
      <w:bookmarkStart w:id="113" w:name="_Toc2765696"/>
      <w:r w:rsidRPr="00A63DC2">
        <w:lastRenderedPageBreak/>
        <w:t>SHAKEN Certificate Management</w:t>
      </w:r>
      <w:bookmarkEnd w:id="111"/>
      <w:bookmarkEnd w:id="112"/>
      <w:bookmarkEnd w:id="113"/>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4" w:name="_Ref341714928"/>
      <w:bookmarkStart w:id="115" w:name="_Toc401848285"/>
      <w:bookmarkStart w:id="116" w:name="_Toc2765697"/>
      <w:bookmarkStart w:id="117" w:name="_Toc339809256"/>
      <w:r w:rsidRPr="00A63DC2">
        <w:t xml:space="preserve">Requirements for </w:t>
      </w:r>
      <w:r w:rsidR="00457B05" w:rsidRPr="00A63DC2">
        <w:t xml:space="preserve">SHAKEN </w:t>
      </w:r>
      <w:r w:rsidRPr="00A63DC2">
        <w:t>Certificate Management</w:t>
      </w:r>
      <w:bookmarkEnd w:id="114"/>
      <w:bookmarkEnd w:id="115"/>
      <w:bookmarkEnd w:id="116"/>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8"/>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9" w:name="_Ref341717198"/>
      <w:bookmarkStart w:id="120" w:name="_Toc401848286"/>
      <w:bookmarkStart w:id="121" w:name="_Toc2765698"/>
      <w:r w:rsidRPr="00A63DC2">
        <w:lastRenderedPageBreak/>
        <w:t xml:space="preserve">SHAKEN </w:t>
      </w:r>
      <w:r w:rsidR="00665EDE" w:rsidRPr="00A63DC2">
        <w:t>Certificate Management Architecture</w:t>
      </w:r>
      <w:bookmarkEnd w:id="117"/>
      <w:bookmarkEnd w:id="119"/>
      <w:bookmarkEnd w:id="120"/>
      <w:bookmarkEnd w:id="121"/>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2"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2"/>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3" w:name="_Ref337270166"/>
      <w:bookmarkStart w:id="124" w:name="_Toc339809257"/>
      <w:bookmarkStart w:id="125" w:name="_Toc401848287"/>
      <w:bookmarkStart w:id="126" w:name="_Toc2765699"/>
      <w:r w:rsidRPr="00A63DC2">
        <w:t xml:space="preserve">SHAKEN </w:t>
      </w:r>
      <w:r w:rsidR="00665EDE" w:rsidRPr="00A63DC2">
        <w:t>Certificate Management Process</w:t>
      </w:r>
      <w:bookmarkEnd w:id="123"/>
      <w:bookmarkEnd w:id="124"/>
      <w:bookmarkEnd w:id="125"/>
      <w:bookmarkEnd w:id="126"/>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7" w:name="_Toc339809259"/>
      <w:bookmarkStart w:id="128" w:name="_Ref342556765"/>
      <w:bookmarkStart w:id="129" w:name="_Toc401848288"/>
      <w:bookmarkStart w:id="130" w:name="_Toc2765700"/>
      <w:r w:rsidRPr="00A63DC2">
        <w:lastRenderedPageBreak/>
        <w:t xml:space="preserve">SHAKEN </w:t>
      </w:r>
      <w:r w:rsidR="00665EDE" w:rsidRPr="00A63DC2">
        <w:t>Certificate Management Flow</w:t>
      </w:r>
      <w:bookmarkEnd w:id="127"/>
      <w:bookmarkEnd w:id="128"/>
      <w:bookmarkEnd w:id="129"/>
      <w:bookmarkEnd w:id="130"/>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1"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1"/>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2" w:name="_Ref342572776"/>
      <w:bookmarkStart w:id="133" w:name="_Ref345748935"/>
      <w:bookmarkStart w:id="134" w:name="_Toc401848289"/>
      <w:bookmarkStart w:id="135" w:name="_Toc2765701"/>
      <w:r w:rsidRPr="00A63DC2">
        <w:t xml:space="preserve">STI-PA Account Registration </w:t>
      </w:r>
      <w:r w:rsidR="00E547AC" w:rsidRPr="00A63DC2">
        <w:t xml:space="preserve">&amp; </w:t>
      </w:r>
      <w:r w:rsidRPr="00A63DC2">
        <w:t xml:space="preserve">Service Provider </w:t>
      </w:r>
      <w:bookmarkEnd w:id="132"/>
      <w:bookmarkEnd w:id="133"/>
      <w:r w:rsidR="000457B1" w:rsidRPr="00A63DC2">
        <w:t>Authorization</w:t>
      </w:r>
      <w:bookmarkEnd w:id="134"/>
      <w:bookmarkEnd w:id="13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6" w:name="_Toc401848290"/>
      <w:bookmarkStart w:id="137" w:name="_Toc2765702"/>
      <w:r w:rsidRPr="00A63DC2">
        <w:t xml:space="preserve">STI-CA Account </w:t>
      </w:r>
      <w:r w:rsidR="000A7208" w:rsidRPr="00A63DC2">
        <w:t>Creation</w:t>
      </w:r>
      <w:bookmarkEnd w:id="136"/>
      <w:bookmarkEnd w:id="137"/>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proofErr w:type="gramStart"/>
      <w:r w:rsidRPr="00A63DC2">
        <w:rPr>
          <w:szCs w:val="20"/>
        </w:rPr>
        <w:t>particular STI-CA</w:t>
      </w:r>
      <w:proofErr w:type="gramEnd"/>
      <w:r w:rsidRPr="00A63DC2">
        <w:rPr>
          <w:szCs w:val="20"/>
        </w:rPr>
        <w:t xml:space="preserve">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8" w:name="_Toc401848291"/>
      <w:bookmarkStart w:id="139" w:name="_Ref1634492"/>
      <w:bookmarkStart w:id="140" w:name="_Ref342190985"/>
      <w:bookmarkStart w:id="141" w:name="_Ref535923174"/>
      <w:bookmarkStart w:id="142" w:name="_Toc2765703"/>
      <w:r w:rsidRPr="00A63DC2">
        <w:t>Service Provider</w:t>
      </w:r>
      <w:bookmarkStart w:id="143" w:name="_Ref354586822"/>
      <w:r w:rsidR="00184790" w:rsidRPr="00A63DC2">
        <w:t xml:space="preserve"> </w:t>
      </w:r>
      <w:r w:rsidRPr="00A63DC2">
        <w:t xml:space="preserve">Code </w:t>
      </w:r>
      <w:r w:rsidR="00AC13FD" w:rsidRPr="00A63DC2">
        <w:t>Token</w:t>
      </w:r>
      <w:bookmarkEnd w:id="138"/>
      <w:bookmarkEnd w:id="139"/>
      <w:bookmarkEnd w:id="140"/>
      <w:bookmarkEnd w:id="141"/>
      <w:bookmarkEnd w:id="142"/>
      <w:bookmarkEnd w:id="143"/>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4"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4"/>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77777777"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555D6" w:rsidRPr="00A63DC2">
        <w:rPr>
          <w:szCs w:val="20"/>
        </w:rPr>
        <w:t>], as follows:</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3352D0A2" w14:textId="77777777" w:rsidR="00D615E5" w:rsidRPr="00A63DC2" w:rsidRDefault="00D615E5" w:rsidP="00D615E5">
      <w:pPr>
        <w:rPr>
          <w:rFonts w:ascii="Courier New" w:hAnsi="Courier New" w:cs="Courier New"/>
        </w:rPr>
      </w:pPr>
      <w:r w:rsidRPr="00A63DC2">
        <w:rPr>
          <w:rFonts w:ascii="Courier New" w:hAnsi="Courier New" w:cs="Courier New"/>
        </w:rPr>
        <w:t xml:space="preserve">    "exp":1300819380,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661236E9" w:rsidR="00D615E5" w:rsidRPr="00A63DC2"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Pr="00A63DC2">
        <w:rPr>
          <w:rFonts w:ascii="Courier New" w:hAnsi="Courier New" w:cs="Courier New"/>
        </w:rPr>
        <w:t>":[</w:t>
      </w:r>
      <w:proofErr w:type="gramEnd"/>
      <w:r w:rsidRPr="00A63DC2">
        <w:rPr>
          <w:rFonts w:ascii="Courier New" w:hAnsi="Courier New" w:cs="Courier New"/>
        </w:rPr>
        <w:t>"T</w:t>
      </w:r>
      <w:r w:rsidR="0010303F" w:rsidRPr="00A63DC2">
        <w:rPr>
          <w:rFonts w:ascii="Courier New" w:hAnsi="Courier New" w:cs="Courier New"/>
        </w:rPr>
        <w:t>nAuthList","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65F0E490" w14:textId="05408D3D"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"SHA256 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0:29:FF:1B:71:D3:BA:B9:19:81:F8:50:</w:t>
      </w:r>
    </w:p>
    <w:p w14:paraId="657D5029" w14:textId="2B89947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9B:</w:t>
      </w:r>
      <w:proofErr w:type="gramStart"/>
      <w:r w:rsidR="00D615E5" w:rsidRPr="00A63DC2">
        <w:rPr>
          <w:rFonts w:ascii="Courier New" w:hAnsi="Courier New" w:cs="Courier New"/>
          <w:color w:val="000000"/>
          <w:szCs w:val="20"/>
        </w:rPr>
        <w:t>DF:4A:D4</w:t>
      </w:r>
      <w:proofErr w:type="gramEnd"/>
      <w:r w:rsidR="00D615E5" w:rsidRPr="00A63DC2">
        <w:rPr>
          <w:rFonts w:ascii="Courier New" w:hAnsi="Courier New" w:cs="Courier New"/>
          <w:color w:val="000000"/>
          <w:szCs w:val="20"/>
        </w:rPr>
        <w:t>:39:72:E2:B1:F0:B9:38:E3"]</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4E091FFB"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53CA05D3"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unique identifier for the token.</w:t>
      </w:r>
    </w:p>
    <w:p w14:paraId="5797869E" w14:textId="5D0410BB" w:rsidR="009F2367" w:rsidRPr="00A63DC2" w:rsidRDefault="00692E26" w:rsidP="00B360DB">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contains </w:t>
      </w:r>
      <w:r w:rsidR="008114E3" w:rsidRPr="00A63DC2">
        <w:rPr>
          <w:szCs w:val="20"/>
        </w:rPr>
        <w:t xml:space="preserve">the ACME </w:t>
      </w:r>
      <w:proofErr w:type="spellStart"/>
      <w:r w:rsidR="008114E3" w:rsidRPr="00A63DC2">
        <w:rPr>
          <w:szCs w:val="20"/>
        </w:rPr>
        <w:t>TNAuthList</w:t>
      </w:r>
      <w:proofErr w:type="spellEnd"/>
      <w:r w:rsidR="008114E3" w:rsidRPr="00A63DC2">
        <w:rPr>
          <w:szCs w:val="20"/>
        </w:rPr>
        <w:t xml:space="preserve"> identifier defined in [draft-</w:t>
      </w:r>
      <w:proofErr w:type="spellStart"/>
      <w:r w:rsidR="008114E3" w:rsidRPr="00A63DC2">
        <w:rPr>
          <w:szCs w:val="20"/>
        </w:rPr>
        <w:t>ietf</w:t>
      </w:r>
      <w:proofErr w:type="spellEnd"/>
      <w:r w:rsidR="008114E3" w:rsidRPr="00A63DC2">
        <w:rPr>
          <w:szCs w:val="20"/>
        </w:rPr>
        <w:t>-acme-authority-token-</w:t>
      </w:r>
      <w:proofErr w:type="spellStart"/>
      <w:r w:rsidR="008114E3" w:rsidRPr="00A63DC2">
        <w:rPr>
          <w:szCs w:val="20"/>
        </w:rPr>
        <w:t>tnauthlist</w:t>
      </w:r>
      <w:proofErr w:type="spellEnd"/>
      <w:r w:rsidR="008114E3" w:rsidRPr="00A63DC2">
        <w:rPr>
          <w:szCs w:val="20"/>
        </w:rPr>
        <w:t xml:space="preserve">], and a </w:t>
      </w:r>
      <w:r w:rsidR="00A40916" w:rsidRPr="00A63DC2">
        <w:rPr>
          <w:szCs w:val="20"/>
        </w:rPr>
        <w:t xml:space="preserve">fingerprint of the </w:t>
      </w:r>
      <w:r w:rsidR="008A16FA" w:rsidRPr="00A63DC2">
        <w:rPr>
          <w:szCs w:val="20"/>
        </w:rPr>
        <w:t>ACME credentials</w:t>
      </w:r>
      <w:r w:rsidR="000F24EA" w:rsidRPr="00A63DC2">
        <w:rPr>
          <w:szCs w:val="20"/>
        </w:rPr>
        <w:t xml:space="preserve"> </w:t>
      </w:r>
      <w:r w:rsidR="00A40916" w:rsidRPr="00A63DC2">
        <w:rPr>
          <w:szCs w:val="20"/>
        </w:rPr>
        <w:t xml:space="preserve">the SP </w:t>
      </w:r>
      <w:r w:rsidR="000F24EA" w:rsidRPr="00A63DC2">
        <w:rPr>
          <w:szCs w:val="20"/>
        </w:rPr>
        <w:t xml:space="preserve">used to create an account </w:t>
      </w:r>
      <w:r w:rsidR="00A40916" w:rsidRPr="00A63DC2">
        <w:rPr>
          <w:szCs w:val="20"/>
        </w:rPr>
        <w:t>with the STI-CA</w:t>
      </w:r>
      <w:r w:rsidR="000F24EA" w:rsidRPr="00A63DC2">
        <w:rPr>
          <w:szCs w:val="20"/>
        </w:rPr>
        <w:t xml:space="preserve">, as defined in </w:t>
      </w:r>
      <w:r w:rsidR="006B39A1" w:rsidRPr="00A63DC2">
        <w:rPr>
          <w:szCs w:val="20"/>
        </w:rPr>
        <w:t>clause</w:t>
      </w:r>
      <w:r w:rsidR="000F24EA" w:rsidRPr="00A63DC2">
        <w:rPr>
          <w:szCs w:val="20"/>
        </w:rPr>
        <w:t xml:space="preserve"> 6.3.3</w:t>
      </w:r>
      <w:r w:rsidR="00E04968" w:rsidRPr="00A63DC2">
        <w:rPr>
          <w:szCs w:val="20"/>
        </w:rPr>
        <w:t xml:space="preserve">. </w:t>
      </w:r>
      <w:r w:rsidR="008114E3" w:rsidRPr="00A63DC2">
        <w:rPr>
          <w:szCs w:val="20"/>
        </w:rPr>
        <w:t xml:space="preserve">The </w:t>
      </w:r>
      <w:proofErr w:type="spellStart"/>
      <w:r w:rsidR="008114E3" w:rsidRPr="00A63DC2">
        <w:rPr>
          <w:szCs w:val="20"/>
        </w:rPr>
        <w:t>TNAuthList</w:t>
      </w:r>
      <w:proofErr w:type="spellEnd"/>
      <w:r w:rsidR="008114E3" w:rsidRPr="00A63DC2">
        <w:rPr>
          <w:szCs w:val="20"/>
        </w:rPr>
        <w:t xml:space="preserve"> identifier shall contain </w:t>
      </w:r>
      <w:r w:rsidR="00F555D6" w:rsidRPr="00A63DC2">
        <w:rPr>
          <w:szCs w:val="20"/>
        </w:rPr>
        <w:t>a single</w:t>
      </w:r>
      <w:r w:rsidR="008114E3" w:rsidRPr="00A63DC2">
        <w:rPr>
          <w:szCs w:val="20"/>
        </w:rPr>
        <w:t xml:space="preserve"> SPC assigned to the requesting Service Provider. </w:t>
      </w:r>
      <w:r w:rsidR="00E04968" w:rsidRPr="00A63DC2">
        <w:rPr>
          <w:szCs w:val="20"/>
        </w:rPr>
        <w:t>Th</w:t>
      </w:r>
      <w:r w:rsidR="00F555D6" w:rsidRPr="00A63DC2">
        <w:rPr>
          <w:szCs w:val="20"/>
        </w:rPr>
        <w:t>e</w:t>
      </w:r>
      <w:r w:rsidR="00E04968" w:rsidRPr="00A63DC2">
        <w:rPr>
          <w:szCs w:val="20"/>
        </w:rPr>
        <w:t xml:space="preserve"> </w:t>
      </w:r>
      <w:r w:rsidR="00F555D6" w:rsidRPr="00A63DC2">
        <w:rPr>
          <w:szCs w:val="20"/>
        </w:rPr>
        <w:t xml:space="preserve">fingerprint </w:t>
      </w:r>
      <w:r w:rsidR="00A40916" w:rsidRPr="00A63DC2">
        <w:rPr>
          <w:szCs w:val="20"/>
        </w:rPr>
        <w:t>sh</w:t>
      </w:r>
      <w:r w:rsidR="00E50D53" w:rsidRPr="00A63DC2">
        <w:rPr>
          <w:szCs w:val="20"/>
        </w:rPr>
        <w:t>all</w:t>
      </w:r>
      <w:r w:rsidR="00A40916" w:rsidRPr="00A63DC2">
        <w:rPr>
          <w:szCs w:val="20"/>
        </w:rPr>
        <w:t xml:space="preserve"> be in the form as shown in the above example</w:t>
      </w:r>
      <w:r w:rsidR="00F555D6" w:rsidRPr="00A63DC2">
        <w:rPr>
          <w:szCs w:val="20"/>
        </w:rPr>
        <w:t>,</w:t>
      </w:r>
      <w:r w:rsidR="00A40916" w:rsidRPr="00A63DC2">
        <w:rPr>
          <w:szCs w:val="20"/>
        </w:rPr>
        <w:t xml:space="preserve"> with the algorithm first followed by a space followed by the fingerprint value.</w:t>
      </w:r>
      <w:r w:rsidR="009F2367" w:rsidRPr="00A63DC2">
        <w:rPr>
          <w:szCs w:val="20"/>
        </w:rPr>
        <w:t xml:space="preserve"> The fingerprint value consists of the name of the hash function, which </w:t>
      </w:r>
      <w:r w:rsidR="003F78E7" w:rsidRPr="00A63DC2">
        <w:rPr>
          <w:szCs w:val="20"/>
        </w:rPr>
        <w:t>shall</w:t>
      </w:r>
      <w:r w:rsidR="009F2367" w:rsidRPr="00A63DC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5"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5"/>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3B3E7AAF"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6976623C" w:rsidR="00AC13FD" w:rsidRPr="00A63DC2" w:rsidRDefault="00AC13FD" w:rsidP="00D26EEE">
      <w:pPr>
        <w:keepNext/>
        <w:rPr>
          <w:szCs w:val="20"/>
        </w:rPr>
      </w:pPr>
      <w:r w:rsidRPr="00A63DC2">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7777777" w:rsidR="00F6626E" w:rsidRPr="00A63DC2" w:rsidRDefault="00F6626E" w:rsidP="00F6626E">
      <w:pPr>
        <w:rPr>
          <w:szCs w:val="20"/>
        </w:rPr>
      </w:pPr>
      <w:r w:rsidRPr="00A63DC2">
        <w:rPr>
          <w:szCs w:val="20"/>
        </w:rPr>
        <w:t>Pass the following information in JSON body.</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9E4EF40"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6.3.4.1 as a JSON object containing both </w:t>
            </w:r>
            <w:proofErr w:type="spellStart"/>
            <w:r w:rsidRPr="00A63DC2">
              <w:rPr>
                <w:szCs w:val="20"/>
              </w:rPr>
              <w:t>TNAuthList</w:t>
            </w:r>
            <w:proofErr w:type="spellEnd"/>
            <w:r w:rsidRPr="00A63DC2">
              <w:rPr>
                <w:szCs w:val="20"/>
              </w:rPr>
              <w:t xml:space="preserve"> and fingerprint values.</w:t>
            </w:r>
          </w:p>
        </w:tc>
      </w:tr>
    </w:tbl>
    <w:p w14:paraId="34DCBACB" w14:textId="77777777" w:rsidR="00230311" w:rsidRPr="00A63DC2" w:rsidRDefault="00230311" w:rsidP="00AC13FD"/>
    <w:p w14:paraId="12F6D424" w14:textId="1DA8E2ED" w:rsidR="00230311" w:rsidRPr="00A63DC2" w:rsidRDefault="00230311" w:rsidP="00AC13FD">
      <w:pPr>
        <w:rPr>
          <w:szCs w:val="20"/>
        </w:rPr>
      </w:pPr>
      <w:r w:rsidRPr="00A63DC2">
        <w:rPr>
          <w:szCs w:val="20"/>
        </w:rPr>
        <w:t xml:space="preserve">Example JSON body with fingerprint: </w:t>
      </w:r>
    </w:p>
    <w:p w14:paraId="3B5B1988" w14:textId="77777777" w:rsidR="00230311" w:rsidRPr="00A63DC2" w:rsidRDefault="00230311" w:rsidP="00230311">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9327C2" w14:textId="0EBB4B96" w:rsidR="00ED41E5" w:rsidRPr="00A63DC2" w:rsidRDefault="00ED41E5" w:rsidP="00ED41E5">
      <w:pPr>
        <w:pStyle w:val="p1"/>
        <w:ind w:firstLine="720"/>
        <w:rPr>
          <w:rFonts w:ascii="Courier" w:hAnsi="Courier"/>
          <w:szCs w:val="20"/>
        </w:rPr>
      </w:pPr>
      <w:r w:rsidRPr="00A63DC2">
        <w:rPr>
          <w:rFonts w:ascii="Courier" w:hAnsi="Courier"/>
          <w:szCs w:val="20"/>
        </w:rPr>
        <w:t>"</w:t>
      </w:r>
      <w:proofErr w:type="spellStart"/>
      <w:r w:rsidRPr="00A63DC2">
        <w:rPr>
          <w:rFonts w:ascii="Courier" w:hAnsi="Courier"/>
          <w:szCs w:val="20"/>
        </w:rPr>
        <w:t>atc</w:t>
      </w:r>
      <w:proofErr w:type="spellEnd"/>
      <w:proofErr w:type="gramStart"/>
      <w:r w:rsidRPr="00A63DC2">
        <w:rPr>
          <w:rFonts w:ascii="Courier" w:hAnsi="Courier"/>
          <w:szCs w:val="20"/>
        </w:rPr>
        <w:t>":[</w:t>
      </w:r>
      <w:proofErr w:type="gramEnd"/>
      <w:r w:rsidRPr="00A63DC2">
        <w:rPr>
          <w:rFonts w:ascii="Courier" w:hAnsi="Courier"/>
          <w:szCs w:val="20"/>
        </w:rPr>
        <w:t>"TnAuthList","F83n2a...avn27DN3==",</w:t>
      </w:r>
    </w:p>
    <w:p w14:paraId="7568FE23" w14:textId="77777777" w:rsidR="00ED41E5" w:rsidRPr="00A63DC2" w:rsidRDefault="00ED41E5" w:rsidP="00ED41E5">
      <w:pPr>
        <w:pStyle w:val="p1"/>
        <w:rPr>
          <w:rFonts w:ascii="Courier" w:hAnsi="Courier"/>
          <w:szCs w:val="20"/>
        </w:rPr>
      </w:pPr>
      <w:r w:rsidRPr="00A63DC2">
        <w:rPr>
          <w:rFonts w:ascii="Courier" w:hAnsi="Courier"/>
          <w:szCs w:val="20"/>
        </w:rPr>
        <w:t xml:space="preserve">      "SHA256 56:3E:CF:AE:83:CA:4D:</w:t>
      </w:r>
      <w:proofErr w:type="gramStart"/>
      <w:r w:rsidRPr="00A63DC2">
        <w:rPr>
          <w:rFonts w:ascii="Courier" w:hAnsi="Courier"/>
          <w:szCs w:val="20"/>
        </w:rPr>
        <w:t>15:B</w:t>
      </w:r>
      <w:proofErr w:type="gramEnd"/>
      <w:r w:rsidRPr="00A63DC2">
        <w:rPr>
          <w:rFonts w:ascii="Courier" w:hAnsi="Courier"/>
          <w:szCs w:val="20"/>
        </w:rPr>
        <w:t>0:29:FF:1B:71:D3:BA:B9:19:81:F8:50:</w:t>
      </w:r>
    </w:p>
    <w:p w14:paraId="57EA7B8D" w14:textId="77777777" w:rsidR="00ED41E5" w:rsidRPr="00A63DC2" w:rsidRDefault="00ED41E5" w:rsidP="00ED41E5">
      <w:pPr>
        <w:pStyle w:val="p1"/>
        <w:rPr>
          <w:rFonts w:ascii="Courier" w:hAnsi="Courier"/>
          <w:szCs w:val="20"/>
        </w:rPr>
      </w:pPr>
      <w:r w:rsidRPr="00A63DC2">
        <w:rPr>
          <w:rFonts w:ascii="Courier" w:hAnsi="Courier"/>
          <w:szCs w:val="20"/>
        </w:rPr>
        <w:t xml:space="preserve">       9B:</w:t>
      </w:r>
      <w:proofErr w:type="gramStart"/>
      <w:r w:rsidRPr="00A63DC2">
        <w:rPr>
          <w:rFonts w:ascii="Courier" w:hAnsi="Courier"/>
          <w:szCs w:val="20"/>
        </w:rPr>
        <w:t>DF:4A:D4</w:t>
      </w:r>
      <w:proofErr w:type="gramEnd"/>
      <w:r w:rsidRPr="00A63DC2">
        <w:rPr>
          <w:rFonts w:ascii="Courier" w:hAnsi="Courier"/>
          <w:szCs w:val="20"/>
        </w:rPr>
        <w:t>:39:72:E2:B1:F0:B9:38:E3"]</w:t>
      </w:r>
    </w:p>
    <w:p w14:paraId="5992AD5B" w14:textId="77777777" w:rsidR="00ED41E5" w:rsidRPr="00A63DC2" w:rsidRDefault="00ED41E5" w:rsidP="00ED41E5">
      <w:pPr>
        <w:pStyle w:val="p1"/>
        <w:rPr>
          <w:rStyle w:val="s1"/>
          <w:rFonts w:ascii="Courier" w:hAnsi="Courier"/>
          <w:sz w:val="20"/>
          <w:szCs w:val="20"/>
        </w:rPr>
      </w:pPr>
    </w:p>
    <w:p w14:paraId="3BC803EA" w14:textId="63603CB2" w:rsidR="00230311" w:rsidRPr="00A63DC2" w:rsidRDefault="00230311" w:rsidP="00230311">
      <w:pPr>
        <w:pStyle w:val="p1"/>
        <w:rPr>
          <w:rFonts w:ascii="Courier" w:hAnsi="Courier"/>
          <w:sz w:val="20"/>
          <w:szCs w:val="20"/>
        </w:rPr>
      </w:pPr>
      <w:r w:rsidRPr="00A63DC2">
        <w:rPr>
          <w:rStyle w:val="s1"/>
          <w:rFonts w:ascii="Courier" w:hAnsi="Courier"/>
          <w:sz w:val="20"/>
          <w:szCs w:val="20"/>
        </w:rPr>
        <w:t xml:space="preserve">   }</w:t>
      </w:r>
    </w:p>
    <w:p w14:paraId="38A807E2" w14:textId="77777777" w:rsidR="00230311" w:rsidRPr="00A63DC2" w:rsidRDefault="00230311" w:rsidP="00AC13FD"/>
    <w:p w14:paraId="7FFBF741" w14:textId="77777777" w:rsidR="00AC13FD" w:rsidRPr="00A63DC2" w:rsidRDefault="00AC13FD" w:rsidP="00AC13FD">
      <w:pPr>
        <w:rPr>
          <w:b/>
          <w:bCs/>
        </w:rPr>
      </w:pPr>
      <w:r w:rsidRPr="00A63DC2">
        <w:rPr>
          <w:b/>
          <w:bCs/>
        </w:rPr>
        <w:t>Response</w:t>
      </w:r>
    </w:p>
    <w:p w14:paraId="00496989" w14:textId="77777777" w:rsidR="00AC13FD" w:rsidRPr="00A63DC2" w:rsidRDefault="00AC13FD" w:rsidP="00AC13FD">
      <w:pPr>
        <w:rPr>
          <w:b/>
          <w:bCs/>
        </w:rPr>
      </w:pPr>
      <w:r w:rsidRPr="00A63DC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1155C6A1"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bl>
    <w:p w14:paraId="10F8103E" w14:textId="77777777" w:rsidR="00AC13FD" w:rsidRPr="00A63DC2" w:rsidRDefault="00AC13FD" w:rsidP="00AC13FD">
      <w:pPr>
        <w:rPr>
          <w:b/>
          <w:bCs/>
        </w:rPr>
      </w:pPr>
    </w:p>
    <w:p w14:paraId="1793D412" w14:textId="77777777" w:rsidR="00AC13FD" w:rsidRPr="00A63DC2" w:rsidRDefault="00AC13FD" w:rsidP="00AC13FD">
      <w:pPr>
        <w:rPr>
          <w:b/>
          <w:bCs/>
          <w:iCs/>
        </w:rPr>
      </w:pPr>
      <w:r w:rsidRPr="00A63DC2">
        <w:rPr>
          <w:b/>
          <w:bCs/>
          <w:iCs/>
        </w:rPr>
        <w:t>403 - Forbidden</w:t>
      </w:r>
    </w:p>
    <w:p w14:paraId="1D3B7D33" w14:textId="2292C6DC" w:rsidR="00AC13FD" w:rsidRPr="00A63DC2" w:rsidRDefault="00AC13FD" w:rsidP="00AC13FD">
      <w:pPr>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AC13FD">
      <w:pPr>
        <w:rPr>
          <w:b/>
          <w:bCs/>
        </w:rPr>
      </w:pPr>
      <w:r w:rsidRPr="00A63DC2">
        <w:rPr>
          <w:b/>
          <w:bCs/>
        </w:rPr>
        <w:t>404 - Invalid account ID</w:t>
      </w:r>
    </w:p>
    <w:p w14:paraId="1A25A207" w14:textId="73E3BAAA" w:rsidR="00AC13FD" w:rsidRPr="00A63DC2" w:rsidRDefault="00AC13FD" w:rsidP="00AC13FD">
      <w:pPr>
        <w:rPr>
          <w:szCs w:val="20"/>
        </w:rPr>
      </w:pPr>
      <w:r w:rsidRPr="00A63DC2">
        <w:rPr>
          <w:szCs w:val="20"/>
        </w:rPr>
        <w:t>Account ID provided does not exist or does not match credentials in Authorization header</w:t>
      </w:r>
      <w:r w:rsidR="00CA62E4" w:rsidRPr="00A63DC2">
        <w:rPr>
          <w:szCs w:val="20"/>
        </w:rPr>
        <w:t>.</w:t>
      </w:r>
    </w:p>
    <w:p w14:paraId="30C5A196" w14:textId="77777777" w:rsidR="00AC13FD" w:rsidRPr="00A63DC2" w:rsidRDefault="00AC13FD" w:rsidP="00AC13FD"/>
    <w:p w14:paraId="28D4D66E" w14:textId="77777777" w:rsidR="00AC13FD" w:rsidRPr="00A63DC2" w:rsidRDefault="00AC13FD" w:rsidP="00AC13FD">
      <w:pPr>
        <w:pStyle w:val="Heading3"/>
      </w:pPr>
      <w:bookmarkStart w:id="146" w:name="_Ref342664553"/>
      <w:bookmarkStart w:id="147" w:name="_Toc401848292"/>
      <w:bookmarkStart w:id="148" w:name="_Toc2765704"/>
      <w:r w:rsidRPr="00A63DC2">
        <w:t>Application for a Certificate</w:t>
      </w:r>
      <w:bookmarkEnd w:id="146"/>
      <w:bookmarkEnd w:id="147"/>
      <w:bookmarkEnd w:id="148"/>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49" w:name="_Ref400451936"/>
      <w:r w:rsidRPr="00A63DC2">
        <w:t xml:space="preserve">CSR </w:t>
      </w:r>
      <w:r w:rsidR="0024707C" w:rsidRPr="00A63DC2">
        <w:t>C</w:t>
      </w:r>
      <w:r w:rsidRPr="00A63DC2">
        <w:t>onstruction</w:t>
      </w:r>
      <w:bookmarkEnd w:id="149"/>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lastRenderedPageBreak/>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0"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0"/>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1" w:name="_Toc401848293"/>
      <w:bookmarkStart w:id="152" w:name="_Toc2765705"/>
      <w:r w:rsidRPr="00A63DC2">
        <w:t xml:space="preserve">STI </w:t>
      </w:r>
      <w:r w:rsidR="00AF0A4F" w:rsidRPr="00A63DC2">
        <w:t>C</w:t>
      </w:r>
      <w:r w:rsidRPr="00A63DC2">
        <w:t xml:space="preserve">ertificate </w:t>
      </w:r>
      <w:r w:rsidR="00AC13FD" w:rsidRPr="00A63DC2">
        <w:t>Acquisition</w:t>
      </w:r>
      <w:bookmarkEnd w:id="151"/>
      <w:bookmarkEnd w:id="152"/>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BE7535" w:rsidRPr="00A63DC2">
        <w:rPr>
          <w:rFonts w:ascii="Courier" w:hAnsi="Courier"/>
          <w:sz w:val="20"/>
          <w:szCs w:val="20"/>
        </w:rPr>
        <w:t>pem</w:t>
      </w:r>
      <w:proofErr w:type="spellEnd"/>
      <w:r w:rsidR="00BE7535"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3" w:name="_Toc401848294"/>
      <w:bookmarkStart w:id="154"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3"/>
      <w:bookmarkEnd w:id="154"/>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5"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5"/>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156"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6"/>
    </w:p>
    <w:p w14:paraId="7EED82C5" w14:textId="267E5049" w:rsidR="00AC13FD" w:rsidRPr="00A63DC2" w:rsidRDefault="00AC13FD" w:rsidP="00AC13FD"/>
    <w:p w14:paraId="78BEC203" w14:textId="53142194" w:rsidR="00AC13FD" w:rsidRPr="00A63DC2" w:rsidRDefault="00AC13FD" w:rsidP="00AC13FD">
      <w:pPr>
        <w:pStyle w:val="Heading3"/>
      </w:pPr>
      <w:bookmarkStart w:id="157" w:name="_Toc401848295"/>
      <w:bookmarkStart w:id="158" w:name="_Ref1634397"/>
      <w:bookmarkStart w:id="159" w:name="_Toc2765707"/>
      <w:r w:rsidRPr="00A63DC2">
        <w:t xml:space="preserve">Lifecycle Management of </w:t>
      </w:r>
      <w:r w:rsidR="00260F3C" w:rsidRPr="00A63DC2">
        <w:t>STI certificates</w:t>
      </w:r>
      <w:bookmarkEnd w:id="157"/>
      <w:bookmarkEnd w:id="158"/>
      <w:bookmarkEnd w:id="159"/>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0" w:name="_Ref409607982"/>
      <w:bookmarkStart w:id="161" w:name="_Toc2765708"/>
      <w:bookmarkStart w:id="162" w:name="_Toc401848296"/>
      <w:r w:rsidRPr="00A63DC2">
        <w:t xml:space="preserve">STI </w:t>
      </w:r>
      <w:r w:rsidR="00AC13FD" w:rsidRPr="00A63DC2">
        <w:t xml:space="preserve">Certificate </w:t>
      </w:r>
      <w:r w:rsidR="00B6689A" w:rsidRPr="00A63DC2">
        <w:t>Revocation</w:t>
      </w:r>
      <w:bookmarkEnd w:id="160"/>
      <w:bookmarkEnd w:id="161"/>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w:t>
      </w:r>
      <w:proofErr w:type="gramStart"/>
      <w:r w:rsidRPr="00A63DC2">
        <w:rPr>
          <w:rFonts w:cs="Arial"/>
        </w:rPr>
        <w:t>sufficient</w:t>
      </w:r>
      <w:proofErr w:type="gramEnd"/>
      <w:r w:rsidRPr="00A63DC2">
        <w:rPr>
          <w:rFonts w:cs="Arial"/>
        </w:rPr>
        <w:t xml:space="preserve">,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3" w:name="_Toc2786754"/>
      <w:r>
        <w:t xml:space="preserve">Figure </w:t>
      </w:r>
      <w:r w:rsidR="00A65509">
        <w:fldChar w:fldCharType="begin"/>
      </w:r>
      <w:r w:rsidR="00A65509">
        <w:instrText xml:space="preserve"> STYLEREF 1 \s </w:instrText>
      </w:r>
      <w:r w:rsidR="00A65509">
        <w:fldChar w:fldCharType="separate"/>
      </w:r>
      <w:r>
        <w:rPr>
          <w:noProof/>
        </w:rPr>
        <w:t>6</w:t>
      </w:r>
      <w:r w:rsidR="00A65509">
        <w:rPr>
          <w:noProof/>
        </w:rPr>
        <w:fldChar w:fldCharType="end"/>
      </w:r>
      <w:r>
        <w:t>.</w:t>
      </w:r>
      <w:r w:rsidR="00A65509">
        <w:fldChar w:fldCharType="begin"/>
      </w:r>
      <w:r w:rsidR="00A65509">
        <w:instrText xml:space="preserve"> SEQ Figure \* ARABIC \s 1 </w:instrText>
      </w:r>
      <w:r w:rsidR="00A65509">
        <w:fldChar w:fldCharType="separate"/>
      </w:r>
      <w:r>
        <w:rPr>
          <w:noProof/>
        </w:rPr>
        <w:t>5</w:t>
      </w:r>
      <w:r w:rsidR="00A65509">
        <w:rPr>
          <w:noProof/>
        </w:rPr>
        <w:fldChar w:fldCharType="end"/>
      </w:r>
      <w:r>
        <w:t xml:space="preserve"> – Distribution of the CRL</w:t>
      </w:r>
      <w:bookmarkEnd w:id="163"/>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4" w:name="_Toc2786755"/>
      <w:r w:rsidRPr="00A63DC2">
        <w:t>Figure</w:t>
      </w:r>
      <w:r>
        <w:t xml:space="preserve"> </w:t>
      </w:r>
      <w:r w:rsidR="00A65509">
        <w:fldChar w:fldCharType="begin"/>
      </w:r>
      <w:r w:rsidR="00A65509">
        <w:instrText xml:space="preserve"> STYLEREF 1 \s </w:instrText>
      </w:r>
      <w:r w:rsidR="00A65509">
        <w:fldChar w:fldCharType="separate"/>
      </w:r>
      <w:r>
        <w:rPr>
          <w:noProof/>
        </w:rPr>
        <w:t>6</w:t>
      </w:r>
      <w:r w:rsidR="00A65509">
        <w:rPr>
          <w:noProof/>
        </w:rPr>
        <w:fldChar w:fldCharType="end"/>
      </w:r>
      <w:r>
        <w:t>.</w:t>
      </w:r>
      <w:r w:rsidR="00A65509">
        <w:fldChar w:fldCharType="begin"/>
      </w:r>
      <w:r w:rsidR="00A65509">
        <w:instrText xml:space="preserve"> SEQ Figure \</w:instrText>
      </w:r>
      <w:r w:rsidR="00A65509">
        <w:instrText xml:space="preserve">* ARABIC \s 1 </w:instrText>
      </w:r>
      <w:r w:rsidR="00A65509">
        <w:fldChar w:fldCharType="separate"/>
      </w:r>
      <w:r>
        <w:rPr>
          <w:noProof/>
        </w:rPr>
        <w:t>6</w:t>
      </w:r>
      <w:r w:rsidR="00A65509">
        <w:rPr>
          <w:noProof/>
        </w:rPr>
        <w:fldChar w:fldCharType="end"/>
      </w:r>
      <w:r>
        <w:t xml:space="preserve"> </w:t>
      </w:r>
      <w:r w:rsidRPr="00A63DC2">
        <w:t xml:space="preserve">– </w:t>
      </w:r>
      <w:r>
        <w:t>Using</w:t>
      </w:r>
      <w:r w:rsidRPr="00A63DC2">
        <w:t xml:space="preserve"> the CRL</w:t>
      </w:r>
      <w:bookmarkEnd w:id="164"/>
    </w:p>
    <w:p w14:paraId="118FEAE4" w14:textId="301DFE9D" w:rsidR="00EB4E5B" w:rsidRDefault="00EB4E5B" w:rsidP="00EB4E5B">
      <w:pPr>
        <w:pStyle w:val="Caption"/>
        <w:jc w:val="both"/>
      </w:pPr>
    </w:p>
    <w:bookmarkEnd w:id="162"/>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5" w:name="_Toc401848297"/>
      <w:bookmarkStart w:id="166" w:name="_Toc2765709"/>
      <w:r w:rsidRPr="00A63DC2">
        <w:t xml:space="preserve">Evolution of STI </w:t>
      </w:r>
      <w:r w:rsidR="00B4143D" w:rsidRPr="00A63DC2">
        <w:t>C</w:t>
      </w:r>
      <w:r w:rsidRPr="00A63DC2">
        <w:t>ertificates</w:t>
      </w:r>
      <w:bookmarkEnd w:id="165"/>
      <w:bookmarkEnd w:id="166"/>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7" w:name="_Toc401848298"/>
      <w:bookmarkStart w:id="168"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7"/>
      <w:bookmarkEnd w:id="168"/>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69" w:name="_Toc401848299"/>
      <w:bookmarkStart w:id="170" w:name="_Toc2765711"/>
      <w:r w:rsidRPr="00A63DC2">
        <w:t>Steps for Generating STI-CA CSR with OpenSSL</w:t>
      </w:r>
      <w:bookmarkEnd w:id="169"/>
      <w:bookmarkEnd w:id="170"/>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sed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req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req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453A" w14:textId="77777777" w:rsidR="00A65509" w:rsidRDefault="00A65509">
      <w:r>
        <w:separator/>
      </w:r>
    </w:p>
  </w:endnote>
  <w:endnote w:type="continuationSeparator" w:id="0">
    <w:p w14:paraId="2C30869B" w14:textId="77777777" w:rsidR="00A65509" w:rsidRDefault="00A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4362F6" w:rsidRDefault="004362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4362F6" w:rsidRDefault="004362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D9D8" w14:textId="77777777" w:rsidR="00A65509" w:rsidRDefault="00A65509">
      <w:r>
        <w:separator/>
      </w:r>
    </w:p>
  </w:footnote>
  <w:footnote w:type="continuationSeparator" w:id="0">
    <w:p w14:paraId="669328AC" w14:textId="77777777" w:rsidR="00A65509" w:rsidRDefault="00A65509">
      <w:r>
        <w:continuationSeparator/>
      </w:r>
    </w:p>
  </w:footnote>
  <w:footnote w:id="1">
    <w:p w14:paraId="02CC580B" w14:textId="0B2B179C" w:rsidR="004362F6" w:rsidRDefault="004362F6"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4362F6" w:rsidRDefault="004362F6"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4362F6" w:rsidRDefault="004362F6"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4362F6" w:rsidRDefault="004362F6"/>
  <w:p w14:paraId="01551260" w14:textId="77777777" w:rsidR="004362F6" w:rsidRDefault="00436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4362F6" w:rsidRPr="00D82162" w:rsidRDefault="004362F6">
    <w:pPr>
      <w:pStyle w:val="Header"/>
      <w:jc w:val="center"/>
      <w:rPr>
        <w:rFonts w:cs="Arial"/>
        <w:b/>
        <w:bCs/>
      </w:rPr>
    </w:pPr>
    <w:r w:rsidRPr="00D26EEE">
      <w:rPr>
        <w:rFonts w:cs="Arial"/>
        <w:b/>
        <w:bCs/>
      </w:rPr>
      <w:t>ATIS-1000080</w:t>
    </w:r>
    <w:r w:rsidR="00456E3C">
      <w:rPr>
        <w:rFonts w:cs="Arial"/>
        <w:b/>
        <w:bCs/>
      </w:rPr>
      <w:t>.v002</w:t>
    </w:r>
    <w:r w:rsidR="00521621">
      <w:rPr>
        <w:rFonts w:cs="Arial"/>
        <w:b/>
        <w:bCs/>
      </w:rP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4362F6" w:rsidRDefault="004362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4362F6" w:rsidRPr="00BC47C9" w:rsidRDefault="004362F6"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sidR="00456E3C">
      <w:rPr>
        <w:rFonts w:cs="Arial"/>
        <w:b/>
        <w:bCs/>
      </w:rPr>
      <w:t>.v002</w:t>
    </w:r>
    <w:r w:rsidR="00F529A8">
      <w:rPr>
        <w:rFonts w:cs="Arial"/>
        <w:b/>
        <w:bCs/>
      </w:rPr>
      <w:t xml:space="preserve"> (DRAFT)</w:t>
    </w:r>
  </w:p>
  <w:p w14:paraId="518DD124" w14:textId="77777777" w:rsidR="004362F6" w:rsidRPr="00BC47C9" w:rsidRDefault="004362F6">
    <w:pPr>
      <w:pStyle w:val="BANNER1"/>
      <w:spacing w:before="120"/>
      <w:rPr>
        <w:rFonts w:ascii="Arial" w:hAnsi="Arial" w:cs="Arial"/>
        <w:sz w:val="24"/>
      </w:rPr>
    </w:pPr>
    <w:r w:rsidRPr="00BC47C9">
      <w:rPr>
        <w:rFonts w:ascii="Arial" w:hAnsi="Arial" w:cs="Arial"/>
        <w:sz w:val="24"/>
      </w:rPr>
      <w:t>ATIS Standard on –</w:t>
    </w:r>
  </w:p>
  <w:p w14:paraId="2D7EC4FD" w14:textId="3A3B12A1" w:rsidR="004362F6" w:rsidRPr="00366FEA" w:rsidRDefault="004362F6">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6FEA"/>
    <w:rsid w:val="00374203"/>
    <w:rsid w:val="00374212"/>
    <w:rsid w:val="00374584"/>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8AFA5-629E-43AD-AA1C-DE8F4887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11057</Words>
  <Characters>63028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Steve Barclay</cp:lastModifiedBy>
  <cp:revision>8</cp:revision>
  <dcterms:created xsi:type="dcterms:W3CDTF">2019-03-06T16:58:00Z</dcterms:created>
  <dcterms:modified xsi:type="dcterms:W3CDTF">2019-04-30T22:44:00Z</dcterms:modified>
</cp:coreProperties>
</file>