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w:t>
      </w:r>
      <w:bookmarkStart w:id="1" w:name="_Ref384636200"/>
      <w:bookmarkStart w:id="2" w:name="_Ref384636353"/>
      <w:bookmarkEnd w:id="1"/>
      <w:bookmarkEnd w:id="2"/>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14:paraId="46966D70" w14:textId="77777777" w:rsidR="00DA1399"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DA1399">
        <w:rPr>
          <w:noProof/>
        </w:rPr>
        <w:t>1</w:t>
      </w:r>
      <w:r w:rsidR="00DA1399">
        <w:rPr>
          <w:rFonts w:asciiTheme="minorHAnsi" w:eastAsiaTheme="minorEastAsia" w:hAnsiTheme="minorHAnsi" w:cstheme="minorBidi"/>
          <w:b w:val="0"/>
          <w:bCs w:val="0"/>
          <w:caps w:val="0"/>
          <w:noProof/>
          <w:sz w:val="24"/>
          <w:lang w:eastAsia="ja-JP"/>
        </w:rPr>
        <w:tab/>
      </w:r>
      <w:r w:rsidR="00DA1399">
        <w:rPr>
          <w:noProof/>
        </w:rPr>
        <w:t>Scope &amp; Purpose</w:t>
      </w:r>
      <w:r w:rsidR="00DA1399">
        <w:rPr>
          <w:noProof/>
        </w:rPr>
        <w:tab/>
      </w:r>
      <w:r w:rsidR="00DA1399">
        <w:rPr>
          <w:noProof/>
        </w:rPr>
        <w:fldChar w:fldCharType="begin"/>
      </w:r>
      <w:r w:rsidR="00DA1399">
        <w:rPr>
          <w:noProof/>
        </w:rPr>
        <w:instrText xml:space="preserve"> PAGEREF _Toc398477302 \h </w:instrText>
      </w:r>
      <w:r w:rsidR="00DA1399">
        <w:rPr>
          <w:noProof/>
        </w:rPr>
      </w:r>
      <w:r w:rsidR="00DA1399">
        <w:rPr>
          <w:noProof/>
        </w:rPr>
        <w:fldChar w:fldCharType="separate"/>
      </w:r>
      <w:r w:rsidR="00DA1399">
        <w:rPr>
          <w:noProof/>
        </w:rPr>
        <w:t>1</w:t>
      </w:r>
      <w:r w:rsidR="00DA1399">
        <w:rPr>
          <w:noProof/>
        </w:rPr>
        <w:fldChar w:fldCharType="end"/>
      </w:r>
    </w:p>
    <w:p w14:paraId="13F136A9"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_Toc398477303 \h </w:instrText>
      </w:r>
      <w:r>
        <w:rPr>
          <w:noProof/>
        </w:rPr>
      </w:r>
      <w:r>
        <w:rPr>
          <w:noProof/>
        </w:rPr>
        <w:fldChar w:fldCharType="separate"/>
      </w:r>
      <w:r>
        <w:rPr>
          <w:noProof/>
        </w:rPr>
        <w:t>1</w:t>
      </w:r>
      <w:r>
        <w:rPr>
          <w:noProof/>
        </w:rPr>
        <w:fldChar w:fldCharType="end"/>
      </w:r>
    </w:p>
    <w:p w14:paraId="27CAA41F"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_Toc398477304 \h </w:instrText>
      </w:r>
      <w:r>
        <w:rPr>
          <w:noProof/>
        </w:rPr>
      </w:r>
      <w:r>
        <w:rPr>
          <w:noProof/>
        </w:rPr>
        <w:fldChar w:fldCharType="separate"/>
      </w:r>
      <w:r>
        <w:rPr>
          <w:noProof/>
        </w:rPr>
        <w:t>1</w:t>
      </w:r>
      <w:r>
        <w:rPr>
          <w:noProof/>
        </w:rPr>
        <w:fldChar w:fldCharType="end"/>
      </w:r>
    </w:p>
    <w:p w14:paraId="240711FB" w14:textId="77777777" w:rsidR="00DA1399" w:rsidRDefault="00DA1399">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_Toc398477305 \h </w:instrText>
      </w:r>
      <w:r>
        <w:rPr>
          <w:noProof/>
        </w:rPr>
      </w:r>
      <w:r>
        <w:rPr>
          <w:noProof/>
        </w:rPr>
        <w:fldChar w:fldCharType="separate"/>
      </w:r>
      <w:r>
        <w:rPr>
          <w:noProof/>
        </w:rPr>
        <w:t>1</w:t>
      </w:r>
      <w:r>
        <w:rPr>
          <w:noProof/>
        </w:rPr>
        <w:fldChar w:fldCharType="end"/>
      </w:r>
    </w:p>
    <w:p w14:paraId="3E49800F" w14:textId="77777777" w:rsidR="00DA1399" w:rsidRDefault="00DA1399">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_Toc398477306 \h </w:instrText>
      </w:r>
      <w:r>
        <w:rPr>
          <w:noProof/>
        </w:rPr>
      </w:r>
      <w:r>
        <w:rPr>
          <w:noProof/>
        </w:rPr>
        <w:fldChar w:fldCharType="separate"/>
      </w:r>
      <w:r>
        <w:rPr>
          <w:noProof/>
        </w:rPr>
        <w:t>2</w:t>
      </w:r>
      <w:r>
        <w:rPr>
          <w:noProof/>
        </w:rPr>
        <w:fldChar w:fldCharType="end"/>
      </w:r>
    </w:p>
    <w:p w14:paraId="24C289EE" w14:textId="77777777" w:rsidR="00DA1399" w:rsidRDefault="00DA1399">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_Toc398477307 \h </w:instrText>
      </w:r>
      <w:r>
        <w:rPr>
          <w:noProof/>
        </w:rPr>
      </w:r>
      <w:r>
        <w:rPr>
          <w:noProof/>
        </w:rPr>
        <w:fldChar w:fldCharType="separate"/>
      </w:r>
      <w:r>
        <w:rPr>
          <w:noProof/>
        </w:rPr>
        <w:t>2</w:t>
      </w:r>
      <w:r>
        <w:rPr>
          <w:noProof/>
        </w:rPr>
        <w:fldChar w:fldCharType="end"/>
      </w:r>
    </w:p>
    <w:p w14:paraId="56323811"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_Toc398477308 \h </w:instrText>
      </w:r>
      <w:r>
        <w:rPr>
          <w:noProof/>
        </w:rPr>
      </w:r>
      <w:r>
        <w:rPr>
          <w:noProof/>
        </w:rPr>
        <w:fldChar w:fldCharType="separate"/>
      </w:r>
      <w:r>
        <w:rPr>
          <w:noProof/>
        </w:rPr>
        <w:t>2</w:t>
      </w:r>
      <w:r>
        <w:rPr>
          <w:noProof/>
        </w:rPr>
        <w:fldChar w:fldCharType="end"/>
      </w:r>
    </w:p>
    <w:p w14:paraId="5F9DBE63"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_Toc398477309 \h </w:instrText>
      </w:r>
      <w:r>
        <w:rPr>
          <w:noProof/>
        </w:rPr>
      </w:r>
      <w:r>
        <w:rPr>
          <w:noProof/>
        </w:rPr>
        <w:fldChar w:fldCharType="separate"/>
      </w:r>
      <w:r>
        <w:rPr>
          <w:noProof/>
        </w:rPr>
        <w:t>2</w:t>
      </w:r>
      <w:r>
        <w:rPr>
          <w:noProof/>
        </w:rPr>
        <w:fldChar w:fldCharType="end"/>
      </w:r>
    </w:p>
    <w:p w14:paraId="419DD07B" w14:textId="77777777" w:rsidR="00DA1399" w:rsidRDefault="00DA1399">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_Toc398477310 \h </w:instrText>
      </w:r>
      <w:r>
        <w:rPr>
          <w:noProof/>
        </w:rPr>
      </w:r>
      <w:r>
        <w:rPr>
          <w:noProof/>
        </w:rPr>
        <w:fldChar w:fldCharType="separate"/>
      </w:r>
      <w:r>
        <w:rPr>
          <w:noProof/>
        </w:rPr>
        <w:t>4</w:t>
      </w:r>
      <w:r>
        <w:rPr>
          <w:noProof/>
        </w:rPr>
        <w:fldChar w:fldCharType="end"/>
      </w:r>
    </w:p>
    <w:p w14:paraId="5E53C377" w14:textId="77777777" w:rsidR="00DA1399" w:rsidRDefault="00DA1399">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_Toc398477311 \h </w:instrText>
      </w:r>
      <w:r>
        <w:rPr>
          <w:noProof/>
        </w:rPr>
      </w:r>
      <w:r>
        <w:rPr>
          <w:noProof/>
        </w:rPr>
        <w:fldChar w:fldCharType="separate"/>
      </w:r>
      <w:r>
        <w:rPr>
          <w:noProof/>
        </w:rPr>
        <w:t>6</w:t>
      </w:r>
      <w:r>
        <w:rPr>
          <w:noProof/>
        </w:rPr>
        <w:fldChar w:fldCharType="end"/>
      </w:r>
    </w:p>
    <w:p w14:paraId="4E7EA2B1"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_Toc398477312 \h </w:instrText>
      </w:r>
      <w:r>
        <w:rPr>
          <w:noProof/>
        </w:rPr>
      </w:r>
      <w:r>
        <w:rPr>
          <w:noProof/>
        </w:rPr>
        <w:fldChar w:fldCharType="separate"/>
      </w:r>
      <w:r>
        <w:rPr>
          <w:noProof/>
        </w:rPr>
        <w:t>6</w:t>
      </w:r>
      <w:r>
        <w:rPr>
          <w:noProof/>
        </w:rPr>
        <w:fldChar w:fldCharType="end"/>
      </w:r>
    </w:p>
    <w:p w14:paraId="6B3440CE"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_Toc398477313 \h </w:instrText>
      </w:r>
      <w:r>
        <w:rPr>
          <w:noProof/>
        </w:rPr>
      </w:r>
      <w:r>
        <w:rPr>
          <w:noProof/>
        </w:rPr>
        <w:fldChar w:fldCharType="separate"/>
      </w:r>
      <w:r>
        <w:rPr>
          <w:noProof/>
        </w:rPr>
        <w:t>6</w:t>
      </w:r>
      <w:r>
        <w:rPr>
          <w:noProof/>
        </w:rPr>
        <w:fldChar w:fldCharType="end"/>
      </w:r>
    </w:p>
    <w:p w14:paraId="4EA71D3D"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_Toc398477314 \h </w:instrText>
      </w:r>
      <w:r>
        <w:rPr>
          <w:noProof/>
        </w:rPr>
      </w:r>
      <w:r>
        <w:rPr>
          <w:noProof/>
        </w:rPr>
        <w:fldChar w:fldCharType="separate"/>
      </w:r>
      <w:r>
        <w:rPr>
          <w:noProof/>
        </w:rPr>
        <w:t>6</w:t>
      </w:r>
      <w:r>
        <w:rPr>
          <w:noProof/>
        </w:rPr>
        <w:fldChar w:fldCharType="end"/>
      </w:r>
    </w:p>
    <w:p w14:paraId="7C19977B"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_Toc398477315 \h </w:instrText>
      </w:r>
      <w:r>
        <w:rPr>
          <w:noProof/>
        </w:rPr>
      </w:r>
      <w:r>
        <w:rPr>
          <w:noProof/>
        </w:rPr>
        <w:fldChar w:fldCharType="separate"/>
      </w:r>
      <w:r>
        <w:rPr>
          <w:noProof/>
        </w:rPr>
        <w:t>6</w:t>
      </w:r>
      <w:r>
        <w:rPr>
          <w:noProof/>
        </w:rPr>
        <w:fldChar w:fldCharType="end"/>
      </w:r>
    </w:p>
    <w:p w14:paraId="7CD54037"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_Toc398477316 \h </w:instrText>
      </w:r>
      <w:r>
        <w:rPr>
          <w:noProof/>
        </w:rPr>
      </w:r>
      <w:r>
        <w:rPr>
          <w:noProof/>
        </w:rPr>
        <w:fldChar w:fldCharType="separate"/>
      </w:r>
      <w:r>
        <w:rPr>
          <w:noProof/>
        </w:rPr>
        <w:t>6</w:t>
      </w:r>
      <w:r>
        <w:rPr>
          <w:noProof/>
        </w:rPr>
        <w:fldChar w:fldCharType="end"/>
      </w:r>
    </w:p>
    <w:p w14:paraId="1C0D8BF9" w14:textId="77777777" w:rsidR="00DA1399" w:rsidRDefault="00DA1399">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_Toc398477317 \h </w:instrText>
      </w:r>
      <w:r>
        <w:rPr>
          <w:noProof/>
        </w:rPr>
      </w:r>
      <w:r>
        <w:rPr>
          <w:noProof/>
        </w:rPr>
        <w:fldChar w:fldCharType="separate"/>
      </w:r>
      <w:r>
        <w:rPr>
          <w:noProof/>
        </w:rPr>
        <w:t>7</w:t>
      </w:r>
      <w:r>
        <w:rPr>
          <w:noProof/>
        </w:rPr>
        <w:fldChar w:fldCharType="end"/>
      </w:r>
    </w:p>
    <w:p w14:paraId="4EBF8B06" w14:textId="77777777" w:rsidR="00DA1399" w:rsidRDefault="00DA1399">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_Toc398477318 \h </w:instrText>
      </w:r>
      <w:r>
        <w:rPr>
          <w:noProof/>
        </w:rPr>
      </w:r>
      <w:r>
        <w:rPr>
          <w:noProof/>
        </w:rPr>
        <w:fldChar w:fldCharType="separate"/>
      </w:r>
      <w:r>
        <w:rPr>
          <w:noProof/>
        </w:rPr>
        <w:t>7</w:t>
      </w:r>
      <w:r>
        <w:rPr>
          <w:noProof/>
        </w:rPr>
        <w:fldChar w:fldCharType="end"/>
      </w:r>
    </w:p>
    <w:p w14:paraId="25454E88" w14:textId="77777777" w:rsidR="00DA1399" w:rsidRDefault="00DA1399">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_Toc398477319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2BEEF27E" w14:textId="77777777" w:rsidR="00DA1399"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DA1399">
        <w:rPr>
          <w:noProof/>
        </w:rPr>
        <w:t>Figure 1.  Using "div" PASSporT to authenticate the forwarding leg of call</w:t>
      </w:r>
      <w:r w:rsidR="00DA1399">
        <w:rPr>
          <w:noProof/>
        </w:rPr>
        <w:tab/>
      </w:r>
      <w:r w:rsidR="00DA1399">
        <w:rPr>
          <w:noProof/>
        </w:rPr>
        <w:fldChar w:fldCharType="begin"/>
      </w:r>
      <w:r w:rsidR="00DA1399">
        <w:rPr>
          <w:noProof/>
        </w:rPr>
        <w:instrText xml:space="preserve"> PAGEREF _Toc398477320 \h </w:instrText>
      </w:r>
      <w:r w:rsidR="00DA1399">
        <w:rPr>
          <w:noProof/>
        </w:rPr>
      </w:r>
      <w:r w:rsidR="00DA1399">
        <w:rPr>
          <w:noProof/>
        </w:rPr>
        <w:fldChar w:fldCharType="separate"/>
      </w:r>
      <w:r w:rsidR="00DA1399">
        <w:rPr>
          <w:noProof/>
        </w:rPr>
        <w:t>5</w:t>
      </w:r>
      <w:r w:rsidR="00DA1399">
        <w:rPr>
          <w:noProof/>
        </w:rPr>
        <w:fldChar w:fldCharType="end"/>
      </w:r>
    </w:p>
    <w:p w14:paraId="08D9985B"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_Toc398477321 \h </w:instrText>
      </w:r>
      <w:r>
        <w:rPr>
          <w:noProof/>
        </w:rPr>
      </w:r>
      <w:r>
        <w:rPr>
          <w:noProof/>
        </w:rPr>
        <w:fldChar w:fldCharType="separate"/>
      </w:r>
      <w:r>
        <w:rPr>
          <w:noProof/>
        </w:rPr>
        <w:t>9</w:t>
      </w:r>
      <w:r>
        <w:rPr>
          <w:noProof/>
        </w:rPr>
        <w:fldChar w:fldCharType="end"/>
      </w:r>
    </w:p>
    <w:p w14:paraId="1EB6809A"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_Toc398477322 \h </w:instrText>
      </w:r>
      <w:r>
        <w:rPr>
          <w:noProof/>
        </w:rPr>
      </w:r>
      <w:r>
        <w:rPr>
          <w:noProof/>
        </w:rPr>
        <w:fldChar w:fldCharType="separate"/>
      </w:r>
      <w:r>
        <w:rPr>
          <w:noProof/>
        </w:rPr>
        <w:t>10</w:t>
      </w:r>
      <w:r>
        <w:rPr>
          <w:noProof/>
        </w:rPr>
        <w:fldChar w:fldCharType="end"/>
      </w:r>
    </w:p>
    <w:p w14:paraId="5A70477F"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_Toc398477323 \h </w:instrText>
      </w:r>
      <w:r>
        <w:rPr>
          <w:noProof/>
        </w:rPr>
      </w:r>
      <w:r>
        <w:rPr>
          <w:noProof/>
        </w:rPr>
        <w:fldChar w:fldCharType="separate"/>
      </w:r>
      <w:r>
        <w:rPr>
          <w:noProof/>
        </w:rPr>
        <w:t>11</w:t>
      </w:r>
      <w:r>
        <w:rPr>
          <w:noProof/>
        </w:rPr>
        <w:fldChar w:fldCharType="end"/>
      </w:r>
    </w:p>
    <w:p w14:paraId="2073ABC7"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_Toc398477324 \h </w:instrText>
      </w:r>
      <w:r>
        <w:rPr>
          <w:noProof/>
        </w:rPr>
      </w:r>
      <w:r>
        <w:rPr>
          <w:noProof/>
        </w:rPr>
        <w:fldChar w:fldCharType="separate"/>
      </w:r>
      <w:r>
        <w:rPr>
          <w:noProof/>
        </w:rPr>
        <w:t>12</w:t>
      </w:r>
      <w:r>
        <w:rPr>
          <w:noProof/>
        </w:rPr>
        <w:fldChar w:fldCharType="end"/>
      </w:r>
    </w:p>
    <w:p w14:paraId="1091C691"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_Toc398477325 \h </w:instrText>
      </w:r>
      <w:r>
        <w:rPr>
          <w:noProof/>
        </w:rPr>
      </w:r>
      <w:r>
        <w:rPr>
          <w:noProof/>
        </w:rPr>
        <w:fldChar w:fldCharType="separate"/>
      </w:r>
      <w:r>
        <w:rPr>
          <w:noProof/>
        </w:rPr>
        <w:t>13</w:t>
      </w:r>
      <w:r>
        <w:rPr>
          <w:noProof/>
        </w:rPr>
        <w:fldChar w:fldCharType="end"/>
      </w:r>
    </w:p>
    <w:p w14:paraId="437B50EA"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_Toc398477326 \h </w:instrText>
      </w:r>
      <w:r>
        <w:rPr>
          <w:noProof/>
        </w:rPr>
      </w:r>
      <w:r>
        <w:rPr>
          <w:noProof/>
        </w:rPr>
        <w:fldChar w:fldCharType="separate"/>
      </w:r>
      <w:r>
        <w:rPr>
          <w:noProof/>
        </w:rPr>
        <w:t>14</w:t>
      </w:r>
      <w:r>
        <w:rPr>
          <w:noProof/>
        </w:rPr>
        <w:fldChar w:fldCharType="end"/>
      </w:r>
    </w:p>
    <w:p w14:paraId="6CDBE93C"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_Toc398477327 \h </w:instrText>
      </w:r>
      <w:r>
        <w:rPr>
          <w:noProof/>
        </w:rPr>
      </w:r>
      <w:r>
        <w:rPr>
          <w:noProof/>
        </w:rPr>
        <w:fldChar w:fldCharType="separate"/>
      </w:r>
      <w:r>
        <w:rPr>
          <w:noProof/>
        </w:rPr>
        <w:t>15</w:t>
      </w:r>
      <w:r>
        <w:rPr>
          <w:noProof/>
        </w:rPr>
        <w:fldChar w:fldCharType="end"/>
      </w:r>
    </w:p>
    <w:p w14:paraId="4B8FA6E5"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_Toc398477328 \h </w:instrText>
      </w:r>
      <w:r>
        <w:rPr>
          <w:noProof/>
        </w:rPr>
      </w:r>
      <w:r>
        <w:rPr>
          <w:noProof/>
        </w:rPr>
        <w:fldChar w:fldCharType="separate"/>
      </w:r>
      <w:r>
        <w:rPr>
          <w:noProof/>
        </w:rPr>
        <w:t>16</w:t>
      </w:r>
      <w:r>
        <w:rPr>
          <w:noProof/>
        </w:rPr>
        <w:fldChar w:fldCharType="end"/>
      </w:r>
    </w:p>
    <w:p w14:paraId="61028205"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_Toc398477329 \h </w:instrText>
      </w:r>
      <w:r>
        <w:rPr>
          <w:noProof/>
        </w:rPr>
      </w:r>
      <w:r>
        <w:rPr>
          <w:noProof/>
        </w:rPr>
        <w:fldChar w:fldCharType="separate"/>
      </w:r>
      <w:r>
        <w:rPr>
          <w:noProof/>
        </w:rPr>
        <w:t>17</w:t>
      </w:r>
      <w:r>
        <w:rPr>
          <w:noProof/>
        </w:rPr>
        <w:fldChar w:fldCharType="end"/>
      </w:r>
    </w:p>
    <w:p w14:paraId="3842EA0F"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_Toc398477330 \h </w:instrText>
      </w:r>
      <w:r>
        <w:rPr>
          <w:noProof/>
        </w:rPr>
      </w:r>
      <w:r>
        <w:rPr>
          <w:noProof/>
        </w:rPr>
        <w:fldChar w:fldCharType="separate"/>
      </w:r>
      <w:r>
        <w:rPr>
          <w:noProof/>
        </w:rPr>
        <w:t>18</w:t>
      </w:r>
      <w:r>
        <w:rPr>
          <w:noProof/>
        </w:rPr>
        <w:fldChar w:fldCharType="end"/>
      </w:r>
    </w:p>
    <w:p w14:paraId="7A1A1F08" w14:textId="77777777" w:rsidR="00DA1399" w:rsidRDefault="00DA1399">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_Toc398477331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4A162CD0" w14:textId="77777777" w:rsidR="00DA1399"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DA1399">
        <w:rPr>
          <w:noProof/>
        </w:rPr>
        <w:t>Table 1 – SIP-PBX cases</w:t>
      </w:r>
      <w:r w:rsidR="00DA1399">
        <w:rPr>
          <w:noProof/>
        </w:rPr>
        <w:tab/>
      </w:r>
      <w:r w:rsidR="00DA1399">
        <w:rPr>
          <w:noProof/>
        </w:rPr>
        <w:fldChar w:fldCharType="begin"/>
      </w:r>
      <w:r w:rsidR="00DA1399">
        <w:rPr>
          <w:noProof/>
        </w:rPr>
        <w:instrText xml:space="preserve"> PAGEREF _Toc398477332 \h </w:instrText>
      </w:r>
      <w:r w:rsidR="00DA1399">
        <w:rPr>
          <w:noProof/>
        </w:rPr>
      </w:r>
      <w:r w:rsidR="00DA1399">
        <w:rPr>
          <w:noProof/>
        </w:rPr>
        <w:fldChar w:fldCharType="separate"/>
      </w:r>
      <w:r w:rsidR="00DA1399">
        <w:rPr>
          <w:noProof/>
        </w:rPr>
        <w:t>11</w:t>
      </w:r>
      <w:r w:rsidR="00DA1399">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4" w:name="_Toc380754201"/>
      <w:bookmarkStart w:id="35" w:name="_Toc398477302"/>
      <w:r>
        <w:lastRenderedPageBreak/>
        <w:t>Scope &amp;</w:t>
      </w:r>
      <w:r w:rsidR="00424AF1">
        <w:t xml:space="preserve"> Purpose</w:t>
      </w:r>
      <w:bookmarkEnd w:id="34"/>
      <w:bookmarkEnd w:id="35"/>
    </w:p>
    <w:p w14:paraId="524B9DED" w14:textId="77777777" w:rsidR="00424AF1" w:rsidRDefault="00424AF1" w:rsidP="00424AF1">
      <w:pPr>
        <w:pStyle w:val="Heading2"/>
      </w:pPr>
      <w:bookmarkStart w:id="36" w:name="_Toc380754202"/>
      <w:bookmarkStart w:id="37" w:name="_Toc398477303"/>
      <w:r>
        <w:t>Scope</w:t>
      </w:r>
      <w:bookmarkEnd w:id="36"/>
      <w:bookmarkEnd w:id="37"/>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8" w:name="_Toc380754203"/>
      <w:bookmarkStart w:id="39" w:name="_Toc398477304"/>
      <w:r>
        <w:t>Purpose</w:t>
      </w:r>
      <w:bookmarkEnd w:id="38"/>
      <w:bookmarkEnd w:id="39"/>
    </w:p>
    <w:p w14:paraId="1DE3F9EA" w14:textId="478393FA" w:rsidR="00ED3FC9" w:rsidRDefault="00ED3FC9" w:rsidP="00ED3FC9"/>
    <w:p w14:paraId="4DF7367C" w14:textId="5C2C9277" w:rsidR="00ED3FC9" w:rsidRDefault="00ED3FC9" w:rsidP="00ED3FC9">
      <w:r>
        <w:t xml:space="preserve">The SHAKEN authentication service in </w:t>
      </w:r>
      <w:r w:rsidR="0037245E">
        <w:t>an</w:t>
      </w:r>
      <w:r>
        <w:t xml:space="preserve"> originating network asserts two telephone numbers in the </w:t>
      </w:r>
      <w:proofErr w:type="spellStart"/>
      <w:r>
        <w:t>PASSporT</w:t>
      </w:r>
      <w:proofErr w:type="spellEnd"/>
      <w:r>
        <w:t xml:space="preserve"> token;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0" w:name="_Toc398477305"/>
      <w:r>
        <w:t>Document Organization</w:t>
      </w:r>
      <w:bookmarkEnd w:id="40"/>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w:t>
      </w:r>
      <w:proofErr w:type="spellStart"/>
      <w:r>
        <w:t>PASSporT</w:t>
      </w:r>
      <w:proofErr w:type="spellEnd"/>
      <w:r>
        <w:t xml:space="preserve"> "div" extensions can be used to close the window.</w:t>
      </w:r>
    </w:p>
    <w:p w14:paraId="418C9956" w14:textId="1DD0AF0C"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draft-</w:t>
      </w:r>
      <w:proofErr w:type="spellStart"/>
      <w:r>
        <w:t>ietf</w:t>
      </w:r>
      <w:proofErr w:type="spellEnd"/>
      <w:r>
        <w:t>-stir-passport-divert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rsidP="00C97685">
      <w:pPr>
        <w:pStyle w:val="Heading1"/>
      </w:pPr>
      <w:r>
        <w:br w:type="page"/>
      </w:r>
      <w:bookmarkStart w:id="41" w:name="_Toc380754204"/>
      <w:bookmarkStart w:id="42" w:name="_Toc398477306"/>
      <w:r w:rsidR="00424AF1">
        <w:lastRenderedPageBreak/>
        <w:t>Normative References</w:t>
      </w:r>
      <w:bookmarkEnd w:id="41"/>
      <w:bookmarkEnd w:id="42"/>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82344B7"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p>
    <w:p w14:paraId="21BD84CA" w14:textId="69D80EF0"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7777777" w:rsidR="002008FD" w:rsidRDefault="002008FD" w:rsidP="002008FD">
      <w:proofErr w:type="gramStart"/>
      <w:r>
        <w:t xml:space="preserve">RFC 5806, </w:t>
      </w:r>
      <w:r w:rsidRPr="00C97685">
        <w:rPr>
          <w:i/>
        </w:rPr>
        <w:t>Diversion Indication in SIP</w:t>
      </w:r>
      <w:r>
        <w:t>.</w:t>
      </w:r>
      <w:proofErr w:type="gramEnd"/>
    </w:p>
    <w:p w14:paraId="107E4B81" w14:textId="77777777" w:rsidR="002008FD" w:rsidRDefault="002008FD" w:rsidP="002008FD">
      <w:r>
        <w:t xml:space="preserve">RFC 7044, </w:t>
      </w:r>
      <w:r w:rsidRPr="00C97685">
        <w:rPr>
          <w:i/>
        </w:rPr>
        <w:t>An Extension to the Session Initiation Protocol (SIP) for Request History Information</w:t>
      </w:r>
      <w:r>
        <w:t>.</w:t>
      </w:r>
    </w:p>
    <w:p w14:paraId="60E0E90C" w14:textId="77777777" w:rsidR="002008FD" w:rsidRDefault="002008FD" w:rsidP="00424AF1"/>
    <w:p w14:paraId="597CA4F5" w14:textId="77777777" w:rsidR="002B7015" w:rsidRDefault="002B7015" w:rsidP="00424AF1"/>
    <w:p w14:paraId="1DD12346" w14:textId="77777777" w:rsidR="00424AF1" w:rsidRDefault="00424AF1" w:rsidP="00C97685">
      <w:pPr>
        <w:pStyle w:val="Heading1"/>
      </w:pPr>
      <w:bookmarkStart w:id="43" w:name="_Toc380754205"/>
      <w:bookmarkStart w:id="44" w:name="_Toc398477307"/>
      <w:r>
        <w:t>Definitions, Acronyms, &amp; Abbreviations</w:t>
      </w:r>
      <w:bookmarkEnd w:id="43"/>
      <w:bookmarkEnd w:id="4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5" w:name="_Toc380754206"/>
      <w:bookmarkStart w:id="46" w:name="_Toc398477308"/>
      <w:r>
        <w:t>Definitions</w:t>
      </w:r>
      <w:bookmarkEnd w:id="45"/>
      <w:bookmarkEnd w:id="46"/>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2EB35E19" w14:textId="77777777" w:rsidR="001F2162" w:rsidRDefault="001F2162" w:rsidP="001F2162"/>
    <w:p w14:paraId="322DABBE" w14:textId="77777777" w:rsidR="001F2162" w:rsidRDefault="001F2162" w:rsidP="001F2162">
      <w:pPr>
        <w:pStyle w:val="Heading2"/>
      </w:pPr>
      <w:bookmarkStart w:id="47" w:name="_Toc380754207"/>
      <w:bookmarkStart w:id="48" w:name="_Toc398477309"/>
      <w:r>
        <w:t>Acronyms &amp; Abbreviations</w:t>
      </w:r>
      <w:bookmarkEnd w:id="47"/>
      <w:bookmarkEnd w:id="48"/>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lastRenderedPageBreak/>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77777777" w:rsidR="002008FD" w:rsidRPr="00AC1BC8" w:rsidRDefault="002008FD" w:rsidP="004643D3">
            <w:pPr>
              <w:rPr>
                <w:sz w:val="18"/>
                <w:szCs w:val="18"/>
              </w:rPr>
            </w:pPr>
            <w:r w:rsidRPr="00BC6411">
              <w:rPr>
                <w:sz w:val="18"/>
                <w:szCs w:val="18"/>
              </w:rPr>
              <w:t>Persona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9" w:name="_Toc380754208"/>
      <w:bookmarkStart w:id="50" w:name="_Ref384636339"/>
      <w:bookmarkStart w:id="51" w:name="_Ref384636358"/>
      <w:bookmarkStart w:id="52" w:name="_Toc398477310"/>
      <w:r w:rsidR="00D50286">
        <w:lastRenderedPageBreak/>
        <w:t>Overview</w:t>
      </w:r>
      <w:bookmarkEnd w:id="49"/>
      <w:bookmarkEnd w:id="50"/>
      <w:bookmarkEnd w:id="51"/>
      <w:bookmarkEnd w:id="52"/>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1B6BA34E" w:rsidR="00915283" w:rsidRPr="00915283" w:rsidRDefault="00ED1945" w:rsidP="00915283">
      <w:proofErr w:type="gramStart"/>
      <w:r>
        <w:t>draft</w:t>
      </w:r>
      <w:proofErr w:type="gramEnd"/>
      <w:r>
        <w:t>-</w:t>
      </w:r>
      <w:proofErr w:type="spellStart"/>
      <w:r>
        <w:t>ietf</w:t>
      </w:r>
      <w:proofErr w:type="spellEnd"/>
      <w:r>
        <w:t>-stir-passport-div</w:t>
      </w:r>
      <w:r w:rsidR="00915283">
        <w:t>ert</w:t>
      </w:r>
      <w:r>
        <w:t xml:space="preserve"> defines a </w:t>
      </w:r>
      <w:proofErr w:type="spellStart"/>
      <w:r>
        <w:t>PASSporT</w:t>
      </w:r>
      <w:proofErr w:type="spellEnd"/>
      <w:r>
        <w:t xml:space="preserve"> extension, "div", as a basis for accommodating the </w:t>
      </w:r>
      <w:r w:rsidR="00337FE4">
        <w:t xml:space="preserve">retargeting </w:t>
      </w:r>
      <w:r>
        <w:t xml:space="preserve">that may occur for various SIP 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69102F43"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a "shaken" </w:t>
      </w:r>
      <w:proofErr w:type="spellStart"/>
      <w:r w:rsidR="004F2732">
        <w:t>PASSporT</w:t>
      </w:r>
      <w:proofErr w:type="spellEnd"/>
      <w:r w:rsidR="004F2732">
        <w:t xml:space="preserve"> as specified by [</w:t>
      </w:r>
      <w:r w:rsidR="00FC65B0">
        <w:t>ATIS-1000074</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2CF1FA8D" w:rsidR="00915283" w:rsidRDefault="00003059" w:rsidP="00ED1945">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53" w:name="_Ref397251029"/>
      <w:bookmarkStart w:id="54" w:name="_Toc39847732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53"/>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54"/>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5" w:name="_Ref398238162"/>
      <w:bookmarkStart w:id="56" w:name="_Toc398477311"/>
      <w:r>
        <w:lastRenderedPageBreak/>
        <w:t>Normative Requirements</w:t>
      </w:r>
      <w:bookmarkEnd w:id="55"/>
      <w:bookmarkEnd w:id="56"/>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7" w:name="_Ref390358943"/>
      <w:bookmarkStart w:id="58" w:name="_Toc398477312"/>
      <w:r>
        <w:t>STI-AS Base SHAKEN Authentication</w:t>
      </w:r>
      <w:bookmarkEnd w:id="57"/>
      <w:r w:rsidR="009240FD">
        <w:t xml:space="preserve"> Assumptions</w:t>
      </w:r>
      <w:bookmarkEnd w:id="58"/>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9" w:name="_Ref392701381"/>
      <w:bookmarkStart w:id="60" w:name="_Toc398477313"/>
      <w:r>
        <w:t>STI-V</w:t>
      </w:r>
      <w:r w:rsidR="007048EC">
        <w:t>S Base SHAKEN Verification</w:t>
      </w:r>
      <w:bookmarkEnd w:id="59"/>
      <w:r w:rsidR="009240FD">
        <w:t xml:space="preserve"> Assumptions</w:t>
      </w:r>
      <w:bookmarkEnd w:id="60"/>
    </w:p>
    <w:p w14:paraId="37589697" w14:textId="76FF3311"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C12AAA">
        <w:t xml:space="preserve"> </w:t>
      </w:r>
      <w:r w:rsidR="00BA518E">
        <w:t xml:space="preserve">and no </w:t>
      </w:r>
      <w:r w:rsidR="007048EC">
        <w:t>Identity headers</w:t>
      </w:r>
      <w:r w:rsidR="00C12AAA">
        <w:t xml:space="preserve"> with a “div”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the canonical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1" w:name="_Ref390601961"/>
      <w:bookmarkStart w:id="62" w:name="_Toc398477314"/>
      <w:bookmarkStart w:id="63" w:name="_Ref390670848"/>
      <w:r>
        <w:t>STI-AS "div" Authentication</w:t>
      </w:r>
      <w:bookmarkEnd w:id="61"/>
      <w:bookmarkEnd w:id="62"/>
      <w:r>
        <w:t xml:space="preserve"> </w:t>
      </w:r>
      <w:bookmarkEnd w:id="63"/>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4243541"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w:t>
      </w:r>
      <w:proofErr w:type="gramStart"/>
      <w:r>
        <w:t xml:space="preserve">is  </w:t>
      </w:r>
      <w:r w:rsidR="007A6579">
        <w:t>qualified</w:t>
      </w:r>
      <w:proofErr w:type="gramEnd"/>
      <w:r w:rsidR="007A6579">
        <w:t xml:space="preserve">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C1BBC94" w:rsidR="000F0C4F" w:rsidRDefault="000F0C4F" w:rsidP="000F0C4F">
      <w:pPr>
        <w:spacing w:before="0" w:after="0"/>
        <w:jc w:val="left"/>
      </w:pPr>
      <w:commentRangeStart w:id="64"/>
      <w:r>
        <w:t>Note that per draft-</w:t>
      </w:r>
      <w:proofErr w:type="spellStart"/>
      <w:r>
        <w:t>ietf</w:t>
      </w:r>
      <w:proofErr w:type="spellEnd"/>
      <w:r>
        <w:t>-stir-passport-div</w:t>
      </w:r>
      <w:r w:rsidR="007A6579">
        <w:t>ert</w:t>
      </w:r>
      <w:r>
        <w:t xml:space="preserve">, the "div" authentication service is not required to check for an unbroken chain of authority from the "shaken" </w:t>
      </w:r>
      <w:proofErr w:type="spellStart"/>
      <w:r>
        <w:t>PASSporT</w:t>
      </w:r>
      <w:proofErr w:type="spellEnd"/>
      <w:r>
        <w:t xml:space="preserve">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r w:rsidR="00EA5813">
        <w:t>.</w:t>
      </w:r>
      <w:r>
        <w:t xml:space="preserve"> Any breakage in the chain of authority between </w:t>
      </w:r>
      <w:r w:rsidR="008A5CA9">
        <w:t xml:space="preserve">a </w:t>
      </w:r>
      <w:r>
        <w:t xml:space="preserve">"shaken" </w:t>
      </w:r>
      <w:proofErr w:type="spellStart"/>
      <w:r>
        <w:t>PASSporT</w:t>
      </w:r>
      <w:proofErr w:type="spellEnd"/>
      <w:r>
        <w:t xml:space="preserve">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commentRangeEnd w:id="64"/>
      <w:r w:rsidR="007A6579">
        <w:rPr>
          <w:rStyle w:val="CommentReference"/>
        </w:rPr>
        <w:commentReference w:id="64"/>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65" w:name="_Ref393182744"/>
      <w:bookmarkStart w:id="66" w:name="_Toc398477315"/>
      <w:r>
        <w:t>STI-V</w:t>
      </w:r>
      <w:r w:rsidR="007048EC">
        <w:t>S "div" Verification</w:t>
      </w:r>
      <w:bookmarkEnd w:id="65"/>
      <w:bookmarkEnd w:id="66"/>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3FB477C0" w14:textId="4486324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74D34866" w14:textId="18CE3DCC"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r w:rsidR="00136D90">
        <w:t>(</w:t>
      </w:r>
      <w:r w:rsidR="009D038E">
        <w:t>s</w:t>
      </w:r>
      <w:r w:rsidR="00136D90">
        <w:t>)</w:t>
      </w:r>
      <w:r w:rsidR="009D038E">
        <w:t xml:space="preserve"> create an unbroken chain of authority from the "shaken" </w:t>
      </w:r>
      <w:proofErr w:type="spellStart"/>
      <w:r w:rsidR="009D038E">
        <w:t>PASSporT</w:t>
      </w:r>
      <w:proofErr w:type="spellEnd"/>
      <w:r w:rsidR="009D038E">
        <w:t xml:space="preserve">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If verification of the “shaken” </w:t>
      </w:r>
      <w:proofErr w:type="spellStart"/>
      <w:r w:rsidR="00A14F4A">
        <w:t>PASSporT</w:t>
      </w:r>
      <w:proofErr w:type="spellEnd"/>
      <w:r w:rsidR="00A14F4A">
        <w:t xml:space="preserve"> fails using the P-Asserted-Identity header TN, and the </w:t>
      </w:r>
      <w:proofErr w:type="spellStart"/>
      <w:r w:rsidR="00A14F4A">
        <w:t>canonicalized</w:t>
      </w:r>
      <w:proofErr w:type="spellEnd"/>
      <w:r w:rsidR="00A14F4A">
        <w:t xml:space="preserve"> value of the TNs in the </w:t>
      </w:r>
      <w:proofErr w:type="gramStart"/>
      <w:r w:rsidR="00A14F4A">
        <w:t>From</w:t>
      </w:r>
      <w:proofErr w:type="gramEnd"/>
      <w:r w:rsidR="00A14F4A">
        <w:t xml:space="preserve"> and P-Asserted-Identity headers are different, then the STI-VS shall retry the verification procedure using the From header TN.</w:t>
      </w:r>
    </w:p>
    <w:p w14:paraId="2DA91BD8" w14:textId="688D6EA2" w:rsidR="00ED183B" w:rsidRDefault="00A14F4A" w:rsidP="00A14F4A">
      <w:pPr>
        <w:spacing w:before="0" w:after="0"/>
        <w:jc w:val="left"/>
      </w:pPr>
      <w:r>
        <w:br/>
        <w:t xml:space="preserve">Editor’s Note: determine whether to keep the process of retrying with </w:t>
      </w:r>
      <w:proofErr w:type="gramStart"/>
      <w:r>
        <w:t>From</w:t>
      </w:r>
      <w:proofErr w:type="gramEnd"/>
      <w:r>
        <w:t>.</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67" w:name="_Ref398238609"/>
      <w:bookmarkStart w:id="68" w:name="_Toc398477316"/>
      <w:r>
        <w:t>In-network Call Diversion</w:t>
      </w:r>
      <w:bookmarkEnd w:id="67"/>
      <w:bookmarkEnd w:id="68"/>
    </w:p>
    <w:p w14:paraId="03A82B93" w14:textId="3B258C7B"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an Identity header, </w:t>
      </w:r>
      <w:commentRangeStart w:id="69"/>
      <w:r w:rsidR="0082618B">
        <w:lastRenderedPageBreak/>
        <w:t xml:space="preserve">the </w:t>
      </w:r>
      <w:r w:rsidR="009319FE">
        <w:t xml:space="preserve">STI-AS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commentRangeEnd w:id="69"/>
      <w:r w:rsidR="000D0BB7">
        <w:rPr>
          <w:rStyle w:val="CommentReference"/>
        </w:rPr>
        <w:commentReference w:id="69"/>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70" w:name="_Toc398477317"/>
      <w:r>
        <w:t>End-user Device Call Diversion</w:t>
      </w:r>
      <w:bookmarkEnd w:id="70"/>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71" w:name="_Toc398477318"/>
      <w:r>
        <w:t xml:space="preserve">Call Diversion </w:t>
      </w:r>
      <w:r w:rsidR="00B349E3">
        <w:t xml:space="preserve">by </w:t>
      </w:r>
      <w:commentRangeStart w:id="72"/>
      <w:r w:rsidR="00B349E3">
        <w:t>Redirecting</w:t>
      </w:r>
      <w:commentRangeEnd w:id="72"/>
      <w:r w:rsidR="001D6408">
        <w:rPr>
          <w:rStyle w:val="CommentReference"/>
          <w:b w:val="0"/>
        </w:rPr>
        <w:commentReference w:id="72"/>
      </w:r>
      <w:r w:rsidR="00442AA8">
        <w:t xml:space="preserve"> the INVITE Request</w:t>
      </w:r>
      <w:bookmarkEnd w:id="71"/>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73" w:name="_Ref398238654"/>
      <w:bookmarkStart w:id="74" w:name="_Ref398238712"/>
      <w:bookmarkStart w:id="75" w:name="_Toc398477319"/>
      <w:r>
        <w:t>Call Diversion by Retargeting the INVITE Request</w:t>
      </w:r>
      <w:bookmarkEnd w:id="73"/>
      <w:bookmarkEnd w:id="74"/>
      <w:bookmarkEnd w:id="75"/>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8862906"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parameters,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lastRenderedPageBreak/>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68D349EF" w:rsidR="009529C0" w:rsidRDefault="00D303DB" w:rsidP="00255C1C">
      <w:pPr>
        <w:spacing w:before="0" w:after="0"/>
        <w:jc w:val="left"/>
      </w:pPr>
      <w:r>
        <w:t xml:space="preserve">If the information contained in an INVITE request received from an end-user device indicates that the request has been retargeted, but the request does not contain an Identity header, </w:t>
      </w:r>
      <w:commentRangeStart w:id="76"/>
      <w:r>
        <w:t>then the STI-AS shall perform base SHAKEN authentication as defined in [</w:t>
      </w:r>
      <w:r w:rsidR="00FC65B0">
        <w:t>ATIS-1000074</w:t>
      </w:r>
      <w:r>
        <w:t>].</w:t>
      </w:r>
      <w:commentRangeEnd w:id="76"/>
      <w:r w:rsidR="00D853BD">
        <w:rPr>
          <w:rStyle w:val="CommentReference"/>
        </w:rPr>
        <w:commentReference w:id="76"/>
      </w:r>
    </w:p>
    <w:p w14:paraId="01F7948F" w14:textId="77777777" w:rsidR="0090403F" w:rsidRDefault="0090403F" w:rsidP="007048EC">
      <w:pPr>
        <w:spacing w:before="0" w:after="0"/>
        <w:jc w:val="left"/>
      </w:pPr>
    </w:p>
    <w:p w14:paraId="0419A440" w14:textId="77777777" w:rsidR="00CA655A" w:rsidRDefault="00CA655A" w:rsidP="00C97685">
      <w:pPr>
        <w:spacing w:before="0" w:after="0"/>
        <w:jc w:val="left"/>
      </w:pPr>
    </w:p>
    <w:p w14:paraId="29EF33C3" w14:textId="77777777" w:rsidR="00CA655A" w:rsidRDefault="00CA655A">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77" w:name="_Ref398238126"/>
      <w:bookmarkStart w:id="78" w:name="_Ref398890499"/>
      <w:r>
        <w:rPr>
          <w:b/>
          <w:sz w:val="32"/>
        </w:rPr>
        <w:lastRenderedPageBreak/>
        <w:t xml:space="preserve">Authentication of </w:t>
      </w:r>
      <w:r w:rsidR="009A34DD" w:rsidRPr="00C97685">
        <w:rPr>
          <w:b/>
          <w:sz w:val="32"/>
        </w:rPr>
        <w:t>End-user Device Retarget</w:t>
      </w:r>
      <w:bookmarkEnd w:id="77"/>
      <w:r>
        <w:rPr>
          <w:b/>
          <w:sz w:val="32"/>
        </w:rPr>
        <w:t>ed Calls</w:t>
      </w:r>
      <w:bookmarkEnd w:id="78"/>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79" w:name="_Ref398280545"/>
      <w:bookmarkStart w:id="80" w:name="_Toc398477321"/>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79"/>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80"/>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81" w:name="_Ref398361186"/>
      <w:bookmarkStart w:id="82" w:name="_Toc398477322"/>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81"/>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82"/>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83" w:name="_Ref398369586"/>
      <w:bookmarkStart w:id="84" w:name="_Toc398477323"/>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83"/>
      <w:r w:rsidRPr="00C97685">
        <w:rPr>
          <w:szCs w:val="18"/>
        </w:rPr>
        <w:t>.</w:t>
      </w:r>
      <w:proofErr w:type="gramEnd"/>
      <w:r w:rsidRPr="00C97685">
        <w:rPr>
          <w:szCs w:val="18"/>
        </w:rPr>
        <w:t xml:space="preserve">  </w:t>
      </w:r>
      <w:r w:rsidR="00C850AC">
        <w:rPr>
          <w:szCs w:val="18"/>
        </w:rPr>
        <w:t>Message sequence diagram template</w:t>
      </w:r>
      <w:bookmarkEnd w:id="84"/>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85" w:name="_Toc398477332"/>
      <w:r>
        <w:t xml:space="preserve">Table </w:t>
      </w:r>
      <w:fldSimple w:instr=" SEQ Table \* ARABIC ">
        <w:r>
          <w:rPr>
            <w:noProof/>
          </w:rPr>
          <w:t>1</w:t>
        </w:r>
      </w:fldSimple>
      <w:r>
        <w:t xml:space="preserve"> – SIP-PBX </w:t>
      </w:r>
      <w:r w:rsidR="001E7539">
        <w:t>cases</w:t>
      </w:r>
      <w:bookmarkEnd w:id="85"/>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B512C6D"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r>
        <w:t>)</w:t>
      </w:r>
      <w:bookmarkStart w:id="86" w:name="_Ref384636013"/>
      <w:r w:rsidR="009D75DD">
        <w:br w:type="page"/>
      </w:r>
    </w:p>
    <w:p w14:paraId="47C2B32C" w14:textId="03E9E1F3" w:rsidR="00CA655A" w:rsidRPr="00C97685" w:rsidRDefault="00BC15C3" w:rsidP="00C97685">
      <w:pPr>
        <w:pStyle w:val="ListParagraph"/>
        <w:numPr>
          <w:ilvl w:val="2"/>
          <w:numId w:val="138"/>
        </w:numPr>
        <w:rPr>
          <w:b/>
          <w:i/>
          <w:sz w:val="24"/>
        </w:rPr>
      </w:pPr>
      <w:bookmarkStart w:id="87" w:name="_Ref398478289"/>
      <w:bookmarkEnd w:id="86"/>
      <w:r w:rsidRPr="00C97685">
        <w:rPr>
          <w:b/>
          <w:i/>
          <w:sz w:val="24"/>
        </w:rPr>
        <w:lastRenderedPageBreak/>
        <w:t>Case-1: Identity/PAID/From conveyed in retargeted INVITE</w:t>
      </w:r>
      <w:bookmarkEnd w:id="87"/>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88" w:name="_Ref398238901"/>
      <w:bookmarkStart w:id="89" w:name="_Toc39847732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88"/>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89"/>
    </w:p>
    <w:p w14:paraId="58A7BB52" w14:textId="77777777" w:rsidR="004D7878"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90" w:name="_Ref398239153"/>
      <w:bookmarkStart w:id="91" w:name="_Toc39847732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90"/>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91"/>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92" w:name="_Ref398239636"/>
      <w:bookmarkStart w:id="93" w:name="_Toc39847732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92"/>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93"/>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94" w:name="_Ref398369897"/>
      <w:bookmarkStart w:id="95" w:name="_Toc39847732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94"/>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95"/>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96" w:name="_Ref398369948"/>
      <w:bookmarkStart w:id="97" w:name="_Toc398477328"/>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96"/>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97"/>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98" w:name="_Ref398244087"/>
      <w:bookmarkStart w:id="99" w:name="_Toc398477329"/>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98"/>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99"/>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100" w:name="_Ref398244677"/>
      <w:bookmarkStart w:id="101" w:name="_Toc39847733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100"/>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101"/>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102" w:name="_Ref398244711"/>
      <w:bookmarkStart w:id="103" w:name="_Toc39847733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102"/>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103"/>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075A0F6F" w14:textId="77777777" w:rsidR="00CB2BD0" w:rsidRDefault="00CB2BD0">
      <w:pPr>
        <w:spacing w:before="0" w:after="0"/>
        <w:jc w:val="left"/>
      </w:pPr>
    </w:p>
    <w:p w14:paraId="4093D0AA" w14:textId="77777777" w:rsidR="00CB2BD0" w:rsidRDefault="00CB2BD0">
      <w:pPr>
        <w:spacing w:before="0" w:after="0"/>
        <w:jc w:val="left"/>
      </w:pPr>
      <w:r>
        <w:br w:type="page"/>
      </w:r>
    </w:p>
    <w:p w14:paraId="7870DDD7" w14:textId="77777777" w:rsidR="001F2162" w:rsidRPr="004B443F" w:rsidRDefault="001F2162" w:rsidP="004B443F"/>
    <w:sectPr w:rsidR="001F2162" w:rsidRPr="004B443F">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 w:author="From  IPNNI-2018-00107R000" w:date="2018-09-18T07:17:00Z" w:initials="DCH">
    <w:p w14:paraId="52EAABFF" w14:textId="41F0B57E" w:rsidR="0068039B" w:rsidRDefault="0068039B">
      <w:pPr>
        <w:pStyle w:val="CommentText"/>
      </w:pPr>
      <w:r>
        <w:rPr>
          <w:rStyle w:val="CommentReference"/>
        </w:rPr>
        <w:annotationRef/>
      </w:r>
      <w:r>
        <w:t>Is this any different than draft-</w:t>
      </w:r>
      <w:proofErr w:type="spellStart"/>
      <w:r>
        <w:t>ietf</w:t>
      </w:r>
      <w:proofErr w:type="spellEnd"/>
      <w:r>
        <w:t xml:space="preserve">-stir-passport-divert?  If not, then it’s not clear why we need to restate this. </w:t>
      </w:r>
    </w:p>
  </w:comment>
  <w:comment w:id="69" w:author="From  IPNNI-2018-00107R000" w:date="2018-09-18T08:14:00Z" w:initials="DCH">
    <w:p w14:paraId="3684049A" w14:textId="77777777" w:rsidR="0068039B" w:rsidRDefault="0068039B" w:rsidP="000D0BB7">
      <w:pPr>
        <w:pStyle w:val="CommentText"/>
      </w:pPr>
      <w:r>
        <w:rPr>
          <w:rStyle w:val="CommentReference"/>
        </w:rPr>
        <w:annotationRef/>
      </w:r>
      <w:r>
        <w:t>Would you even know that?  It seems more consistent to send it through with no authentication/attestation and let the terminating network decide how it handles those type of calls since somewhere in the network someone isn’t yet supporting Identity header field and trying to artificially construct seems misleading.</w:t>
      </w:r>
    </w:p>
    <w:p w14:paraId="01B15F3E" w14:textId="5205E48E" w:rsidR="0068039B" w:rsidRDefault="0068039B" w:rsidP="000D0BB7">
      <w:pPr>
        <w:pStyle w:val="CommentText"/>
      </w:pPr>
    </w:p>
    <w:p w14:paraId="177D3209" w14:textId="38F53758" w:rsidR="0068039B" w:rsidRDefault="0068039B">
      <w:pPr>
        <w:pStyle w:val="CommentText"/>
      </w:pPr>
    </w:p>
  </w:comment>
  <w:comment w:id="72" w:author="From  IPNNI-2018-00107R000" w:date="2018-09-18T08:16:00Z" w:initials="DCH">
    <w:p w14:paraId="30937F77" w14:textId="77777777" w:rsidR="0068039B" w:rsidRDefault="0068039B" w:rsidP="001D6408">
      <w:pPr>
        <w:pStyle w:val="CommentText"/>
      </w:pPr>
      <w:r>
        <w:rPr>
          <w:rStyle w:val="CommentReference"/>
        </w:rPr>
        <w:annotationRef/>
      </w:r>
      <w:r>
        <w:t xml:space="preserve">This is an artificial distinction.  This is a retarget based upon a 302. </w:t>
      </w:r>
    </w:p>
    <w:p w14:paraId="66A6281F" w14:textId="0F5E2CA5" w:rsidR="0068039B" w:rsidRDefault="0068039B">
      <w:pPr>
        <w:pStyle w:val="CommentText"/>
      </w:pPr>
    </w:p>
  </w:comment>
  <w:comment w:id="76" w:author="From  IPNNI-2018-00107R000" w:date="2018-09-18T08:19:00Z" w:initials="DCH">
    <w:p w14:paraId="3B6C4A33" w14:textId="1F21CA43" w:rsidR="0068039B" w:rsidRDefault="0068039B">
      <w:pPr>
        <w:pStyle w:val="CommentText"/>
      </w:pPr>
      <w:r>
        <w:rPr>
          <w:rStyle w:val="CommentReference"/>
        </w:rPr>
        <w:annotationRef/>
      </w:r>
      <w:r>
        <w:t>Not clear how you’re going to authenticate when you don’t have an Identity header field – cut and past error?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68039B" w:rsidRDefault="0068039B">
      <w:r>
        <w:separator/>
      </w:r>
    </w:p>
  </w:endnote>
  <w:endnote w:type="continuationSeparator" w:id="0">
    <w:p w14:paraId="65C8382E" w14:textId="77777777" w:rsidR="0068039B" w:rsidRDefault="0068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C97685">
      <w:rPr>
        <w:rStyle w:val="PageNumber"/>
        <w:noProof/>
      </w:rPr>
      <w:t>ii</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C97685">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68039B" w:rsidRDefault="0068039B">
      <w:r>
        <w:separator/>
      </w:r>
    </w:p>
  </w:footnote>
  <w:footnote w:type="continuationSeparator" w:id="0">
    <w:p w14:paraId="2A8E0DE8" w14:textId="77777777" w:rsidR="0068039B" w:rsidRDefault="0068039B">
      <w:r>
        <w:continuationSeparator/>
      </w:r>
    </w:p>
  </w:footnote>
  <w:footnote w:id="1">
    <w:p w14:paraId="4B6D00F9" w14:textId="77777777" w:rsidR="0068039B" w:rsidRDefault="0068039B"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68039B" w:rsidRDefault="0068039B"/>
  <w:p w14:paraId="5226A3C4" w14:textId="77777777" w:rsidR="0068039B" w:rsidRDefault="0068039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68039B" w:rsidRPr="00D82162" w:rsidRDefault="0068039B">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68039B" w:rsidRDefault="0068039B"/>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68039B" w:rsidRPr="00BC47C9" w:rsidRDefault="0068039B">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68039B" w:rsidRPr="00BC47C9" w:rsidRDefault="0068039B">
    <w:pPr>
      <w:pStyle w:val="BANNER1"/>
      <w:spacing w:before="120"/>
      <w:rPr>
        <w:rFonts w:ascii="Arial" w:hAnsi="Arial" w:cs="Arial"/>
        <w:sz w:val="24"/>
      </w:rPr>
    </w:pPr>
    <w:r w:rsidRPr="00BC47C9">
      <w:rPr>
        <w:rFonts w:ascii="Arial" w:hAnsi="Arial" w:cs="Arial"/>
        <w:sz w:val="24"/>
      </w:rPr>
      <w:t>ATIS Standard on –</w:t>
    </w:r>
  </w:p>
  <w:p w14:paraId="0C994F55" w14:textId="77777777" w:rsidR="0068039B" w:rsidRPr="00BC47C9" w:rsidRDefault="0068039B">
    <w:pPr>
      <w:pStyle w:val="BANNER1"/>
      <w:spacing w:before="120"/>
      <w:rPr>
        <w:rFonts w:ascii="Arial" w:hAnsi="Arial" w:cs="Arial"/>
        <w:sz w:val="24"/>
      </w:rPr>
    </w:pPr>
  </w:p>
  <w:p w14:paraId="70853329" w14:textId="0F920028" w:rsidR="0068039B" w:rsidRPr="00BC47C9" w:rsidRDefault="0068039B" w:rsidP="007B1197">
    <w:pPr>
      <w:ind w:right="-288"/>
      <w:jc w:val="center"/>
      <w:outlineLvl w:val="0"/>
      <w:rPr>
        <w:rFonts w:cs="Arial"/>
        <w:bCs/>
        <w:iCs/>
        <w:sz w:val="36"/>
      </w:rPr>
    </w:pPr>
    <w:r>
      <w:rPr>
        <w:rFonts w:cs="Arial"/>
        <w:bCs/>
        <w:iCs/>
        <w:sz w:val="36"/>
      </w:rPr>
      <w:t>SHAKEN Support of "div" PASSporT Token</w:t>
    </w:r>
  </w:p>
  <w:p w14:paraId="4108B071" w14:textId="77777777" w:rsidR="0068039B" w:rsidRPr="00BC47C9" w:rsidRDefault="0068039B">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6">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1">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9">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0"/>
  </w:num>
  <w:num w:numId="3">
    <w:abstractNumId w:val="6"/>
  </w:num>
  <w:num w:numId="4">
    <w:abstractNumId w:val="7"/>
  </w:num>
  <w:num w:numId="5">
    <w:abstractNumId w:val="5"/>
  </w:num>
  <w:num w:numId="6">
    <w:abstractNumId w:val="4"/>
  </w:num>
  <w:num w:numId="7">
    <w:abstractNumId w:val="3"/>
  </w:num>
  <w:num w:numId="8">
    <w:abstractNumId w:val="2"/>
  </w:num>
  <w:num w:numId="9">
    <w:abstractNumId w:val="120"/>
  </w:num>
  <w:num w:numId="10">
    <w:abstractNumId w:val="1"/>
  </w:num>
  <w:num w:numId="11">
    <w:abstractNumId w:val="0"/>
  </w:num>
  <w:num w:numId="12">
    <w:abstractNumId w:val="28"/>
  </w:num>
  <w:num w:numId="13">
    <w:abstractNumId w:val="92"/>
  </w:num>
  <w:num w:numId="14">
    <w:abstractNumId w:val="109"/>
  </w:num>
  <w:num w:numId="15">
    <w:abstractNumId w:val="75"/>
  </w:num>
  <w:num w:numId="16">
    <w:abstractNumId w:val="96"/>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8"/>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39"/>
  </w:num>
  <w:num w:numId="35">
    <w:abstractNumId w:val="142"/>
  </w:num>
  <w:num w:numId="36">
    <w:abstractNumId w:val="145"/>
  </w:num>
  <w:num w:numId="37">
    <w:abstractNumId w:val="52"/>
  </w:num>
  <w:num w:numId="38">
    <w:abstractNumId w:val="91"/>
  </w:num>
  <w:num w:numId="39">
    <w:abstractNumId w:val="70"/>
  </w:num>
  <w:num w:numId="40">
    <w:abstractNumId w:val="35"/>
  </w:num>
  <w:num w:numId="41">
    <w:abstractNumId w:val="117"/>
  </w:num>
  <w:num w:numId="42">
    <w:abstractNumId w:val="78"/>
  </w:num>
  <w:num w:numId="43">
    <w:abstractNumId w:val="64"/>
  </w:num>
  <w:num w:numId="44">
    <w:abstractNumId w:val="104"/>
  </w:num>
  <w:num w:numId="45">
    <w:abstractNumId w:val="74"/>
  </w:num>
  <w:num w:numId="46">
    <w:abstractNumId w:val="112"/>
  </w:num>
  <w:num w:numId="47">
    <w:abstractNumId w:val="53"/>
  </w:num>
  <w:num w:numId="48">
    <w:abstractNumId w:val="62"/>
  </w:num>
  <w:num w:numId="49">
    <w:abstractNumId w:val="31"/>
  </w:num>
  <w:num w:numId="50">
    <w:abstractNumId w:val="133"/>
  </w:num>
  <w:num w:numId="51">
    <w:abstractNumId w:val="135"/>
  </w:num>
  <w:num w:numId="52">
    <w:abstractNumId w:val="45"/>
  </w:num>
  <w:num w:numId="53">
    <w:abstractNumId w:val="76"/>
  </w:num>
  <w:num w:numId="54">
    <w:abstractNumId w:val="27"/>
  </w:num>
  <w:num w:numId="55">
    <w:abstractNumId w:val="51"/>
  </w:num>
  <w:num w:numId="56">
    <w:abstractNumId w:val="88"/>
  </w:num>
  <w:num w:numId="57">
    <w:abstractNumId w:val="99"/>
  </w:num>
  <w:num w:numId="58">
    <w:abstractNumId w:val="72"/>
  </w:num>
  <w:num w:numId="59">
    <w:abstractNumId w:val="20"/>
  </w:num>
  <w:num w:numId="60">
    <w:abstractNumId w:val="54"/>
  </w:num>
  <w:num w:numId="61">
    <w:abstractNumId w:val="111"/>
  </w:num>
  <w:num w:numId="62">
    <w:abstractNumId w:val="50"/>
  </w:num>
  <w:num w:numId="63">
    <w:abstractNumId w:val="57"/>
  </w:num>
  <w:num w:numId="64">
    <w:abstractNumId w:val="144"/>
  </w:num>
  <w:num w:numId="65">
    <w:abstractNumId w:val="115"/>
  </w:num>
  <w:num w:numId="66">
    <w:abstractNumId w:val="136"/>
  </w:num>
  <w:num w:numId="67">
    <w:abstractNumId w:val="55"/>
  </w:num>
  <w:num w:numId="68">
    <w:abstractNumId w:val="8"/>
  </w:num>
  <w:num w:numId="69">
    <w:abstractNumId w:val="118"/>
  </w:num>
  <w:num w:numId="70">
    <w:abstractNumId w:val="114"/>
  </w:num>
  <w:num w:numId="71">
    <w:abstractNumId w:val="143"/>
  </w:num>
  <w:num w:numId="72">
    <w:abstractNumId w:val="49"/>
  </w:num>
  <w:num w:numId="73">
    <w:abstractNumId w:val="127"/>
  </w:num>
  <w:num w:numId="74">
    <w:abstractNumId w:val="65"/>
  </w:num>
  <w:num w:numId="75">
    <w:abstractNumId w:val="39"/>
  </w:num>
  <w:num w:numId="76">
    <w:abstractNumId w:val="113"/>
  </w:num>
  <w:num w:numId="77">
    <w:abstractNumId w:val="129"/>
  </w:num>
  <w:num w:numId="78">
    <w:abstractNumId w:val="29"/>
  </w:num>
  <w:num w:numId="79">
    <w:abstractNumId w:val="126"/>
  </w:num>
  <w:num w:numId="80">
    <w:abstractNumId w:val="124"/>
  </w:num>
  <w:num w:numId="81">
    <w:abstractNumId w:val="38"/>
  </w:num>
  <w:num w:numId="82">
    <w:abstractNumId w:val="123"/>
  </w:num>
  <w:num w:numId="83">
    <w:abstractNumId w:val="34"/>
  </w:num>
  <w:num w:numId="84">
    <w:abstractNumId w:val="82"/>
  </w:num>
  <w:num w:numId="85">
    <w:abstractNumId w:val="116"/>
  </w:num>
  <w:num w:numId="86">
    <w:abstractNumId w:val="81"/>
  </w:num>
  <w:num w:numId="87">
    <w:abstractNumId w:val="60"/>
  </w:num>
  <w:num w:numId="88">
    <w:abstractNumId w:val="103"/>
  </w:num>
  <w:num w:numId="89">
    <w:abstractNumId w:val="132"/>
  </w:num>
  <w:num w:numId="90">
    <w:abstractNumId w:val="101"/>
  </w:num>
  <w:num w:numId="91">
    <w:abstractNumId w:val="68"/>
  </w:num>
  <w:num w:numId="92">
    <w:abstractNumId w:val="25"/>
  </w:num>
  <w:num w:numId="93">
    <w:abstractNumId w:val="80"/>
  </w:num>
  <w:num w:numId="94">
    <w:abstractNumId w:val="85"/>
  </w:num>
  <w:num w:numId="95">
    <w:abstractNumId w:val="125"/>
  </w:num>
  <w:num w:numId="96">
    <w:abstractNumId w:val="108"/>
  </w:num>
  <w:num w:numId="97">
    <w:abstractNumId w:val="21"/>
  </w:num>
  <w:num w:numId="98">
    <w:abstractNumId w:val="130"/>
  </w:num>
  <w:num w:numId="99">
    <w:abstractNumId w:val="71"/>
  </w:num>
  <w:num w:numId="100">
    <w:abstractNumId w:val="18"/>
  </w:num>
  <w:num w:numId="101">
    <w:abstractNumId w:val="69"/>
  </w:num>
  <w:num w:numId="102">
    <w:abstractNumId w:val="102"/>
  </w:num>
  <w:num w:numId="103">
    <w:abstractNumId w:val="22"/>
  </w:num>
  <w:num w:numId="104">
    <w:abstractNumId w:val="19"/>
  </w:num>
  <w:num w:numId="105">
    <w:abstractNumId w:val="47"/>
  </w:num>
  <w:num w:numId="106">
    <w:abstractNumId w:val="43"/>
  </w:num>
  <w:num w:numId="107">
    <w:abstractNumId w:val="122"/>
  </w:num>
  <w:num w:numId="108">
    <w:abstractNumId w:val="32"/>
  </w:num>
  <w:num w:numId="109">
    <w:abstractNumId w:val="110"/>
  </w:num>
  <w:num w:numId="110">
    <w:abstractNumId w:val="138"/>
  </w:num>
  <w:num w:numId="111">
    <w:abstractNumId w:val="94"/>
  </w:num>
  <w:num w:numId="112">
    <w:abstractNumId w:val="40"/>
  </w:num>
  <w:num w:numId="113">
    <w:abstractNumId w:val="95"/>
  </w:num>
  <w:num w:numId="114">
    <w:abstractNumId w:val="11"/>
  </w:num>
  <w:num w:numId="115">
    <w:abstractNumId w:val="48"/>
  </w:num>
  <w:num w:numId="116">
    <w:abstractNumId w:val="83"/>
  </w:num>
  <w:num w:numId="117">
    <w:abstractNumId w:val="121"/>
  </w:num>
  <w:num w:numId="118">
    <w:abstractNumId w:val="106"/>
  </w:num>
  <w:num w:numId="119">
    <w:abstractNumId w:val="119"/>
  </w:num>
  <w:num w:numId="120">
    <w:abstractNumId w:val="93"/>
  </w:num>
  <w:num w:numId="121">
    <w:abstractNumId w:val="77"/>
  </w:num>
  <w:num w:numId="122">
    <w:abstractNumId w:val="105"/>
  </w:num>
  <w:num w:numId="123">
    <w:abstractNumId w:val="107"/>
  </w:num>
  <w:num w:numId="124">
    <w:abstractNumId w:val="98"/>
  </w:num>
  <w:num w:numId="125">
    <w:abstractNumId w:val="16"/>
  </w:num>
  <w:num w:numId="126">
    <w:abstractNumId w:val="146"/>
  </w:num>
  <w:num w:numId="127">
    <w:abstractNumId w:val="26"/>
  </w:num>
  <w:num w:numId="128">
    <w:abstractNumId w:val="137"/>
  </w:num>
  <w:num w:numId="129">
    <w:abstractNumId w:val="14"/>
  </w:num>
  <w:num w:numId="130">
    <w:abstractNumId w:val="89"/>
  </w:num>
  <w:num w:numId="131">
    <w:abstractNumId w:val="128"/>
  </w:num>
  <w:num w:numId="132">
    <w:abstractNumId w:val="56"/>
  </w:num>
  <w:num w:numId="133">
    <w:abstractNumId w:val="61"/>
  </w:num>
  <w:num w:numId="134">
    <w:abstractNumId w:val="44"/>
  </w:num>
  <w:num w:numId="135">
    <w:abstractNumId w:val="10"/>
  </w:num>
  <w:num w:numId="136">
    <w:abstractNumId w:val="67"/>
  </w:num>
  <w:num w:numId="137">
    <w:abstractNumId w:val="134"/>
  </w:num>
  <w:num w:numId="138">
    <w:abstractNumId w:val="100"/>
  </w:num>
  <w:num w:numId="139">
    <w:abstractNumId w:val="58"/>
  </w:num>
  <w:num w:numId="140">
    <w:abstractNumId w:val="12"/>
  </w:num>
  <w:num w:numId="141">
    <w:abstractNumId w:val="97"/>
  </w:num>
  <w:num w:numId="142">
    <w:abstractNumId w:val="87"/>
  </w:num>
  <w:num w:numId="143">
    <w:abstractNumId w:val="147"/>
  </w:num>
  <w:num w:numId="144">
    <w:abstractNumId w:val="63"/>
  </w:num>
  <w:num w:numId="145">
    <w:abstractNumId w:val="141"/>
  </w:num>
  <w:num w:numId="146">
    <w:abstractNumId w:val="33"/>
  </w:num>
  <w:num w:numId="147">
    <w:abstractNumId w:val="41"/>
  </w:num>
  <w:num w:numId="148">
    <w:abstractNumId w:val="131"/>
  </w:num>
  <w:num w:numId="149">
    <w:abstractNumId w:val="36"/>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C33"/>
    <w:rsid w:val="00041D75"/>
    <w:rsid w:val="00043CCA"/>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D6"/>
    <w:rsid w:val="00087BE7"/>
    <w:rsid w:val="00090554"/>
    <w:rsid w:val="00091059"/>
    <w:rsid w:val="0009292B"/>
    <w:rsid w:val="000936CD"/>
    <w:rsid w:val="00093C5C"/>
    <w:rsid w:val="00096BD0"/>
    <w:rsid w:val="000A39CE"/>
    <w:rsid w:val="000A3B0C"/>
    <w:rsid w:val="000A4415"/>
    <w:rsid w:val="000A45CC"/>
    <w:rsid w:val="000A4AE3"/>
    <w:rsid w:val="000A4D99"/>
    <w:rsid w:val="000A4DD1"/>
    <w:rsid w:val="000A5558"/>
    <w:rsid w:val="000A573C"/>
    <w:rsid w:val="000A6A2E"/>
    <w:rsid w:val="000B0064"/>
    <w:rsid w:val="000B0EE6"/>
    <w:rsid w:val="000B102B"/>
    <w:rsid w:val="000B16EB"/>
    <w:rsid w:val="000B3A61"/>
    <w:rsid w:val="000B3DCE"/>
    <w:rsid w:val="000B4A3D"/>
    <w:rsid w:val="000B4E0F"/>
    <w:rsid w:val="000B78E7"/>
    <w:rsid w:val="000C0AB6"/>
    <w:rsid w:val="000C0BDD"/>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B066C"/>
    <w:rsid w:val="001B1E4A"/>
    <w:rsid w:val="001B2029"/>
    <w:rsid w:val="001B2E8F"/>
    <w:rsid w:val="001B44F2"/>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EC6"/>
    <w:rsid w:val="00296BD5"/>
    <w:rsid w:val="00296F28"/>
    <w:rsid w:val="00297039"/>
    <w:rsid w:val="0029713C"/>
    <w:rsid w:val="002975E4"/>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5C"/>
    <w:rsid w:val="00323F85"/>
    <w:rsid w:val="00324860"/>
    <w:rsid w:val="00326AA1"/>
    <w:rsid w:val="0032739D"/>
    <w:rsid w:val="00327DE4"/>
    <w:rsid w:val="003312D5"/>
    <w:rsid w:val="00332C40"/>
    <w:rsid w:val="0033336A"/>
    <w:rsid w:val="00333DCE"/>
    <w:rsid w:val="00333EB6"/>
    <w:rsid w:val="0033419B"/>
    <w:rsid w:val="00335008"/>
    <w:rsid w:val="003350BC"/>
    <w:rsid w:val="00335BF2"/>
    <w:rsid w:val="00335F5F"/>
    <w:rsid w:val="00336A21"/>
    <w:rsid w:val="00337FE4"/>
    <w:rsid w:val="0034049E"/>
    <w:rsid w:val="00341270"/>
    <w:rsid w:val="0034278A"/>
    <w:rsid w:val="0034390F"/>
    <w:rsid w:val="00344456"/>
    <w:rsid w:val="0034456B"/>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414E"/>
    <w:rsid w:val="00374A8F"/>
    <w:rsid w:val="00374CC4"/>
    <w:rsid w:val="00374E44"/>
    <w:rsid w:val="003759CA"/>
    <w:rsid w:val="00376BE9"/>
    <w:rsid w:val="003772AF"/>
    <w:rsid w:val="003772B8"/>
    <w:rsid w:val="00380013"/>
    <w:rsid w:val="003830D5"/>
    <w:rsid w:val="003835E6"/>
    <w:rsid w:val="00383884"/>
    <w:rsid w:val="0038413A"/>
    <w:rsid w:val="00384464"/>
    <w:rsid w:val="0038726B"/>
    <w:rsid w:val="00387DE3"/>
    <w:rsid w:val="003908E0"/>
    <w:rsid w:val="00390E21"/>
    <w:rsid w:val="003913A5"/>
    <w:rsid w:val="003924D4"/>
    <w:rsid w:val="003928CE"/>
    <w:rsid w:val="003936A6"/>
    <w:rsid w:val="00395BF7"/>
    <w:rsid w:val="003976AD"/>
    <w:rsid w:val="003A029F"/>
    <w:rsid w:val="003A04C8"/>
    <w:rsid w:val="003A1E21"/>
    <w:rsid w:val="003A1EDC"/>
    <w:rsid w:val="003A3BAE"/>
    <w:rsid w:val="003A409E"/>
    <w:rsid w:val="003B0471"/>
    <w:rsid w:val="003B0614"/>
    <w:rsid w:val="003B0CA2"/>
    <w:rsid w:val="003B1002"/>
    <w:rsid w:val="003B1D86"/>
    <w:rsid w:val="003B2279"/>
    <w:rsid w:val="003B3396"/>
    <w:rsid w:val="003B43C0"/>
    <w:rsid w:val="003B52BE"/>
    <w:rsid w:val="003C1A62"/>
    <w:rsid w:val="003C29DD"/>
    <w:rsid w:val="003C2A30"/>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63C"/>
    <w:rsid w:val="00404E6D"/>
    <w:rsid w:val="004051FE"/>
    <w:rsid w:val="00405206"/>
    <w:rsid w:val="00405F6D"/>
    <w:rsid w:val="004073EB"/>
    <w:rsid w:val="00407F6B"/>
    <w:rsid w:val="00410383"/>
    <w:rsid w:val="00410EA6"/>
    <w:rsid w:val="0041106F"/>
    <w:rsid w:val="004116CD"/>
    <w:rsid w:val="00411C80"/>
    <w:rsid w:val="00411C9C"/>
    <w:rsid w:val="00412B6F"/>
    <w:rsid w:val="00412FA6"/>
    <w:rsid w:val="00413CA1"/>
    <w:rsid w:val="004148C4"/>
    <w:rsid w:val="00415018"/>
    <w:rsid w:val="00415BC7"/>
    <w:rsid w:val="00415E70"/>
    <w:rsid w:val="0041681F"/>
    <w:rsid w:val="00416B8A"/>
    <w:rsid w:val="00416C48"/>
    <w:rsid w:val="00417473"/>
    <w:rsid w:val="0042072A"/>
    <w:rsid w:val="00421C65"/>
    <w:rsid w:val="00422586"/>
    <w:rsid w:val="004238FB"/>
    <w:rsid w:val="00423DA2"/>
    <w:rsid w:val="00424016"/>
    <w:rsid w:val="00424AA5"/>
    <w:rsid w:val="00424AF1"/>
    <w:rsid w:val="00424C98"/>
    <w:rsid w:val="00425869"/>
    <w:rsid w:val="00427EA8"/>
    <w:rsid w:val="00430931"/>
    <w:rsid w:val="004329D0"/>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5A2D"/>
    <w:rsid w:val="00446BD5"/>
    <w:rsid w:val="0044704D"/>
    <w:rsid w:val="00447259"/>
    <w:rsid w:val="004472E4"/>
    <w:rsid w:val="00447702"/>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A97"/>
    <w:rsid w:val="004873D7"/>
    <w:rsid w:val="00487981"/>
    <w:rsid w:val="004903B1"/>
    <w:rsid w:val="004903C6"/>
    <w:rsid w:val="0049149D"/>
    <w:rsid w:val="00491D4E"/>
    <w:rsid w:val="004929CB"/>
    <w:rsid w:val="00493928"/>
    <w:rsid w:val="00493C4E"/>
    <w:rsid w:val="00493FF5"/>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BB6"/>
    <w:rsid w:val="004B5F5D"/>
    <w:rsid w:val="004B640C"/>
    <w:rsid w:val="004B64DC"/>
    <w:rsid w:val="004B7872"/>
    <w:rsid w:val="004B7BD8"/>
    <w:rsid w:val="004C06C7"/>
    <w:rsid w:val="004C0A3F"/>
    <w:rsid w:val="004C0BC7"/>
    <w:rsid w:val="004C0EB3"/>
    <w:rsid w:val="004C1913"/>
    <w:rsid w:val="004C1F0B"/>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51F66"/>
    <w:rsid w:val="0055202B"/>
    <w:rsid w:val="00552B91"/>
    <w:rsid w:val="00553F2B"/>
    <w:rsid w:val="0055420D"/>
    <w:rsid w:val="005545F6"/>
    <w:rsid w:val="0055493C"/>
    <w:rsid w:val="00554F9B"/>
    <w:rsid w:val="00555145"/>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6863"/>
    <w:rsid w:val="00636BAA"/>
    <w:rsid w:val="00636F81"/>
    <w:rsid w:val="00637FC7"/>
    <w:rsid w:val="006403CD"/>
    <w:rsid w:val="006407B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454D"/>
    <w:rsid w:val="0065559E"/>
    <w:rsid w:val="00655FFD"/>
    <w:rsid w:val="00656D98"/>
    <w:rsid w:val="0065728F"/>
    <w:rsid w:val="00660CDE"/>
    <w:rsid w:val="00661F0D"/>
    <w:rsid w:val="006622E8"/>
    <w:rsid w:val="006624D5"/>
    <w:rsid w:val="00662DE3"/>
    <w:rsid w:val="00662ED4"/>
    <w:rsid w:val="00663074"/>
    <w:rsid w:val="006658AE"/>
    <w:rsid w:val="00665B65"/>
    <w:rsid w:val="00666176"/>
    <w:rsid w:val="00666864"/>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6C0"/>
    <w:rsid w:val="006A58E8"/>
    <w:rsid w:val="006A60C9"/>
    <w:rsid w:val="006A6CF5"/>
    <w:rsid w:val="006A73B6"/>
    <w:rsid w:val="006B26F2"/>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3334"/>
    <w:rsid w:val="00734608"/>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434E"/>
    <w:rsid w:val="007A4801"/>
    <w:rsid w:val="007A6579"/>
    <w:rsid w:val="007A77CC"/>
    <w:rsid w:val="007A7A2D"/>
    <w:rsid w:val="007A7C11"/>
    <w:rsid w:val="007B0258"/>
    <w:rsid w:val="007B0C2E"/>
    <w:rsid w:val="007B1197"/>
    <w:rsid w:val="007B137E"/>
    <w:rsid w:val="007B24F9"/>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A88"/>
    <w:rsid w:val="008713A9"/>
    <w:rsid w:val="008719AF"/>
    <w:rsid w:val="00871E0E"/>
    <w:rsid w:val="00872DD7"/>
    <w:rsid w:val="00873F1B"/>
    <w:rsid w:val="008755FD"/>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5DB1"/>
    <w:rsid w:val="008B6B42"/>
    <w:rsid w:val="008B6D34"/>
    <w:rsid w:val="008B7D90"/>
    <w:rsid w:val="008C05E3"/>
    <w:rsid w:val="008C14A5"/>
    <w:rsid w:val="008C1D84"/>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4920"/>
    <w:rsid w:val="00914A5C"/>
    <w:rsid w:val="00915283"/>
    <w:rsid w:val="009158B8"/>
    <w:rsid w:val="0091629F"/>
    <w:rsid w:val="00922CBB"/>
    <w:rsid w:val="00923332"/>
    <w:rsid w:val="00923775"/>
    <w:rsid w:val="009238FD"/>
    <w:rsid w:val="00923DF0"/>
    <w:rsid w:val="009240FD"/>
    <w:rsid w:val="00924575"/>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CD1"/>
    <w:rsid w:val="00963254"/>
    <w:rsid w:val="00963CA6"/>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E08"/>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50DF9"/>
    <w:rsid w:val="00B51123"/>
    <w:rsid w:val="00B52599"/>
    <w:rsid w:val="00B53FB9"/>
    <w:rsid w:val="00B53FD4"/>
    <w:rsid w:val="00B54565"/>
    <w:rsid w:val="00B54598"/>
    <w:rsid w:val="00B553A3"/>
    <w:rsid w:val="00B57082"/>
    <w:rsid w:val="00B57440"/>
    <w:rsid w:val="00B5790F"/>
    <w:rsid w:val="00B60468"/>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32C2"/>
    <w:rsid w:val="00BB38AB"/>
    <w:rsid w:val="00BB3B2C"/>
    <w:rsid w:val="00BB53F5"/>
    <w:rsid w:val="00BB6DF8"/>
    <w:rsid w:val="00BB6E33"/>
    <w:rsid w:val="00BB7763"/>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1D21"/>
    <w:rsid w:val="00BF294A"/>
    <w:rsid w:val="00BF2BED"/>
    <w:rsid w:val="00BF7CA5"/>
    <w:rsid w:val="00BF7F5B"/>
    <w:rsid w:val="00C01C5C"/>
    <w:rsid w:val="00C035BB"/>
    <w:rsid w:val="00C04483"/>
    <w:rsid w:val="00C0475B"/>
    <w:rsid w:val="00C04DA3"/>
    <w:rsid w:val="00C04E99"/>
    <w:rsid w:val="00C05AF5"/>
    <w:rsid w:val="00C060D1"/>
    <w:rsid w:val="00C07BFD"/>
    <w:rsid w:val="00C10A72"/>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C8E"/>
    <w:rsid w:val="00C42A46"/>
    <w:rsid w:val="00C44D3F"/>
    <w:rsid w:val="00C44F39"/>
    <w:rsid w:val="00C45A26"/>
    <w:rsid w:val="00C46A26"/>
    <w:rsid w:val="00C470C7"/>
    <w:rsid w:val="00C50014"/>
    <w:rsid w:val="00C5027D"/>
    <w:rsid w:val="00C5034C"/>
    <w:rsid w:val="00C50831"/>
    <w:rsid w:val="00C5229B"/>
    <w:rsid w:val="00C540F0"/>
    <w:rsid w:val="00C5423E"/>
    <w:rsid w:val="00C54E62"/>
    <w:rsid w:val="00C55D1F"/>
    <w:rsid w:val="00C56B96"/>
    <w:rsid w:val="00C56D4F"/>
    <w:rsid w:val="00C570EC"/>
    <w:rsid w:val="00C575F1"/>
    <w:rsid w:val="00C57EBB"/>
    <w:rsid w:val="00C60305"/>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10B"/>
    <w:rsid w:val="00CF2869"/>
    <w:rsid w:val="00CF35ED"/>
    <w:rsid w:val="00CF4965"/>
    <w:rsid w:val="00CF4C71"/>
    <w:rsid w:val="00CF599D"/>
    <w:rsid w:val="00CF79C8"/>
    <w:rsid w:val="00D00121"/>
    <w:rsid w:val="00D00DCB"/>
    <w:rsid w:val="00D02E8C"/>
    <w:rsid w:val="00D0460B"/>
    <w:rsid w:val="00D054CD"/>
    <w:rsid w:val="00D0574D"/>
    <w:rsid w:val="00D05D7B"/>
    <w:rsid w:val="00D06987"/>
    <w:rsid w:val="00D07633"/>
    <w:rsid w:val="00D1030A"/>
    <w:rsid w:val="00D1036A"/>
    <w:rsid w:val="00D10724"/>
    <w:rsid w:val="00D11227"/>
    <w:rsid w:val="00D1159A"/>
    <w:rsid w:val="00D13180"/>
    <w:rsid w:val="00D13AF9"/>
    <w:rsid w:val="00D14834"/>
    <w:rsid w:val="00D14F79"/>
    <w:rsid w:val="00D15AA3"/>
    <w:rsid w:val="00D16774"/>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3168"/>
    <w:rsid w:val="00E73D4E"/>
    <w:rsid w:val="00E75129"/>
    <w:rsid w:val="00E76840"/>
    <w:rsid w:val="00E76954"/>
    <w:rsid w:val="00E77465"/>
    <w:rsid w:val="00E77E67"/>
    <w:rsid w:val="00E82AA2"/>
    <w:rsid w:val="00E82D36"/>
    <w:rsid w:val="00E8345A"/>
    <w:rsid w:val="00E839EE"/>
    <w:rsid w:val="00E84D8A"/>
    <w:rsid w:val="00E84E6D"/>
    <w:rsid w:val="00E852DE"/>
    <w:rsid w:val="00E85E48"/>
    <w:rsid w:val="00E8637A"/>
    <w:rsid w:val="00E8730C"/>
    <w:rsid w:val="00E9047C"/>
    <w:rsid w:val="00E909FC"/>
    <w:rsid w:val="00E90FF7"/>
    <w:rsid w:val="00E91041"/>
    <w:rsid w:val="00E9120C"/>
    <w:rsid w:val="00E9299C"/>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2EB6"/>
    <w:rsid w:val="00F33592"/>
    <w:rsid w:val="00F3588D"/>
    <w:rsid w:val="00F36464"/>
    <w:rsid w:val="00F3655E"/>
    <w:rsid w:val="00F36FF5"/>
    <w:rsid w:val="00F3760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theme" Target="theme/theme1.xml"/><Relationship Id="rId6" Type="http://schemas.openxmlformats.org/officeDocument/2006/relationships/footnotes" Target="footnotes.xml"/><Relationship Id="rId7" Type="http://schemas.openxmlformats.org/officeDocument/2006/relationships/endnotes" Target="endnotes.xml"/><Relationship Id="rId9" Type="http://schemas.openxmlformats.org/officeDocument/2006/relationships/header" Target="header2.xml"/><Relationship Id="rId8" Type="http://schemas.openxmlformats.org/officeDocument/2006/relationships/header" Target="header1.xml"/><Relationship Id="rId37" Type="http://schemas.microsoft.com/office/2011/relationships/people" Target="people.xml"/><Relationship Id="rId38" Type="http://schemas.microsoft.com/office/2011/relationships/commentsExtended" Target="commentsExtended.xml"/><Relationship Id="rId39" Type="http://schemas.microsoft.com/office/2016/09/relationships/commentsIds" Target="commentsIds.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comments" Target="comments.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5561</Words>
  <Characters>31814</Characters>
  <Application>Microsoft Macintosh Word</Application>
  <DocSecurity>0</DocSecurity>
  <Lines>662</Lines>
  <Paragraphs>352</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37023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3</cp:revision>
  <dcterms:created xsi:type="dcterms:W3CDTF">2018-09-18T19:54:00Z</dcterms:created>
  <dcterms:modified xsi:type="dcterms:W3CDTF">2018-09-19T15:19:00Z</dcterms:modified>
  <cp:category/>
</cp:coreProperties>
</file>